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90A13" w14:textId="77777777" w:rsidR="005F1603" w:rsidRDefault="007A1448" w:rsidP="007A1448">
      <w:pPr>
        <w:pStyle w:val="NICEnormal"/>
        <w:jc w:val="right"/>
        <w:rPr>
          <w:bCs/>
        </w:rPr>
      </w:pPr>
      <w:bookmarkStart w:id="0" w:name="_Toc258333614"/>
      <w:bookmarkStart w:id="1" w:name="_Toc263684039"/>
      <w:bookmarkStart w:id="2" w:name="_Toc264471101"/>
      <w:r w:rsidRPr="005C6771">
        <w:rPr>
          <w:bCs/>
          <w:highlight w:val="cyan"/>
        </w:rPr>
        <w:t xml:space="preserve">Insert logo of </w:t>
      </w:r>
      <w:hyperlink r:id="rId11" w:anchor="terms-used-in-the-guideline" w:history="1">
        <w:r w:rsidR="00F141C0" w:rsidRPr="00F141C0">
          <w:rPr>
            <w:rStyle w:val="Hyperlink"/>
            <w:bCs/>
            <w:highlight w:val="cyan"/>
          </w:rPr>
          <w:t>authorising body</w:t>
        </w:r>
      </w:hyperlink>
    </w:p>
    <w:tbl>
      <w:tblPr>
        <w:tblW w:w="5365" w:type="pct"/>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94"/>
      </w:tblGrid>
      <w:tr w:rsidR="007A1448" w:rsidRPr="007A1448" w14:paraId="67BBE15F" w14:textId="77777777" w:rsidTr="005347B6">
        <w:tc>
          <w:tcPr>
            <w:tcW w:w="5000" w:type="pct"/>
            <w:shd w:val="clear" w:color="auto" w:fill="auto"/>
          </w:tcPr>
          <w:p w14:paraId="24E45C76" w14:textId="77777777" w:rsidR="007A1448" w:rsidRPr="007A1448" w:rsidRDefault="007A1448" w:rsidP="00D10926">
            <w:pPr>
              <w:keepNext/>
              <w:spacing w:before="120" w:after="120"/>
              <w:outlineLvl w:val="0"/>
              <w:rPr>
                <w:rFonts w:ascii="Arial" w:hAnsi="Arial"/>
                <w:bCs/>
                <w:kern w:val="28"/>
                <w:szCs w:val="32"/>
              </w:rPr>
            </w:pPr>
            <w:r w:rsidRPr="007A1448">
              <w:rPr>
                <w:rFonts w:ascii="Arial" w:hAnsi="Arial"/>
              </w:rPr>
              <w:br w:type="page"/>
            </w:r>
            <w:r w:rsidRPr="007A1448">
              <w:rPr>
                <w:rFonts w:ascii="Arial" w:hAnsi="Arial"/>
                <w:bCs/>
                <w:kern w:val="28"/>
                <w:szCs w:val="32"/>
              </w:rPr>
              <w:t>This Patient Group Direct</w:t>
            </w:r>
            <w:r w:rsidR="005C6771">
              <w:rPr>
                <w:rFonts w:ascii="Arial" w:hAnsi="Arial"/>
                <w:bCs/>
                <w:kern w:val="28"/>
                <w:szCs w:val="32"/>
              </w:rPr>
              <w:t xml:space="preserve">ion (PGD) must only be used by </w:t>
            </w:r>
            <w:r w:rsidR="00AA4332">
              <w:rPr>
                <w:rFonts w:ascii="Arial" w:hAnsi="Arial"/>
                <w:bCs/>
                <w:kern w:val="28"/>
                <w:szCs w:val="32"/>
              </w:rPr>
              <w:t xml:space="preserve">registered </w:t>
            </w:r>
            <w:r w:rsidR="00D10926">
              <w:rPr>
                <w:rFonts w:ascii="Arial" w:hAnsi="Arial"/>
                <w:bCs/>
                <w:kern w:val="28"/>
                <w:szCs w:val="32"/>
              </w:rPr>
              <w:t xml:space="preserve">healthcare </w:t>
            </w:r>
            <w:r w:rsidR="00F821C9">
              <w:rPr>
                <w:rFonts w:ascii="Arial" w:hAnsi="Arial"/>
                <w:bCs/>
                <w:kern w:val="28"/>
                <w:szCs w:val="32"/>
              </w:rPr>
              <w:t>professionals</w:t>
            </w:r>
            <w:r w:rsidR="00924597">
              <w:rPr>
                <w:rFonts w:ascii="Arial" w:hAnsi="Arial"/>
                <w:bCs/>
                <w:kern w:val="28"/>
                <w:szCs w:val="32"/>
              </w:rPr>
              <w:t xml:space="preserve"> </w:t>
            </w:r>
            <w:r w:rsidRPr="007A1448">
              <w:rPr>
                <w:rFonts w:ascii="Arial" w:hAnsi="Arial"/>
                <w:bCs/>
                <w:kern w:val="28"/>
                <w:szCs w:val="32"/>
              </w:rPr>
              <w:t xml:space="preserve">who have been named and authorised </w:t>
            </w:r>
            <w:r w:rsidR="00AA4332">
              <w:rPr>
                <w:rFonts w:ascii="Arial" w:hAnsi="Arial"/>
                <w:bCs/>
                <w:kern w:val="28"/>
                <w:szCs w:val="32"/>
              </w:rPr>
              <w:t xml:space="preserve">by their organisation </w:t>
            </w:r>
            <w:r w:rsidRPr="007A1448">
              <w:rPr>
                <w:rFonts w:ascii="Arial" w:hAnsi="Arial"/>
                <w:bCs/>
                <w:kern w:val="28"/>
                <w:szCs w:val="32"/>
              </w:rPr>
              <w:t>to practice under it.</w:t>
            </w:r>
            <w:r w:rsidR="00AA4332">
              <w:rPr>
                <w:rFonts w:ascii="Arial" w:hAnsi="Arial"/>
                <w:bCs/>
                <w:kern w:val="28"/>
                <w:szCs w:val="32"/>
              </w:rPr>
              <w:t xml:space="preserve"> T</w:t>
            </w:r>
            <w:r w:rsidR="00AA4332" w:rsidRPr="00AA4332">
              <w:rPr>
                <w:rFonts w:ascii="Arial" w:hAnsi="Arial"/>
                <w:bCs/>
                <w:kern w:val="28"/>
                <w:szCs w:val="32"/>
              </w:rPr>
              <w:t>he most recent and in date final signed version of the PGD</w:t>
            </w:r>
            <w:r w:rsidR="00AA4332">
              <w:rPr>
                <w:rFonts w:ascii="Arial" w:hAnsi="Arial"/>
                <w:bCs/>
                <w:kern w:val="28"/>
                <w:szCs w:val="32"/>
              </w:rPr>
              <w:t xml:space="preserve"> should be used.</w:t>
            </w:r>
          </w:p>
        </w:tc>
      </w:tr>
    </w:tbl>
    <w:p w14:paraId="2DC1F6CB" w14:textId="77777777" w:rsidR="007A1448" w:rsidRPr="007A1448" w:rsidRDefault="007A1448" w:rsidP="007A1448">
      <w:pPr>
        <w:keepNext/>
        <w:spacing w:before="240" w:after="240"/>
        <w:jc w:val="center"/>
        <w:outlineLvl w:val="0"/>
        <w:rPr>
          <w:rFonts w:ascii="Arial" w:hAnsi="Arial"/>
          <w:bCs/>
          <w:kern w:val="28"/>
          <w:szCs w:val="32"/>
        </w:rPr>
      </w:pPr>
    </w:p>
    <w:p w14:paraId="05259833" w14:textId="77777777" w:rsidR="00D10926" w:rsidRPr="00D10926" w:rsidRDefault="00D10926" w:rsidP="00D10926">
      <w:pPr>
        <w:spacing w:before="240" w:after="240"/>
        <w:jc w:val="center"/>
        <w:rPr>
          <w:rFonts w:ascii="Arial" w:hAnsi="Arial"/>
          <w:b/>
          <w:bCs/>
          <w:kern w:val="28"/>
          <w:sz w:val="44"/>
          <w:szCs w:val="32"/>
        </w:rPr>
      </w:pPr>
      <w:r w:rsidRPr="00D10926">
        <w:rPr>
          <w:rFonts w:ascii="Arial" w:hAnsi="Arial"/>
          <w:b/>
          <w:bCs/>
          <w:kern w:val="28"/>
          <w:sz w:val="44"/>
          <w:szCs w:val="32"/>
        </w:rPr>
        <w:t>PATIENT GROUP DIRECTION (PGD)</w:t>
      </w:r>
    </w:p>
    <w:p w14:paraId="0E4C96D3" w14:textId="53C54E69" w:rsidR="007A1448" w:rsidRPr="00C73586" w:rsidRDefault="001A3CB1" w:rsidP="00C73586">
      <w:pPr>
        <w:spacing w:before="240" w:after="240"/>
        <w:jc w:val="center"/>
        <w:rPr>
          <w:rFonts w:ascii="Arial" w:hAnsi="Arial"/>
          <w:b/>
          <w:bCs/>
          <w:kern w:val="28"/>
          <w:sz w:val="40"/>
          <w:szCs w:val="32"/>
        </w:rPr>
      </w:pPr>
      <w:r w:rsidRPr="001A3CB1">
        <w:rPr>
          <w:rFonts w:ascii="Arial" w:hAnsi="Arial"/>
          <w:b/>
          <w:bCs/>
          <w:kern w:val="28"/>
          <w:sz w:val="40"/>
          <w:szCs w:val="32"/>
        </w:rPr>
        <w:t xml:space="preserve">Intrapartum administration of benzylpenicillin for prevention of early-onset Group B Streptococcus (GBS) infection in neonates </w:t>
      </w:r>
      <w:r w:rsidR="005C6771" w:rsidRPr="00A61604">
        <w:rPr>
          <w:rFonts w:ascii="Arial" w:hAnsi="Arial"/>
          <w:b/>
          <w:sz w:val="36"/>
          <w:szCs w:val="36"/>
        </w:rPr>
        <w:t xml:space="preserve">in </w:t>
      </w:r>
      <w:r w:rsidR="005C6771" w:rsidRPr="00A61604">
        <w:rPr>
          <w:rFonts w:ascii="Arial" w:hAnsi="Arial"/>
          <w:b/>
          <w:sz w:val="36"/>
          <w:szCs w:val="36"/>
          <w:highlight w:val="cyan"/>
        </w:rPr>
        <w:t>location/service/organisation</w:t>
      </w:r>
    </w:p>
    <w:p w14:paraId="2B42DC45" w14:textId="160DCAC0" w:rsidR="00711452" w:rsidRPr="00711452" w:rsidRDefault="00711452" w:rsidP="006426E1">
      <w:pPr>
        <w:spacing w:after="0"/>
        <w:jc w:val="center"/>
        <w:rPr>
          <w:rFonts w:ascii="Arial" w:hAnsi="Arial" w:cs="Arial"/>
          <w:b/>
          <w:sz w:val="28"/>
          <w:szCs w:val="28"/>
        </w:rPr>
      </w:pPr>
      <w:r w:rsidRPr="00711452">
        <w:rPr>
          <w:rFonts w:ascii="Arial" w:hAnsi="Arial" w:cs="Arial"/>
          <w:sz w:val="28"/>
          <w:szCs w:val="28"/>
        </w:rPr>
        <w:t xml:space="preserve">Version Number </w:t>
      </w:r>
      <w:r w:rsidRPr="00E60C36">
        <w:rPr>
          <w:rFonts w:ascii="Arial" w:hAnsi="Arial" w:cs="Arial"/>
          <w:sz w:val="28"/>
          <w:szCs w:val="28"/>
        </w:rPr>
        <w:t>1</w:t>
      </w:r>
      <w:r w:rsidR="00404E02">
        <w:rPr>
          <w:rFonts w:ascii="Arial" w:hAnsi="Arial" w:cs="Arial"/>
          <w:sz w:val="28"/>
          <w:szCs w:val="28"/>
        </w:rPr>
        <w:t>.</w:t>
      </w:r>
      <w:r w:rsidR="001914AC">
        <w:rPr>
          <w:rFonts w:ascii="Arial" w:hAnsi="Arial" w:cs="Arial"/>
          <w:sz w:val="28"/>
          <w:szCs w:val="28"/>
        </w:rPr>
        <w:t>0</w:t>
      </w:r>
    </w:p>
    <w:p w14:paraId="3F08FEB6" w14:textId="77777777" w:rsidR="00711452" w:rsidRPr="00711452" w:rsidRDefault="00711452" w:rsidP="006426E1">
      <w:pPr>
        <w:spacing w:after="0"/>
        <w:rPr>
          <w:rFonts w:ascii="Arial" w:hAnsi="Arial" w:cs="Arial"/>
        </w:rPr>
      </w:pPr>
    </w:p>
    <w:p w14:paraId="57205612" w14:textId="77777777" w:rsidR="00711452" w:rsidRPr="00711452" w:rsidRDefault="00711452" w:rsidP="006426E1">
      <w:pPr>
        <w:spacing w:after="0"/>
        <w:rPr>
          <w:rFonts w:ascii="Arial" w:hAnsi="Arial" w:cs="Arial"/>
        </w:rPr>
      </w:pPr>
    </w:p>
    <w:tbl>
      <w:tblPr>
        <w:tblW w:w="8801" w:type="dxa"/>
        <w:tblInd w:w="1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1"/>
        <w:gridCol w:w="7020"/>
      </w:tblGrid>
      <w:tr w:rsidR="00711452" w:rsidRPr="00711452" w14:paraId="3205CA6B" w14:textId="77777777" w:rsidTr="009B0179">
        <w:trPr>
          <w:trHeight w:val="442"/>
        </w:trPr>
        <w:tc>
          <w:tcPr>
            <w:tcW w:w="8801" w:type="dxa"/>
            <w:gridSpan w:val="2"/>
            <w:tcBorders>
              <w:top w:val="single" w:sz="4" w:space="0" w:color="auto"/>
              <w:left w:val="single" w:sz="4" w:space="0" w:color="auto"/>
              <w:bottom w:val="single" w:sz="4" w:space="0" w:color="auto"/>
              <w:right w:val="single" w:sz="4" w:space="0" w:color="auto"/>
            </w:tcBorders>
          </w:tcPr>
          <w:p w14:paraId="0E92D519" w14:textId="77777777" w:rsidR="00711452" w:rsidRPr="00711452" w:rsidRDefault="00711452" w:rsidP="006426E1">
            <w:pPr>
              <w:spacing w:after="0"/>
              <w:jc w:val="center"/>
              <w:rPr>
                <w:rFonts w:ascii="Arial" w:hAnsi="Arial" w:cs="Arial"/>
                <w:b/>
              </w:rPr>
            </w:pPr>
            <w:r w:rsidRPr="00711452">
              <w:rPr>
                <w:rFonts w:ascii="Arial" w:hAnsi="Arial" w:cs="Arial"/>
                <w:b/>
              </w:rPr>
              <w:t>Change History</w:t>
            </w:r>
          </w:p>
        </w:tc>
      </w:tr>
      <w:tr w:rsidR="00711452" w:rsidRPr="00711452" w14:paraId="5E10DCA7" w14:textId="77777777" w:rsidTr="009B0179">
        <w:trPr>
          <w:trHeight w:val="442"/>
        </w:trPr>
        <w:tc>
          <w:tcPr>
            <w:tcW w:w="1781" w:type="dxa"/>
            <w:tcBorders>
              <w:top w:val="single" w:sz="4" w:space="0" w:color="auto"/>
              <w:left w:val="single" w:sz="4" w:space="0" w:color="auto"/>
              <w:bottom w:val="single" w:sz="4" w:space="0" w:color="auto"/>
              <w:right w:val="single" w:sz="4" w:space="0" w:color="auto"/>
            </w:tcBorders>
          </w:tcPr>
          <w:p w14:paraId="23333667" w14:textId="77777777" w:rsidR="00711452" w:rsidRPr="00711452" w:rsidRDefault="00711452" w:rsidP="006426E1">
            <w:pPr>
              <w:spacing w:after="0"/>
              <w:jc w:val="center"/>
              <w:rPr>
                <w:rFonts w:ascii="Arial" w:hAnsi="Arial" w:cs="Arial"/>
                <w:b/>
              </w:rPr>
            </w:pPr>
            <w:r w:rsidRPr="00711452">
              <w:rPr>
                <w:rFonts w:ascii="Arial" w:hAnsi="Arial" w:cs="Arial"/>
                <w:b/>
              </w:rPr>
              <w:t>Version and Date</w:t>
            </w:r>
          </w:p>
        </w:tc>
        <w:tc>
          <w:tcPr>
            <w:tcW w:w="7020" w:type="dxa"/>
            <w:tcBorders>
              <w:top w:val="single" w:sz="4" w:space="0" w:color="auto"/>
              <w:left w:val="single" w:sz="4" w:space="0" w:color="auto"/>
              <w:bottom w:val="single" w:sz="4" w:space="0" w:color="auto"/>
              <w:right w:val="single" w:sz="4" w:space="0" w:color="auto"/>
            </w:tcBorders>
          </w:tcPr>
          <w:p w14:paraId="7EBAC47D" w14:textId="77777777" w:rsidR="00711452" w:rsidRPr="00711452" w:rsidRDefault="00711452" w:rsidP="006426E1">
            <w:pPr>
              <w:spacing w:after="0"/>
              <w:jc w:val="center"/>
              <w:rPr>
                <w:rFonts w:ascii="Arial" w:hAnsi="Arial" w:cs="Arial"/>
                <w:b/>
              </w:rPr>
            </w:pPr>
            <w:r w:rsidRPr="00711452">
              <w:rPr>
                <w:rFonts w:ascii="Arial" w:hAnsi="Arial" w:cs="Arial"/>
                <w:b/>
              </w:rPr>
              <w:t>Change details</w:t>
            </w:r>
          </w:p>
        </w:tc>
      </w:tr>
      <w:tr w:rsidR="00711452" w:rsidRPr="00711452" w14:paraId="3053E0ED" w14:textId="77777777" w:rsidTr="009B0179">
        <w:trPr>
          <w:trHeight w:val="442"/>
        </w:trPr>
        <w:tc>
          <w:tcPr>
            <w:tcW w:w="1781" w:type="dxa"/>
            <w:tcBorders>
              <w:top w:val="single" w:sz="4" w:space="0" w:color="auto"/>
              <w:left w:val="single" w:sz="4" w:space="0" w:color="auto"/>
              <w:bottom w:val="single" w:sz="4" w:space="0" w:color="auto"/>
              <w:right w:val="single" w:sz="4" w:space="0" w:color="auto"/>
            </w:tcBorders>
          </w:tcPr>
          <w:p w14:paraId="47EDEC93" w14:textId="77777777" w:rsidR="00711452" w:rsidRPr="00DF506B" w:rsidRDefault="00711452" w:rsidP="006426E1">
            <w:pPr>
              <w:spacing w:after="0"/>
              <w:rPr>
                <w:rFonts w:ascii="Arial" w:hAnsi="Arial" w:cs="Arial"/>
                <w:sz w:val="20"/>
                <w:szCs w:val="20"/>
              </w:rPr>
            </w:pPr>
            <w:r w:rsidRPr="00DF506B">
              <w:rPr>
                <w:rFonts w:ascii="Arial" w:hAnsi="Arial" w:cs="Arial"/>
                <w:sz w:val="20"/>
                <w:szCs w:val="20"/>
              </w:rPr>
              <w:t>Version 1</w:t>
            </w:r>
          </w:p>
          <w:p w14:paraId="0D99B18D" w14:textId="798275C3" w:rsidR="00492391" w:rsidRPr="00404E02" w:rsidRDefault="00DF506B" w:rsidP="006426E1">
            <w:pPr>
              <w:spacing w:after="0"/>
              <w:rPr>
                <w:rFonts w:ascii="Arial" w:hAnsi="Arial" w:cs="Arial"/>
                <w:color w:val="FF0000"/>
                <w:sz w:val="20"/>
                <w:szCs w:val="20"/>
              </w:rPr>
            </w:pPr>
            <w:r>
              <w:rPr>
                <w:rFonts w:ascii="Arial" w:hAnsi="Arial" w:cs="Arial"/>
                <w:sz w:val="20"/>
                <w:szCs w:val="20"/>
              </w:rPr>
              <w:t>January 2023</w:t>
            </w:r>
          </w:p>
        </w:tc>
        <w:tc>
          <w:tcPr>
            <w:tcW w:w="7020" w:type="dxa"/>
            <w:tcBorders>
              <w:top w:val="single" w:sz="4" w:space="0" w:color="auto"/>
              <w:left w:val="single" w:sz="4" w:space="0" w:color="auto"/>
              <w:bottom w:val="single" w:sz="4" w:space="0" w:color="auto"/>
              <w:right w:val="single" w:sz="4" w:space="0" w:color="auto"/>
            </w:tcBorders>
          </w:tcPr>
          <w:p w14:paraId="5C3D2226" w14:textId="77777777" w:rsidR="00711452" w:rsidRPr="00404E02" w:rsidRDefault="00711452" w:rsidP="006426E1">
            <w:pPr>
              <w:spacing w:after="0"/>
              <w:rPr>
                <w:rFonts w:ascii="Arial" w:hAnsi="Arial" w:cs="Arial"/>
                <w:sz w:val="20"/>
                <w:szCs w:val="20"/>
              </w:rPr>
            </w:pPr>
            <w:r w:rsidRPr="00404E02">
              <w:rPr>
                <w:rFonts w:ascii="Arial" w:hAnsi="Arial" w:cs="Arial"/>
                <w:sz w:val="20"/>
                <w:szCs w:val="20"/>
              </w:rPr>
              <w:t>New template</w:t>
            </w:r>
          </w:p>
        </w:tc>
      </w:tr>
    </w:tbl>
    <w:p w14:paraId="1CE8A4C3" w14:textId="77777777" w:rsidR="00711452" w:rsidRPr="00711452" w:rsidRDefault="00711452" w:rsidP="006426E1">
      <w:pPr>
        <w:spacing w:after="0"/>
        <w:rPr>
          <w:rFonts w:ascii="Arial" w:hAnsi="Arial" w:cs="Arial"/>
          <w:b/>
          <w:color w:val="FF0000"/>
        </w:rPr>
      </w:pPr>
    </w:p>
    <w:p w14:paraId="24059D51" w14:textId="77777777" w:rsidR="00711452" w:rsidRPr="00711452" w:rsidRDefault="00711452" w:rsidP="006426E1">
      <w:pPr>
        <w:spacing w:after="0"/>
        <w:rPr>
          <w:rFonts w:ascii="Arial" w:hAnsi="Arial" w:cs="Arial"/>
          <w:b/>
          <w:color w:val="FF0000"/>
        </w:rPr>
      </w:pPr>
    </w:p>
    <w:p w14:paraId="0F383BA2" w14:textId="17253A9B" w:rsidR="00AC58F7" w:rsidRDefault="00711452" w:rsidP="00426FE0">
      <w:pPr>
        <w:spacing w:after="0"/>
        <w:jc w:val="both"/>
        <w:rPr>
          <w:rFonts w:ascii="Arial" w:hAnsi="Arial" w:cs="Arial"/>
        </w:rPr>
      </w:pPr>
      <w:r w:rsidRPr="00711452">
        <w:rPr>
          <w:rFonts w:ascii="Arial" w:hAnsi="Arial" w:cs="Arial"/>
          <w:highlight w:val="yellow"/>
        </w:rPr>
        <w:t xml:space="preserve">Each organisation using this PGD must ensure that it is formally </w:t>
      </w:r>
      <w:r w:rsidR="00A03890">
        <w:rPr>
          <w:rFonts w:ascii="Arial" w:hAnsi="Arial" w:cs="Arial"/>
          <w:highlight w:val="yellow"/>
        </w:rPr>
        <w:t>signed</w:t>
      </w:r>
      <w:r w:rsidRPr="00711452">
        <w:rPr>
          <w:rFonts w:ascii="Arial" w:hAnsi="Arial" w:cs="Arial"/>
          <w:highlight w:val="yellow"/>
        </w:rPr>
        <w:t xml:space="preserve"> by a </w:t>
      </w:r>
      <w:r w:rsidR="006830D0">
        <w:rPr>
          <w:rFonts w:ascii="Arial" w:hAnsi="Arial" w:cs="Arial"/>
          <w:highlight w:val="yellow"/>
        </w:rPr>
        <w:t xml:space="preserve">senior </w:t>
      </w:r>
      <w:r w:rsidRPr="00711452">
        <w:rPr>
          <w:rFonts w:ascii="Arial" w:hAnsi="Arial" w:cs="Arial"/>
          <w:highlight w:val="yellow"/>
        </w:rPr>
        <w:t xml:space="preserve">pharmacist, a </w:t>
      </w:r>
      <w:r w:rsidR="006830D0">
        <w:rPr>
          <w:rFonts w:ascii="Arial" w:hAnsi="Arial" w:cs="Arial"/>
          <w:highlight w:val="yellow"/>
        </w:rPr>
        <w:t>senior doctor</w:t>
      </w:r>
      <w:r w:rsidRPr="00711452">
        <w:rPr>
          <w:rFonts w:ascii="Arial" w:hAnsi="Arial" w:cs="Arial"/>
          <w:highlight w:val="yellow"/>
        </w:rPr>
        <w:t xml:space="preserve"> and a</w:t>
      </w:r>
      <w:r w:rsidR="00A03890">
        <w:rPr>
          <w:rFonts w:ascii="Arial" w:hAnsi="Arial" w:cs="Arial"/>
          <w:highlight w:val="yellow"/>
        </w:rPr>
        <w:t xml:space="preserve">ny other professional group representatives involved in its review and that it </w:t>
      </w:r>
      <w:r w:rsidR="00634008">
        <w:rPr>
          <w:rFonts w:ascii="Arial" w:hAnsi="Arial" w:cs="Arial"/>
          <w:highlight w:val="yellow"/>
        </w:rPr>
        <w:t xml:space="preserve">is </w:t>
      </w:r>
      <w:r w:rsidR="00A03890">
        <w:rPr>
          <w:rFonts w:ascii="Arial" w:hAnsi="Arial" w:cs="Arial"/>
          <w:highlight w:val="yellow"/>
        </w:rPr>
        <w:t>reviewed in line with the organisations’ PGD governance system.  The organisation’s</w:t>
      </w:r>
      <w:r w:rsidRPr="00711452">
        <w:rPr>
          <w:rFonts w:ascii="Arial" w:hAnsi="Arial" w:cs="Arial"/>
          <w:highlight w:val="yellow"/>
        </w:rPr>
        <w:t xml:space="preserve"> governance lead </w:t>
      </w:r>
      <w:r w:rsidR="00A03890">
        <w:rPr>
          <w:rFonts w:ascii="Arial" w:hAnsi="Arial" w:cs="Arial"/>
          <w:highlight w:val="yellow"/>
        </w:rPr>
        <w:t xml:space="preserve">must sign to authorise the PGD </w:t>
      </w:r>
      <w:r w:rsidRPr="00711452">
        <w:rPr>
          <w:rFonts w:ascii="Arial" w:hAnsi="Arial" w:cs="Arial"/>
          <w:highlight w:val="yellow"/>
        </w:rPr>
        <w:t>on behalf of the authorising organisation to ensure that this document meets legal requirements for a PGD</w:t>
      </w:r>
    </w:p>
    <w:p w14:paraId="0A46046F" w14:textId="3B24CBAC" w:rsidR="00426FE0" w:rsidRDefault="00426FE0" w:rsidP="00426FE0">
      <w:pPr>
        <w:spacing w:after="0"/>
        <w:jc w:val="both"/>
        <w:rPr>
          <w:rFonts w:ascii="Arial" w:hAnsi="Arial" w:cs="Arial"/>
        </w:rPr>
      </w:pPr>
    </w:p>
    <w:p w14:paraId="0DA66BEA" w14:textId="4486AF19" w:rsidR="00426FE0" w:rsidRDefault="00426FE0" w:rsidP="00426FE0">
      <w:pPr>
        <w:spacing w:after="0"/>
        <w:jc w:val="both"/>
        <w:rPr>
          <w:rFonts w:ascii="Arial" w:hAnsi="Arial" w:cs="Arial"/>
        </w:rPr>
      </w:pPr>
    </w:p>
    <w:p w14:paraId="7DF829AB" w14:textId="34639249" w:rsidR="00426FE0" w:rsidRDefault="00426FE0" w:rsidP="00426FE0">
      <w:pPr>
        <w:spacing w:after="0"/>
        <w:jc w:val="both"/>
        <w:rPr>
          <w:rFonts w:ascii="Arial" w:hAnsi="Arial" w:cs="Arial"/>
        </w:rPr>
      </w:pPr>
    </w:p>
    <w:p w14:paraId="6AEFDC73" w14:textId="0EE91121" w:rsidR="00426FE0" w:rsidRDefault="00426FE0" w:rsidP="00426FE0">
      <w:pPr>
        <w:spacing w:after="0"/>
        <w:jc w:val="both"/>
        <w:rPr>
          <w:rFonts w:ascii="Arial" w:hAnsi="Arial" w:cs="Arial"/>
        </w:rPr>
      </w:pPr>
    </w:p>
    <w:p w14:paraId="1E42E174" w14:textId="77777777" w:rsidR="00426FE0" w:rsidRDefault="00426FE0" w:rsidP="00426FE0">
      <w:pPr>
        <w:spacing w:after="0"/>
        <w:jc w:val="both"/>
        <w:rPr>
          <w:rFonts w:ascii="Arial" w:hAnsi="Arial" w:cs="Arial"/>
        </w:rPr>
      </w:pPr>
    </w:p>
    <w:p w14:paraId="7B5460C8" w14:textId="77777777" w:rsidR="00F821C9" w:rsidRDefault="00F821C9" w:rsidP="006426E1">
      <w:pPr>
        <w:spacing w:after="0"/>
        <w:rPr>
          <w:rFonts w:ascii="Arial" w:hAnsi="Arial" w:cs="Arial"/>
        </w:rPr>
      </w:pPr>
    </w:p>
    <w:p w14:paraId="6F11DBEE" w14:textId="77777777" w:rsidR="00F821C9" w:rsidRDefault="00F821C9" w:rsidP="006426E1">
      <w:pPr>
        <w:spacing w:after="0"/>
        <w:rPr>
          <w:rFonts w:ascii="Arial" w:hAnsi="Arial" w:cs="Arial"/>
        </w:rPr>
      </w:pPr>
    </w:p>
    <w:p w14:paraId="23AFC67B" w14:textId="77777777" w:rsidR="0078141A" w:rsidRPr="0078141A" w:rsidRDefault="0078141A" w:rsidP="006426E1">
      <w:pPr>
        <w:pBdr>
          <w:top w:val="single" w:sz="4" w:space="1" w:color="auto"/>
          <w:left w:val="single" w:sz="4" w:space="1" w:color="auto"/>
          <w:bottom w:val="single" w:sz="4" w:space="1" w:color="auto"/>
          <w:right w:val="single" w:sz="4" w:space="0" w:color="auto"/>
        </w:pBdr>
        <w:shd w:val="clear" w:color="auto" w:fill="C0C0C0"/>
        <w:spacing w:after="0"/>
        <w:rPr>
          <w:rFonts w:ascii="Arial" w:hAnsi="Arial" w:cs="Arial"/>
          <w:b/>
        </w:rPr>
      </w:pPr>
      <w:r w:rsidRPr="0078141A">
        <w:rPr>
          <w:rFonts w:ascii="Arial" w:hAnsi="Arial" w:cs="Arial"/>
          <w:b/>
        </w:rPr>
        <w:lastRenderedPageBreak/>
        <w:t>PGD DEVELOPMENT GROUP</w:t>
      </w:r>
    </w:p>
    <w:p w14:paraId="295E0FC9" w14:textId="77777777" w:rsidR="0078141A" w:rsidRPr="0078141A" w:rsidRDefault="0078141A" w:rsidP="006426E1">
      <w:pPr>
        <w:spacing w:after="0"/>
        <w:jc w:val="both"/>
        <w:rPr>
          <w:rFonts w:ascii="Arial" w:hAnsi="Arial" w:cs="Arial"/>
          <w:bCs/>
          <w:color w:val="FF0000"/>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536"/>
      </w:tblGrid>
      <w:tr w:rsidR="0078141A" w:rsidRPr="0078141A" w14:paraId="4EF10363" w14:textId="77777777" w:rsidTr="00524295">
        <w:tc>
          <w:tcPr>
            <w:tcW w:w="3969" w:type="dxa"/>
          </w:tcPr>
          <w:p w14:paraId="18906737" w14:textId="77777777" w:rsidR="0078141A" w:rsidRPr="0078141A" w:rsidRDefault="0078141A" w:rsidP="006426E1">
            <w:pPr>
              <w:tabs>
                <w:tab w:val="center" w:pos="3312"/>
                <w:tab w:val="right" w:pos="6624"/>
                <w:tab w:val="left" w:pos="8460"/>
                <w:tab w:val="left" w:pos="9936"/>
              </w:tabs>
              <w:spacing w:after="0"/>
              <w:rPr>
                <w:rFonts w:ascii="Arial" w:hAnsi="Arial" w:cs="Arial"/>
              </w:rPr>
            </w:pPr>
            <w:r w:rsidRPr="0078141A">
              <w:rPr>
                <w:rFonts w:ascii="Arial" w:hAnsi="Arial" w:cs="Arial"/>
              </w:rPr>
              <w:t xml:space="preserve">Date PGD template comes into effect: </w:t>
            </w:r>
          </w:p>
        </w:tc>
        <w:tc>
          <w:tcPr>
            <w:tcW w:w="4536" w:type="dxa"/>
          </w:tcPr>
          <w:p w14:paraId="76D4709C" w14:textId="3DDE0F1F" w:rsidR="0078141A" w:rsidRPr="00D10926" w:rsidRDefault="00DF506B" w:rsidP="006426E1">
            <w:pPr>
              <w:tabs>
                <w:tab w:val="center" w:pos="3312"/>
                <w:tab w:val="right" w:pos="6624"/>
                <w:tab w:val="left" w:pos="8460"/>
                <w:tab w:val="left" w:pos="9936"/>
              </w:tabs>
              <w:spacing w:after="0"/>
              <w:rPr>
                <w:rFonts w:ascii="Arial" w:hAnsi="Arial" w:cs="Arial"/>
              </w:rPr>
            </w:pPr>
            <w:r>
              <w:rPr>
                <w:rFonts w:ascii="Arial" w:hAnsi="Arial" w:cs="Arial"/>
              </w:rPr>
              <w:t>January 2023</w:t>
            </w:r>
          </w:p>
        </w:tc>
      </w:tr>
      <w:tr w:rsidR="0078141A" w:rsidRPr="0078141A" w14:paraId="7722175A" w14:textId="77777777" w:rsidTr="00524295">
        <w:tc>
          <w:tcPr>
            <w:tcW w:w="3969" w:type="dxa"/>
          </w:tcPr>
          <w:p w14:paraId="0F1BCA67" w14:textId="77777777" w:rsidR="0078141A" w:rsidRPr="0078141A" w:rsidRDefault="0078141A" w:rsidP="006426E1">
            <w:pPr>
              <w:tabs>
                <w:tab w:val="center" w:pos="3312"/>
                <w:tab w:val="right" w:pos="6624"/>
                <w:tab w:val="left" w:pos="8460"/>
                <w:tab w:val="left" w:pos="9936"/>
              </w:tabs>
              <w:spacing w:after="0"/>
              <w:rPr>
                <w:rFonts w:ascii="Arial" w:hAnsi="Arial" w:cs="Arial"/>
              </w:rPr>
            </w:pPr>
            <w:r w:rsidRPr="0078141A">
              <w:rPr>
                <w:rFonts w:ascii="Arial" w:hAnsi="Arial" w:cs="Arial"/>
              </w:rPr>
              <w:t>Review date</w:t>
            </w:r>
          </w:p>
          <w:p w14:paraId="3830984D" w14:textId="77777777" w:rsidR="0078141A" w:rsidRPr="0078141A" w:rsidRDefault="0078141A" w:rsidP="006426E1">
            <w:pPr>
              <w:tabs>
                <w:tab w:val="center" w:pos="3312"/>
                <w:tab w:val="right" w:pos="6624"/>
                <w:tab w:val="left" w:pos="8460"/>
                <w:tab w:val="left" w:pos="9936"/>
              </w:tabs>
              <w:spacing w:after="0"/>
              <w:rPr>
                <w:rFonts w:ascii="Arial" w:hAnsi="Arial" w:cs="Arial"/>
              </w:rPr>
            </w:pPr>
          </w:p>
        </w:tc>
        <w:tc>
          <w:tcPr>
            <w:tcW w:w="4536" w:type="dxa"/>
          </w:tcPr>
          <w:p w14:paraId="3B4F955E" w14:textId="376BFC87" w:rsidR="0078141A" w:rsidRPr="00D10926" w:rsidRDefault="00DF506B" w:rsidP="006426E1">
            <w:pPr>
              <w:tabs>
                <w:tab w:val="center" w:pos="3312"/>
                <w:tab w:val="right" w:pos="6624"/>
                <w:tab w:val="left" w:pos="8460"/>
                <w:tab w:val="left" w:pos="9936"/>
              </w:tabs>
              <w:spacing w:after="0"/>
              <w:rPr>
                <w:rFonts w:ascii="Arial" w:hAnsi="Arial" w:cs="Arial"/>
              </w:rPr>
            </w:pPr>
            <w:r>
              <w:rPr>
                <w:rFonts w:ascii="Arial" w:hAnsi="Arial" w:cs="Arial"/>
              </w:rPr>
              <w:t>June 2025</w:t>
            </w:r>
          </w:p>
        </w:tc>
      </w:tr>
      <w:tr w:rsidR="0078141A" w:rsidRPr="0078141A" w14:paraId="3BFDB9B9" w14:textId="77777777" w:rsidTr="00524295">
        <w:tc>
          <w:tcPr>
            <w:tcW w:w="3969" w:type="dxa"/>
          </w:tcPr>
          <w:p w14:paraId="71E6E096" w14:textId="77777777" w:rsidR="0078141A" w:rsidRPr="0078141A" w:rsidRDefault="0078141A" w:rsidP="006426E1">
            <w:pPr>
              <w:tabs>
                <w:tab w:val="center" w:pos="3312"/>
                <w:tab w:val="right" w:pos="6624"/>
                <w:tab w:val="left" w:pos="8460"/>
                <w:tab w:val="left" w:pos="9936"/>
              </w:tabs>
              <w:spacing w:after="0"/>
              <w:rPr>
                <w:rFonts w:ascii="Arial" w:hAnsi="Arial" w:cs="Arial"/>
              </w:rPr>
            </w:pPr>
            <w:r w:rsidRPr="0078141A">
              <w:rPr>
                <w:rFonts w:ascii="Arial" w:hAnsi="Arial" w:cs="Arial"/>
              </w:rPr>
              <w:t xml:space="preserve">Expiry date: </w:t>
            </w:r>
          </w:p>
        </w:tc>
        <w:tc>
          <w:tcPr>
            <w:tcW w:w="4536" w:type="dxa"/>
          </w:tcPr>
          <w:p w14:paraId="4142D54D" w14:textId="13B80823" w:rsidR="0078141A" w:rsidRPr="00D10926" w:rsidRDefault="00DF506B" w:rsidP="006426E1">
            <w:pPr>
              <w:tabs>
                <w:tab w:val="center" w:pos="3312"/>
                <w:tab w:val="right" w:pos="6624"/>
                <w:tab w:val="left" w:pos="8460"/>
                <w:tab w:val="left" w:pos="9936"/>
              </w:tabs>
              <w:spacing w:after="0"/>
              <w:rPr>
                <w:rFonts w:ascii="Arial" w:hAnsi="Arial" w:cs="Arial"/>
              </w:rPr>
            </w:pPr>
            <w:r>
              <w:rPr>
                <w:rFonts w:ascii="Arial" w:hAnsi="Arial" w:cs="Arial"/>
              </w:rPr>
              <w:t>December 2025</w:t>
            </w:r>
          </w:p>
        </w:tc>
      </w:tr>
    </w:tbl>
    <w:p w14:paraId="0FCAC461" w14:textId="77777777" w:rsidR="0078141A" w:rsidRPr="0078141A" w:rsidRDefault="0078141A" w:rsidP="006426E1">
      <w:pPr>
        <w:spacing w:after="0"/>
        <w:jc w:val="both"/>
        <w:rPr>
          <w:rFonts w:ascii="Arial" w:hAnsi="Arial" w:cs="Arial"/>
          <w:bCs/>
          <w:color w:val="FF0000"/>
        </w:rPr>
      </w:pPr>
    </w:p>
    <w:p w14:paraId="70DC6C5E" w14:textId="1854423C" w:rsidR="00D10926" w:rsidRDefault="00D10926" w:rsidP="006426E1">
      <w:pPr>
        <w:spacing w:after="0"/>
        <w:rPr>
          <w:rFonts w:ascii="Arial" w:hAnsi="Arial" w:cs="Arial"/>
        </w:rPr>
      </w:pPr>
      <w:r w:rsidRPr="00D10926">
        <w:rPr>
          <w:rFonts w:ascii="Arial" w:hAnsi="Arial" w:cs="Arial"/>
        </w:rPr>
        <w:t xml:space="preserve">This PGD template has been peer reviewed by the </w:t>
      </w:r>
      <w:r w:rsidR="00030217">
        <w:rPr>
          <w:rFonts w:ascii="Arial" w:hAnsi="Arial" w:cs="Arial"/>
        </w:rPr>
        <w:t xml:space="preserve">NHSEI </w:t>
      </w:r>
      <w:r w:rsidR="003A61A3">
        <w:rPr>
          <w:rFonts w:ascii="Arial" w:hAnsi="Arial" w:cs="Arial"/>
        </w:rPr>
        <w:t>Preventative Medicines in Pregnancy</w:t>
      </w:r>
      <w:r w:rsidRPr="00D10926">
        <w:rPr>
          <w:rFonts w:ascii="Arial" w:hAnsi="Arial" w:cs="Arial"/>
        </w:rPr>
        <w:t xml:space="preserve"> </w:t>
      </w:r>
      <w:r w:rsidR="00030217">
        <w:rPr>
          <w:rFonts w:ascii="Arial" w:hAnsi="Arial" w:cs="Arial"/>
        </w:rPr>
        <w:t xml:space="preserve">Programme </w:t>
      </w:r>
      <w:r w:rsidRPr="00D10926">
        <w:rPr>
          <w:rFonts w:ascii="Arial" w:hAnsi="Arial" w:cs="Arial"/>
        </w:rPr>
        <w:t xml:space="preserve">PGDs Short Life Working Group in accordance with their Terms of Reference. </w:t>
      </w:r>
      <w:r w:rsidRPr="00003A61">
        <w:rPr>
          <w:rFonts w:ascii="Arial" w:hAnsi="Arial" w:cs="Arial"/>
        </w:rPr>
        <w:t xml:space="preserve">It has been </w:t>
      </w:r>
      <w:r w:rsidR="00AD2CF2" w:rsidRPr="00003A61">
        <w:rPr>
          <w:rFonts w:ascii="Arial" w:hAnsi="Arial" w:cs="Arial"/>
        </w:rPr>
        <w:t>reviewed</w:t>
      </w:r>
      <w:r w:rsidRPr="00003A61">
        <w:rPr>
          <w:rFonts w:ascii="Arial" w:hAnsi="Arial" w:cs="Arial"/>
        </w:rPr>
        <w:t xml:space="preserve"> by the </w:t>
      </w:r>
      <w:r w:rsidR="003A61A3" w:rsidRPr="00003A61">
        <w:rPr>
          <w:rFonts w:ascii="Arial" w:hAnsi="Arial" w:cs="Arial"/>
        </w:rPr>
        <w:t>Royal College of Obstetrics and Gynaecology</w:t>
      </w:r>
      <w:r w:rsidRPr="00003A61">
        <w:rPr>
          <w:rFonts w:ascii="Arial" w:hAnsi="Arial" w:cs="Arial"/>
        </w:rPr>
        <w:t xml:space="preserve"> (</w:t>
      </w:r>
      <w:r w:rsidR="003A61A3" w:rsidRPr="00003A61">
        <w:rPr>
          <w:rFonts w:ascii="Arial" w:hAnsi="Arial" w:cs="Arial"/>
        </w:rPr>
        <w:t>RCOG</w:t>
      </w:r>
      <w:r w:rsidRPr="00003A61">
        <w:rPr>
          <w:rFonts w:ascii="Arial" w:hAnsi="Arial" w:cs="Arial"/>
        </w:rPr>
        <w:t xml:space="preserve">) </w:t>
      </w:r>
      <w:r w:rsidR="002C0455" w:rsidRPr="00003A61">
        <w:rPr>
          <w:rFonts w:ascii="Arial" w:hAnsi="Arial" w:cs="Arial"/>
        </w:rPr>
        <w:t>and endorsed by Dr Matthew Jolly, National Clinical Director for Maternity and Women's Health NHS England and NHS Improvement</w:t>
      </w:r>
      <w:r w:rsidR="00003A61" w:rsidRPr="00003A61">
        <w:rPr>
          <w:rFonts w:ascii="Arial" w:hAnsi="Arial" w:cs="Arial"/>
        </w:rPr>
        <w:t>.</w:t>
      </w:r>
    </w:p>
    <w:p w14:paraId="533635A7" w14:textId="77777777" w:rsidR="00D10926" w:rsidRDefault="00D10926" w:rsidP="006426E1">
      <w:pPr>
        <w:spacing w:after="0"/>
        <w:rPr>
          <w:rFonts w:ascii="Arial" w:hAnsi="Arial" w:cs="Arial"/>
        </w:rPr>
      </w:pPr>
    </w:p>
    <w:p w14:paraId="61B529E6" w14:textId="77777777" w:rsidR="0078141A" w:rsidRPr="0078141A" w:rsidRDefault="00AC58F7" w:rsidP="006426E1">
      <w:pPr>
        <w:spacing w:after="0"/>
        <w:rPr>
          <w:rFonts w:ascii="Arial" w:hAnsi="Arial" w:cs="Arial"/>
        </w:rPr>
      </w:pPr>
      <w:r w:rsidRPr="00AC58F7">
        <w:rPr>
          <w:rFonts w:ascii="Arial" w:hAnsi="Arial" w:cs="Arial"/>
          <w:b/>
        </w:rPr>
        <w:t>T</w:t>
      </w:r>
      <w:r w:rsidR="00A03890" w:rsidRPr="00AC58F7">
        <w:rPr>
          <w:rFonts w:ascii="Arial" w:hAnsi="Arial" w:cs="Arial"/>
          <w:b/>
        </w:rPr>
        <w:t>his section MUST REMAIN when a PGD is adopted by an organisation</w:t>
      </w:r>
      <w:r w:rsidRPr="00AC58F7">
        <w:rPr>
          <w:rFonts w:ascii="Arial" w:hAnsi="Arial" w:cs="Arial"/>
          <w:b/>
        </w:rPr>
        <w:t>.</w:t>
      </w:r>
      <w:r w:rsidR="0078141A" w:rsidRPr="0078141A">
        <w:rPr>
          <w:rFonts w:ascii="Arial" w:hAnsi="Arial" w:cs="Arial"/>
        </w:rPr>
        <w:t xml:space="preserve"> </w:t>
      </w:r>
    </w:p>
    <w:p w14:paraId="7E153B69" w14:textId="77777777" w:rsidR="0078141A" w:rsidRPr="0078141A" w:rsidRDefault="0078141A" w:rsidP="006426E1">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6158"/>
      </w:tblGrid>
      <w:tr w:rsidR="00D10926" w:rsidRPr="00D10926" w14:paraId="4D511107" w14:textId="77777777" w:rsidTr="00574AFD">
        <w:trPr>
          <w:trHeight w:val="254"/>
        </w:trPr>
        <w:tc>
          <w:tcPr>
            <w:tcW w:w="2268" w:type="dxa"/>
            <w:shd w:val="clear" w:color="auto" w:fill="D9D9D9"/>
            <w:vAlign w:val="center"/>
          </w:tcPr>
          <w:p w14:paraId="0F9529B4" w14:textId="77777777" w:rsidR="00D10926" w:rsidRPr="00D10926" w:rsidRDefault="00D10926" w:rsidP="006426E1">
            <w:pPr>
              <w:overflowPunct w:val="0"/>
              <w:autoSpaceDE w:val="0"/>
              <w:autoSpaceDN w:val="0"/>
              <w:adjustRightInd w:val="0"/>
              <w:spacing w:after="0"/>
              <w:textAlignment w:val="baseline"/>
              <w:rPr>
                <w:rFonts w:ascii="Arial" w:hAnsi="Arial" w:cs="Arial"/>
                <w:b/>
              </w:rPr>
            </w:pPr>
            <w:r w:rsidRPr="00D10926">
              <w:rPr>
                <w:rFonts w:ascii="Arial" w:hAnsi="Arial" w:cs="Arial"/>
                <w:b/>
              </w:rPr>
              <w:t>Name</w:t>
            </w:r>
          </w:p>
        </w:tc>
        <w:tc>
          <w:tcPr>
            <w:tcW w:w="6345" w:type="dxa"/>
            <w:shd w:val="clear" w:color="auto" w:fill="D9D9D9"/>
            <w:vAlign w:val="center"/>
          </w:tcPr>
          <w:p w14:paraId="686D89EC" w14:textId="77777777" w:rsidR="00D10926" w:rsidRPr="00D10926" w:rsidRDefault="00D10926" w:rsidP="006426E1">
            <w:pPr>
              <w:overflowPunct w:val="0"/>
              <w:autoSpaceDE w:val="0"/>
              <w:autoSpaceDN w:val="0"/>
              <w:adjustRightInd w:val="0"/>
              <w:spacing w:after="0"/>
              <w:textAlignment w:val="baseline"/>
              <w:rPr>
                <w:rFonts w:ascii="Arial" w:hAnsi="Arial" w:cs="Arial"/>
                <w:b/>
              </w:rPr>
            </w:pPr>
            <w:r w:rsidRPr="00D10926">
              <w:rPr>
                <w:rFonts w:ascii="Arial" w:hAnsi="Arial" w:cs="Arial"/>
                <w:b/>
              </w:rPr>
              <w:t>Designation</w:t>
            </w:r>
          </w:p>
        </w:tc>
      </w:tr>
      <w:tr w:rsidR="00574AFD" w:rsidRPr="00D10926" w14:paraId="339F89D4" w14:textId="77777777" w:rsidTr="00574AFD">
        <w:trPr>
          <w:trHeight w:val="267"/>
        </w:trPr>
        <w:tc>
          <w:tcPr>
            <w:tcW w:w="2268" w:type="dxa"/>
          </w:tcPr>
          <w:p w14:paraId="3A0721C5" w14:textId="77777777" w:rsidR="00574AFD" w:rsidRPr="00D10926" w:rsidRDefault="00574AFD" w:rsidP="006426E1">
            <w:pPr>
              <w:overflowPunct w:val="0"/>
              <w:autoSpaceDE w:val="0"/>
              <w:autoSpaceDN w:val="0"/>
              <w:adjustRightInd w:val="0"/>
              <w:spacing w:after="0"/>
              <w:textAlignment w:val="baseline"/>
              <w:rPr>
                <w:rFonts w:ascii="Arial" w:hAnsi="Arial"/>
                <w:sz w:val="20"/>
                <w:szCs w:val="20"/>
              </w:rPr>
            </w:pPr>
            <w:r>
              <w:rPr>
                <w:rFonts w:ascii="Arial" w:hAnsi="Arial"/>
                <w:sz w:val="20"/>
                <w:szCs w:val="20"/>
              </w:rPr>
              <w:t>Andrew R</w:t>
            </w:r>
            <w:r w:rsidRPr="003A61A3">
              <w:rPr>
                <w:rFonts w:ascii="Arial" w:hAnsi="Arial"/>
                <w:sz w:val="20"/>
                <w:szCs w:val="20"/>
              </w:rPr>
              <w:t>adley</w:t>
            </w:r>
          </w:p>
        </w:tc>
        <w:tc>
          <w:tcPr>
            <w:tcW w:w="6345" w:type="dxa"/>
          </w:tcPr>
          <w:p w14:paraId="3EA74F71" w14:textId="77777777" w:rsidR="00574AFD" w:rsidRPr="00D10926" w:rsidRDefault="00574AFD" w:rsidP="006426E1">
            <w:pPr>
              <w:tabs>
                <w:tab w:val="left" w:pos="2320"/>
              </w:tabs>
              <w:overflowPunct w:val="0"/>
              <w:autoSpaceDE w:val="0"/>
              <w:autoSpaceDN w:val="0"/>
              <w:adjustRightInd w:val="0"/>
              <w:spacing w:after="0"/>
              <w:textAlignment w:val="baseline"/>
              <w:rPr>
                <w:rFonts w:ascii="Arial" w:hAnsi="Arial" w:cs="Arial"/>
                <w:sz w:val="20"/>
                <w:szCs w:val="20"/>
              </w:rPr>
            </w:pPr>
            <w:r w:rsidRPr="00CF0D6F">
              <w:rPr>
                <w:rFonts w:ascii="Arial" w:hAnsi="Arial" w:cs="Arial"/>
                <w:sz w:val="20"/>
                <w:szCs w:val="20"/>
              </w:rPr>
              <w:t>Consultant in Public Health Pharmacy</w:t>
            </w:r>
            <w:r>
              <w:rPr>
                <w:rFonts w:ascii="Arial" w:hAnsi="Arial" w:cs="Arial"/>
                <w:sz w:val="20"/>
                <w:szCs w:val="20"/>
              </w:rPr>
              <w:t xml:space="preserve">, </w:t>
            </w:r>
            <w:r w:rsidRPr="00CF0D6F">
              <w:rPr>
                <w:rFonts w:ascii="Arial" w:hAnsi="Arial" w:cs="Arial"/>
                <w:sz w:val="20"/>
                <w:szCs w:val="20"/>
              </w:rPr>
              <w:t>NHS Tayside</w:t>
            </w:r>
          </w:p>
        </w:tc>
      </w:tr>
      <w:tr w:rsidR="00574AFD" w:rsidRPr="00D10926" w14:paraId="23730CC5" w14:textId="77777777" w:rsidTr="00574AFD">
        <w:trPr>
          <w:trHeight w:val="267"/>
        </w:trPr>
        <w:tc>
          <w:tcPr>
            <w:tcW w:w="2268" w:type="dxa"/>
          </w:tcPr>
          <w:p w14:paraId="0A775373" w14:textId="77777777" w:rsidR="00574AFD" w:rsidRPr="00D10926" w:rsidRDefault="00574AFD" w:rsidP="006426E1">
            <w:pPr>
              <w:overflowPunct w:val="0"/>
              <w:autoSpaceDE w:val="0"/>
              <w:autoSpaceDN w:val="0"/>
              <w:adjustRightInd w:val="0"/>
              <w:spacing w:after="0"/>
              <w:textAlignment w:val="baseline"/>
              <w:rPr>
                <w:rFonts w:ascii="Arial" w:hAnsi="Arial"/>
                <w:sz w:val="20"/>
                <w:szCs w:val="20"/>
              </w:rPr>
            </w:pPr>
            <w:r>
              <w:rPr>
                <w:rFonts w:ascii="Arial" w:hAnsi="Arial"/>
                <w:sz w:val="20"/>
                <w:szCs w:val="20"/>
              </w:rPr>
              <w:t>Barbara S</w:t>
            </w:r>
            <w:r w:rsidRPr="003A61A3">
              <w:rPr>
                <w:rFonts w:ascii="Arial" w:hAnsi="Arial"/>
                <w:sz w:val="20"/>
                <w:szCs w:val="20"/>
              </w:rPr>
              <w:t>trawbridge</w:t>
            </w:r>
          </w:p>
        </w:tc>
        <w:tc>
          <w:tcPr>
            <w:tcW w:w="6345" w:type="dxa"/>
          </w:tcPr>
          <w:p w14:paraId="1EC9168E" w14:textId="77777777" w:rsidR="00574AFD" w:rsidRPr="00D10926" w:rsidRDefault="00350216" w:rsidP="006426E1">
            <w:pPr>
              <w:tabs>
                <w:tab w:val="left" w:pos="2320"/>
              </w:tabs>
              <w:overflowPunct w:val="0"/>
              <w:autoSpaceDE w:val="0"/>
              <w:autoSpaceDN w:val="0"/>
              <w:adjustRightInd w:val="0"/>
              <w:spacing w:after="0"/>
              <w:textAlignment w:val="baseline"/>
              <w:rPr>
                <w:rFonts w:ascii="Arial" w:hAnsi="Arial" w:cs="Arial"/>
                <w:sz w:val="20"/>
                <w:szCs w:val="20"/>
              </w:rPr>
            </w:pPr>
            <w:r>
              <w:rPr>
                <w:rFonts w:ascii="Arial" w:hAnsi="Arial" w:cs="Arial"/>
                <w:sz w:val="20"/>
                <w:szCs w:val="20"/>
              </w:rPr>
              <w:t>Lead Midwife</w:t>
            </w:r>
            <w:r w:rsidR="00574AFD" w:rsidRPr="00574AFD">
              <w:rPr>
                <w:rFonts w:ascii="Arial" w:hAnsi="Arial" w:cs="Arial"/>
                <w:sz w:val="20"/>
                <w:szCs w:val="20"/>
              </w:rPr>
              <w:t xml:space="preserve"> Northern Health and Social Care Trust</w:t>
            </w:r>
          </w:p>
        </w:tc>
      </w:tr>
      <w:tr w:rsidR="00574AFD" w:rsidRPr="00D10926" w14:paraId="4596FE3D" w14:textId="77777777" w:rsidTr="00574AFD">
        <w:trPr>
          <w:trHeight w:val="267"/>
        </w:trPr>
        <w:tc>
          <w:tcPr>
            <w:tcW w:w="2268" w:type="dxa"/>
          </w:tcPr>
          <w:p w14:paraId="0FBDAA7A" w14:textId="77777777" w:rsidR="00574AFD" w:rsidRPr="00D10926" w:rsidRDefault="00574AFD" w:rsidP="006426E1">
            <w:pPr>
              <w:overflowPunct w:val="0"/>
              <w:autoSpaceDE w:val="0"/>
              <w:autoSpaceDN w:val="0"/>
              <w:adjustRightInd w:val="0"/>
              <w:spacing w:after="0"/>
              <w:textAlignment w:val="baseline"/>
              <w:rPr>
                <w:rFonts w:ascii="Arial" w:hAnsi="Arial"/>
                <w:sz w:val="20"/>
                <w:szCs w:val="20"/>
              </w:rPr>
            </w:pPr>
            <w:r>
              <w:rPr>
                <w:rFonts w:ascii="Arial" w:hAnsi="Arial"/>
                <w:sz w:val="20"/>
                <w:szCs w:val="20"/>
              </w:rPr>
              <w:t xml:space="preserve">Christina </w:t>
            </w:r>
            <w:r w:rsidRPr="003A61A3">
              <w:rPr>
                <w:rFonts w:ascii="Arial" w:hAnsi="Arial"/>
                <w:sz w:val="20"/>
                <w:szCs w:val="20"/>
              </w:rPr>
              <w:t>Nurmahi</w:t>
            </w:r>
            <w:r>
              <w:rPr>
                <w:rFonts w:ascii="Arial" w:hAnsi="Arial"/>
                <w:sz w:val="20"/>
                <w:szCs w:val="20"/>
              </w:rPr>
              <w:t>*</w:t>
            </w:r>
          </w:p>
        </w:tc>
        <w:tc>
          <w:tcPr>
            <w:tcW w:w="6345" w:type="dxa"/>
          </w:tcPr>
          <w:p w14:paraId="7A41B3AD" w14:textId="77777777" w:rsidR="00574AFD" w:rsidRPr="00D10926" w:rsidRDefault="00574AFD" w:rsidP="006426E1">
            <w:pPr>
              <w:tabs>
                <w:tab w:val="left" w:pos="2320"/>
              </w:tabs>
              <w:overflowPunct w:val="0"/>
              <w:autoSpaceDE w:val="0"/>
              <w:autoSpaceDN w:val="0"/>
              <w:adjustRightInd w:val="0"/>
              <w:spacing w:after="0"/>
              <w:textAlignment w:val="baseline"/>
              <w:rPr>
                <w:rFonts w:ascii="Arial" w:hAnsi="Arial" w:cs="Arial"/>
                <w:sz w:val="20"/>
                <w:szCs w:val="20"/>
              </w:rPr>
            </w:pPr>
            <w:r w:rsidRPr="00CF0D6F">
              <w:rPr>
                <w:rFonts w:ascii="Arial" w:hAnsi="Arial" w:cs="Arial"/>
                <w:sz w:val="20"/>
                <w:szCs w:val="20"/>
              </w:rPr>
              <w:t>Women &amp; Newborn Care Group Lead Pharmacist</w:t>
            </w:r>
            <w:r>
              <w:rPr>
                <w:rFonts w:ascii="Arial" w:hAnsi="Arial" w:cs="Arial"/>
                <w:sz w:val="20"/>
                <w:szCs w:val="20"/>
              </w:rPr>
              <w:t xml:space="preserve">, </w:t>
            </w:r>
            <w:r w:rsidRPr="00CF0D6F">
              <w:rPr>
                <w:rFonts w:ascii="Arial" w:hAnsi="Arial" w:cs="Arial"/>
                <w:sz w:val="20"/>
                <w:szCs w:val="20"/>
              </w:rPr>
              <w:t>University Hospital Southampton NHS Foundation Trust</w:t>
            </w:r>
          </w:p>
        </w:tc>
      </w:tr>
      <w:tr w:rsidR="00574AFD" w:rsidRPr="00D10926" w14:paraId="12522D53" w14:textId="77777777" w:rsidTr="00574AFD">
        <w:trPr>
          <w:trHeight w:val="267"/>
        </w:trPr>
        <w:tc>
          <w:tcPr>
            <w:tcW w:w="2268" w:type="dxa"/>
          </w:tcPr>
          <w:p w14:paraId="4CA456E1" w14:textId="77777777" w:rsidR="00574AFD" w:rsidRPr="00D10926" w:rsidRDefault="00574AFD" w:rsidP="006426E1">
            <w:pPr>
              <w:overflowPunct w:val="0"/>
              <w:autoSpaceDE w:val="0"/>
              <w:autoSpaceDN w:val="0"/>
              <w:adjustRightInd w:val="0"/>
              <w:spacing w:after="0"/>
              <w:textAlignment w:val="baseline"/>
              <w:rPr>
                <w:rFonts w:ascii="Arial" w:hAnsi="Arial"/>
                <w:sz w:val="20"/>
                <w:szCs w:val="20"/>
              </w:rPr>
            </w:pPr>
            <w:r>
              <w:rPr>
                <w:rFonts w:ascii="Arial" w:hAnsi="Arial"/>
                <w:sz w:val="20"/>
                <w:szCs w:val="20"/>
              </w:rPr>
              <w:t>Emma Luhr</w:t>
            </w:r>
            <w:r w:rsidR="00793AFF">
              <w:rPr>
                <w:rFonts w:ascii="Arial" w:hAnsi="Arial"/>
                <w:sz w:val="20"/>
                <w:szCs w:val="20"/>
              </w:rPr>
              <w:t>*</w:t>
            </w:r>
          </w:p>
        </w:tc>
        <w:tc>
          <w:tcPr>
            <w:tcW w:w="6345" w:type="dxa"/>
          </w:tcPr>
          <w:p w14:paraId="57A5E515" w14:textId="77777777" w:rsidR="00574AFD" w:rsidRPr="00D10926" w:rsidRDefault="00574AFD" w:rsidP="006426E1">
            <w:pPr>
              <w:tabs>
                <w:tab w:val="left" w:pos="2320"/>
              </w:tabs>
              <w:overflowPunct w:val="0"/>
              <w:autoSpaceDE w:val="0"/>
              <w:autoSpaceDN w:val="0"/>
              <w:adjustRightInd w:val="0"/>
              <w:spacing w:after="0"/>
              <w:textAlignment w:val="baseline"/>
              <w:rPr>
                <w:rFonts w:ascii="Arial" w:hAnsi="Arial" w:cs="Arial"/>
                <w:sz w:val="20"/>
                <w:szCs w:val="20"/>
              </w:rPr>
            </w:pPr>
            <w:r>
              <w:rPr>
                <w:rFonts w:ascii="Arial" w:hAnsi="Arial" w:cs="Arial"/>
                <w:sz w:val="20"/>
                <w:szCs w:val="20"/>
              </w:rPr>
              <w:t xml:space="preserve">Director of Midwifery, </w:t>
            </w:r>
            <w:r w:rsidRPr="00CF0D6F">
              <w:rPr>
                <w:rFonts w:ascii="Arial" w:hAnsi="Arial" w:cs="Arial"/>
                <w:sz w:val="20"/>
                <w:szCs w:val="20"/>
              </w:rPr>
              <w:t>Frimley Health NHS Foundation Trust</w:t>
            </w:r>
          </w:p>
        </w:tc>
      </w:tr>
      <w:tr w:rsidR="00574AFD" w:rsidRPr="00D10926" w14:paraId="7008C580" w14:textId="77777777" w:rsidTr="00574AFD">
        <w:trPr>
          <w:trHeight w:val="267"/>
        </w:trPr>
        <w:tc>
          <w:tcPr>
            <w:tcW w:w="2268" w:type="dxa"/>
          </w:tcPr>
          <w:p w14:paraId="75A182B2" w14:textId="77777777" w:rsidR="00574AFD" w:rsidRPr="00D10926" w:rsidRDefault="00574AFD" w:rsidP="006426E1">
            <w:pPr>
              <w:overflowPunct w:val="0"/>
              <w:autoSpaceDE w:val="0"/>
              <w:autoSpaceDN w:val="0"/>
              <w:adjustRightInd w:val="0"/>
              <w:spacing w:after="0"/>
              <w:textAlignment w:val="baseline"/>
              <w:rPr>
                <w:rFonts w:ascii="Arial" w:hAnsi="Arial"/>
                <w:sz w:val="20"/>
                <w:szCs w:val="20"/>
              </w:rPr>
            </w:pPr>
            <w:r w:rsidRPr="003A61A3">
              <w:rPr>
                <w:rFonts w:ascii="Arial" w:hAnsi="Arial"/>
                <w:sz w:val="20"/>
                <w:szCs w:val="20"/>
              </w:rPr>
              <w:t>George Attilakos</w:t>
            </w:r>
            <w:r>
              <w:rPr>
                <w:rFonts w:ascii="Arial" w:hAnsi="Arial"/>
                <w:sz w:val="20"/>
                <w:szCs w:val="20"/>
              </w:rPr>
              <w:t>*</w:t>
            </w:r>
          </w:p>
        </w:tc>
        <w:tc>
          <w:tcPr>
            <w:tcW w:w="6345" w:type="dxa"/>
          </w:tcPr>
          <w:p w14:paraId="501FD3AF" w14:textId="77777777" w:rsidR="00574AFD" w:rsidRPr="00D10926" w:rsidRDefault="00A33E43" w:rsidP="006426E1">
            <w:pPr>
              <w:tabs>
                <w:tab w:val="left" w:pos="2320"/>
              </w:tabs>
              <w:overflowPunct w:val="0"/>
              <w:autoSpaceDE w:val="0"/>
              <w:autoSpaceDN w:val="0"/>
              <w:adjustRightInd w:val="0"/>
              <w:spacing w:after="0"/>
              <w:textAlignment w:val="baseline"/>
              <w:rPr>
                <w:rFonts w:ascii="Arial" w:hAnsi="Arial" w:cs="Arial"/>
                <w:sz w:val="20"/>
                <w:szCs w:val="20"/>
              </w:rPr>
            </w:pPr>
            <w:r w:rsidRPr="00A33E43">
              <w:rPr>
                <w:rFonts w:ascii="Arial" w:hAnsi="Arial" w:cs="Arial"/>
                <w:sz w:val="20"/>
                <w:szCs w:val="20"/>
              </w:rPr>
              <w:t>Consultant in Fetal Medicine and Obstetrics in UCLH, Clinical Lead for Obstetrics and RCOG Council member</w:t>
            </w:r>
          </w:p>
        </w:tc>
      </w:tr>
      <w:tr w:rsidR="00574AFD" w:rsidRPr="00D10926" w14:paraId="5D7DCD6B" w14:textId="77777777" w:rsidTr="00574AFD">
        <w:trPr>
          <w:trHeight w:val="267"/>
        </w:trPr>
        <w:tc>
          <w:tcPr>
            <w:tcW w:w="2268" w:type="dxa"/>
          </w:tcPr>
          <w:p w14:paraId="1B8DB30B" w14:textId="77777777" w:rsidR="00574AFD" w:rsidRPr="00D10926" w:rsidRDefault="00574AFD" w:rsidP="006426E1">
            <w:pPr>
              <w:overflowPunct w:val="0"/>
              <w:autoSpaceDE w:val="0"/>
              <w:autoSpaceDN w:val="0"/>
              <w:adjustRightInd w:val="0"/>
              <w:spacing w:after="0"/>
              <w:textAlignment w:val="baseline"/>
              <w:rPr>
                <w:rFonts w:ascii="Arial" w:hAnsi="Arial"/>
                <w:sz w:val="20"/>
                <w:szCs w:val="20"/>
              </w:rPr>
            </w:pPr>
            <w:r w:rsidRPr="003A61A3">
              <w:rPr>
                <w:rFonts w:ascii="Arial" w:hAnsi="Arial"/>
                <w:sz w:val="20"/>
                <w:szCs w:val="20"/>
              </w:rPr>
              <w:t>Jacqueline</w:t>
            </w:r>
            <w:r>
              <w:rPr>
                <w:rFonts w:ascii="Arial" w:hAnsi="Arial"/>
                <w:sz w:val="20"/>
                <w:szCs w:val="20"/>
              </w:rPr>
              <w:t xml:space="preserve"> </w:t>
            </w:r>
            <w:r w:rsidRPr="003A61A3">
              <w:rPr>
                <w:rFonts w:ascii="Arial" w:hAnsi="Arial"/>
                <w:sz w:val="20"/>
                <w:szCs w:val="20"/>
              </w:rPr>
              <w:t>Lambert</w:t>
            </w:r>
          </w:p>
        </w:tc>
        <w:tc>
          <w:tcPr>
            <w:tcW w:w="6345" w:type="dxa"/>
          </w:tcPr>
          <w:p w14:paraId="261A6412" w14:textId="77777777" w:rsidR="00574AFD" w:rsidRPr="00D10926" w:rsidRDefault="00574AFD" w:rsidP="006426E1">
            <w:pPr>
              <w:tabs>
                <w:tab w:val="left" w:pos="2320"/>
              </w:tabs>
              <w:overflowPunct w:val="0"/>
              <w:autoSpaceDE w:val="0"/>
              <w:autoSpaceDN w:val="0"/>
              <w:adjustRightInd w:val="0"/>
              <w:spacing w:after="0"/>
              <w:textAlignment w:val="baseline"/>
              <w:rPr>
                <w:rFonts w:ascii="Arial" w:hAnsi="Arial" w:cs="Arial"/>
                <w:sz w:val="20"/>
                <w:szCs w:val="20"/>
              </w:rPr>
            </w:pPr>
            <w:r w:rsidRPr="00CF0D6F">
              <w:rPr>
                <w:rFonts w:ascii="Arial" w:hAnsi="Arial" w:cs="Arial"/>
                <w:sz w:val="20"/>
                <w:szCs w:val="20"/>
              </w:rPr>
              <w:t>Professional Advisor Midwifery &amp; Perinatal C</w:t>
            </w:r>
            <w:r>
              <w:rPr>
                <w:rFonts w:ascii="Arial" w:hAnsi="Arial" w:cs="Arial"/>
                <w:sz w:val="20"/>
                <w:szCs w:val="20"/>
              </w:rPr>
              <w:t xml:space="preserve">are, </w:t>
            </w:r>
            <w:r w:rsidRPr="00CF0D6F">
              <w:rPr>
                <w:rFonts w:ascii="Arial" w:hAnsi="Arial" w:cs="Arial"/>
                <w:sz w:val="20"/>
                <w:szCs w:val="20"/>
              </w:rPr>
              <w:t>Chief Nursing Office’s Directorate (CNOD)</w:t>
            </w:r>
            <w:r>
              <w:rPr>
                <w:rFonts w:ascii="Arial" w:hAnsi="Arial" w:cs="Arial"/>
                <w:sz w:val="20"/>
                <w:szCs w:val="20"/>
              </w:rPr>
              <w:t xml:space="preserve"> </w:t>
            </w:r>
            <w:r w:rsidRPr="00CF0D6F">
              <w:rPr>
                <w:rFonts w:ascii="Arial" w:hAnsi="Arial" w:cs="Arial"/>
                <w:sz w:val="20"/>
                <w:szCs w:val="20"/>
              </w:rPr>
              <w:t>&amp; Directorate fo</w:t>
            </w:r>
            <w:r>
              <w:rPr>
                <w:rFonts w:ascii="Arial" w:hAnsi="Arial" w:cs="Arial"/>
                <w:sz w:val="20"/>
                <w:szCs w:val="20"/>
              </w:rPr>
              <w:t xml:space="preserve">r Children and Families (DCAF), </w:t>
            </w:r>
            <w:r w:rsidRPr="00CF0D6F">
              <w:rPr>
                <w:rFonts w:ascii="Arial" w:hAnsi="Arial" w:cs="Arial"/>
                <w:sz w:val="20"/>
                <w:szCs w:val="20"/>
              </w:rPr>
              <w:t>Scottish Government</w:t>
            </w:r>
          </w:p>
        </w:tc>
      </w:tr>
      <w:tr w:rsidR="00574AFD" w:rsidRPr="00D10926" w14:paraId="3A762232" w14:textId="77777777" w:rsidTr="00574AFD">
        <w:trPr>
          <w:trHeight w:val="150"/>
        </w:trPr>
        <w:tc>
          <w:tcPr>
            <w:tcW w:w="2268" w:type="dxa"/>
          </w:tcPr>
          <w:p w14:paraId="3E3E7BA1" w14:textId="77777777" w:rsidR="00574AFD" w:rsidRPr="00D10926" w:rsidRDefault="00574AFD" w:rsidP="006426E1">
            <w:pPr>
              <w:overflowPunct w:val="0"/>
              <w:autoSpaceDE w:val="0"/>
              <w:autoSpaceDN w:val="0"/>
              <w:adjustRightInd w:val="0"/>
              <w:spacing w:after="0"/>
              <w:textAlignment w:val="baseline"/>
              <w:rPr>
                <w:rFonts w:ascii="Arial" w:hAnsi="Arial"/>
                <w:sz w:val="20"/>
                <w:szCs w:val="20"/>
              </w:rPr>
            </w:pPr>
            <w:r w:rsidRPr="00D10926">
              <w:rPr>
                <w:rFonts w:ascii="Arial" w:hAnsi="Arial"/>
                <w:sz w:val="20"/>
                <w:szCs w:val="20"/>
              </w:rPr>
              <w:t>Jo Jenkins</w:t>
            </w:r>
            <w:r>
              <w:rPr>
                <w:rFonts w:ascii="Arial" w:hAnsi="Arial"/>
                <w:sz w:val="20"/>
                <w:szCs w:val="20"/>
              </w:rPr>
              <w:t>*</w:t>
            </w:r>
            <w:r w:rsidRPr="00D10926">
              <w:rPr>
                <w:rFonts w:ascii="Arial" w:hAnsi="Arial"/>
                <w:sz w:val="20"/>
                <w:szCs w:val="20"/>
              </w:rPr>
              <w:t xml:space="preserve"> (Wo</w:t>
            </w:r>
            <w:r>
              <w:rPr>
                <w:rFonts w:ascii="Arial" w:hAnsi="Arial"/>
                <w:sz w:val="20"/>
                <w:szCs w:val="20"/>
              </w:rPr>
              <w:t>r</w:t>
            </w:r>
            <w:r w:rsidRPr="00D10926">
              <w:rPr>
                <w:rFonts w:ascii="Arial" w:hAnsi="Arial"/>
                <w:sz w:val="20"/>
                <w:szCs w:val="20"/>
              </w:rPr>
              <w:t xml:space="preserve">king </w:t>
            </w:r>
            <w:r>
              <w:rPr>
                <w:rFonts w:ascii="Arial" w:hAnsi="Arial"/>
                <w:sz w:val="20"/>
                <w:szCs w:val="20"/>
              </w:rPr>
              <w:t xml:space="preserve">and core </w:t>
            </w:r>
            <w:r w:rsidRPr="00D10926">
              <w:rPr>
                <w:rFonts w:ascii="Arial" w:hAnsi="Arial"/>
                <w:sz w:val="20"/>
                <w:szCs w:val="20"/>
              </w:rPr>
              <w:t>Group Co-ordinator)</w:t>
            </w:r>
          </w:p>
        </w:tc>
        <w:tc>
          <w:tcPr>
            <w:tcW w:w="6345" w:type="dxa"/>
          </w:tcPr>
          <w:p w14:paraId="7E19AFB1" w14:textId="77777777" w:rsidR="00574AFD" w:rsidRPr="00D10926" w:rsidRDefault="00574AFD" w:rsidP="006426E1">
            <w:pPr>
              <w:tabs>
                <w:tab w:val="left" w:pos="2320"/>
              </w:tabs>
              <w:overflowPunct w:val="0"/>
              <w:autoSpaceDE w:val="0"/>
              <w:autoSpaceDN w:val="0"/>
              <w:adjustRightInd w:val="0"/>
              <w:spacing w:after="0"/>
              <w:textAlignment w:val="baseline"/>
              <w:rPr>
                <w:rFonts w:ascii="Arial" w:hAnsi="Arial"/>
                <w:sz w:val="20"/>
                <w:szCs w:val="20"/>
              </w:rPr>
            </w:pPr>
            <w:r w:rsidRPr="00D10926">
              <w:rPr>
                <w:rFonts w:ascii="Arial" w:hAnsi="Arial"/>
                <w:sz w:val="20"/>
                <w:szCs w:val="20"/>
              </w:rPr>
              <w:t>Specialist Pharmacist PGDs Specialist Pharmacy Service</w:t>
            </w:r>
          </w:p>
        </w:tc>
      </w:tr>
      <w:tr w:rsidR="00574AFD" w:rsidRPr="00D10926" w14:paraId="3C964488" w14:textId="77777777" w:rsidTr="00574AFD">
        <w:trPr>
          <w:trHeight w:val="267"/>
        </w:trPr>
        <w:tc>
          <w:tcPr>
            <w:tcW w:w="2268" w:type="dxa"/>
          </w:tcPr>
          <w:p w14:paraId="610AAC9B" w14:textId="77777777" w:rsidR="00574AFD" w:rsidRPr="00D10926" w:rsidRDefault="00574AFD" w:rsidP="006426E1">
            <w:pPr>
              <w:overflowPunct w:val="0"/>
              <w:autoSpaceDE w:val="0"/>
              <w:autoSpaceDN w:val="0"/>
              <w:adjustRightInd w:val="0"/>
              <w:spacing w:after="0"/>
              <w:textAlignment w:val="baseline"/>
              <w:rPr>
                <w:rFonts w:ascii="Arial" w:hAnsi="Arial"/>
                <w:sz w:val="20"/>
                <w:szCs w:val="20"/>
              </w:rPr>
            </w:pPr>
            <w:r>
              <w:rPr>
                <w:rFonts w:ascii="Arial" w:hAnsi="Arial"/>
                <w:sz w:val="20"/>
                <w:szCs w:val="20"/>
              </w:rPr>
              <w:t>Karen Todd</w:t>
            </w:r>
          </w:p>
        </w:tc>
        <w:tc>
          <w:tcPr>
            <w:tcW w:w="6345" w:type="dxa"/>
          </w:tcPr>
          <w:p w14:paraId="718CAB58" w14:textId="77777777" w:rsidR="00574AFD" w:rsidRPr="00D10926" w:rsidRDefault="00574AFD" w:rsidP="006426E1">
            <w:pPr>
              <w:tabs>
                <w:tab w:val="left" w:pos="2320"/>
              </w:tabs>
              <w:overflowPunct w:val="0"/>
              <w:autoSpaceDE w:val="0"/>
              <w:autoSpaceDN w:val="0"/>
              <w:adjustRightInd w:val="0"/>
              <w:spacing w:after="0"/>
              <w:textAlignment w:val="baseline"/>
              <w:rPr>
                <w:rFonts w:ascii="Arial" w:hAnsi="Arial" w:cs="Arial"/>
                <w:sz w:val="20"/>
                <w:szCs w:val="20"/>
              </w:rPr>
            </w:pPr>
            <w:r w:rsidRPr="00CF0D6F">
              <w:rPr>
                <w:rFonts w:ascii="Arial" w:hAnsi="Arial" w:cs="Arial"/>
                <w:sz w:val="20"/>
                <w:szCs w:val="20"/>
              </w:rPr>
              <w:t>Head of Maternity and Neonatal NHS Quality, Safety and Investigations</w:t>
            </w:r>
            <w:r>
              <w:rPr>
                <w:rFonts w:ascii="Arial" w:hAnsi="Arial" w:cs="Arial"/>
                <w:sz w:val="20"/>
                <w:szCs w:val="20"/>
              </w:rPr>
              <w:t xml:space="preserve">, </w:t>
            </w:r>
            <w:r w:rsidRPr="00CF0D6F">
              <w:rPr>
                <w:rFonts w:ascii="Arial" w:hAnsi="Arial" w:cs="Arial"/>
                <w:sz w:val="20"/>
                <w:szCs w:val="20"/>
              </w:rPr>
              <w:t>Department of Health and Social Care</w:t>
            </w:r>
          </w:p>
        </w:tc>
      </w:tr>
      <w:tr w:rsidR="00574AFD" w:rsidRPr="00D10926" w14:paraId="5E2D148E" w14:textId="77777777" w:rsidTr="00574AFD">
        <w:trPr>
          <w:trHeight w:val="267"/>
        </w:trPr>
        <w:tc>
          <w:tcPr>
            <w:tcW w:w="2268" w:type="dxa"/>
          </w:tcPr>
          <w:p w14:paraId="6BCFEF18" w14:textId="77777777" w:rsidR="00574AFD" w:rsidRPr="00D10926" w:rsidRDefault="00574AFD" w:rsidP="006426E1">
            <w:pPr>
              <w:overflowPunct w:val="0"/>
              <w:autoSpaceDE w:val="0"/>
              <w:autoSpaceDN w:val="0"/>
              <w:adjustRightInd w:val="0"/>
              <w:spacing w:after="0"/>
              <w:textAlignment w:val="baseline"/>
              <w:rPr>
                <w:rFonts w:ascii="Arial" w:hAnsi="Arial"/>
                <w:sz w:val="20"/>
                <w:szCs w:val="20"/>
              </w:rPr>
            </w:pPr>
            <w:r>
              <w:rPr>
                <w:rFonts w:ascii="Arial" w:hAnsi="Arial"/>
                <w:sz w:val="20"/>
                <w:szCs w:val="20"/>
              </w:rPr>
              <w:t xml:space="preserve">Katherine </w:t>
            </w:r>
            <w:r w:rsidR="0005393C">
              <w:rPr>
                <w:rFonts w:ascii="Arial" w:hAnsi="Arial"/>
                <w:sz w:val="20"/>
                <w:szCs w:val="20"/>
              </w:rPr>
              <w:t>Oldridge</w:t>
            </w:r>
            <w:r>
              <w:rPr>
                <w:rFonts w:ascii="Arial" w:hAnsi="Arial"/>
                <w:sz w:val="20"/>
                <w:szCs w:val="20"/>
              </w:rPr>
              <w:t xml:space="preserve">* </w:t>
            </w:r>
          </w:p>
        </w:tc>
        <w:tc>
          <w:tcPr>
            <w:tcW w:w="6345" w:type="dxa"/>
          </w:tcPr>
          <w:p w14:paraId="231455D2" w14:textId="77777777" w:rsidR="00574AFD" w:rsidRPr="00D10926" w:rsidRDefault="00574AFD" w:rsidP="006426E1">
            <w:pPr>
              <w:spacing w:after="0"/>
              <w:rPr>
                <w:rFonts w:ascii="Arial" w:hAnsi="Arial"/>
                <w:sz w:val="20"/>
                <w:szCs w:val="20"/>
              </w:rPr>
            </w:pPr>
            <w:r w:rsidRPr="00CF0D6F">
              <w:rPr>
                <w:rFonts w:ascii="Arial" w:hAnsi="Arial"/>
                <w:sz w:val="20"/>
                <w:szCs w:val="20"/>
              </w:rPr>
              <w:t>GP Clinical Lead for Bath, Swindon and Wiltshire-NHS Bath and North East Somerset, Swindon and Wiltshire CCG</w:t>
            </w:r>
          </w:p>
        </w:tc>
      </w:tr>
      <w:tr w:rsidR="00574AFD" w:rsidRPr="00D10926" w14:paraId="6B943084" w14:textId="77777777" w:rsidTr="00574AFD">
        <w:trPr>
          <w:trHeight w:val="267"/>
        </w:trPr>
        <w:tc>
          <w:tcPr>
            <w:tcW w:w="2268" w:type="dxa"/>
          </w:tcPr>
          <w:p w14:paraId="027A7F6E" w14:textId="77777777" w:rsidR="00574AFD" w:rsidRPr="00D10926" w:rsidRDefault="00EF6626" w:rsidP="006426E1">
            <w:pPr>
              <w:overflowPunct w:val="0"/>
              <w:autoSpaceDE w:val="0"/>
              <w:autoSpaceDN w:val="0"/>
              <w:adjustRightInd w:val="0"/>
              <w:spacing w:after="0"/>
              <w:textAlignment w:val="baseline"/>
              <w:rPr>
                <w:rFonts w:ascii="Arial" w:hAnsi="Arial"/>
                <w:sz w:val="20"/>
                <w:szCs w:val="20"/>
              </w:rPr>
            </w:pPr>
            <w:r>
              <w:rPr>
                <w:rFonts w:ascii="Arial" w:hAnsi="Arial"/>
                <w:sz w:val="20"/>
                <w:szCs w:val="20"/>
              </w:rPr>
              <w:t>Lisa Byers</w:t>
            </w:r>
            <w:r w:rsidR="00793AFF">
              <w:rPr>
                <w:rFonts w:ascii="Arial" w:hAnsi="Arial"/>
                <w:sz w:val="20"/>
                <w:szCs w:val="20"/>
              </w:rPr>
              <w:t>*</w:t>
            </w:r>
            <w:r>
              <w:rPr>
                <w:rFonts w:ascii="Arial" w:hAnsi="Arial"/>
                <w:sz w:val="20"/>
                <w:szCs w:val="20"/>
              </w:rPr>
              <w:t xml:space="preserve">  </w:t>
            </w:r>
          </w:p>
        </w:tc>
        <w:tc>
          <w:tcPr>
            <w:tcW w:w="6345" w:type="dxa"/>
          </w:tcPr>
          <w:p w14:paraId="30774B65" w14:textId="77777777" w:rsidR="00574AFD" w:rsidRPr="00D10926" w:rsidRDefault="00574AFD" w:rsidP="006426E1">
            <w:pPr>
              <w:tabs>
                <w:tab w:val="left" w:pos="2320"/>
              </w:tabs>
              <w:overflowPunct w:val="0"/>
              <w:autoSpaceDE w:val="0"/>
              <w:autoSpaceDN w:val="0"/>
              <w:adjustRightInd w:val="0"/>
              <w:spacing w:after="0"/>
              <w:textAlignment w:val="baseline"/>
              <w:rPr>
                <w:rFonts w:ascii="Arial" w:hAnsi="Arial" w:cs="Arial"/>
                <w:sz w:val="20"/>
                <w:szCs w:val="20"/>
              </w:rPr>
            </w:pPr>
            <w:r>
              <w:rPr>
                <w:rFonts w:ascii="Arial" w:hAnsi="Arial" w:cs="Arial"/>
                <w:sz w:val="20"/>
                <w:szCs w:val="20"/>
              </w:rPr>
              <w:t xml:space="preserve">Pharmaceutical Officer, Medicines Regulatory Group, </w:t>
            </w:r>
            <w:r w:rsidRPr="00CF0D6F">
              <w:rPr>
                <w:rFonts w:ascii="Arial" w:hAnsi="Arial" w:cs="Arial"/>
                <w:sz w:val="20"/>
                <w:szCs w:val="20"/>
              </w:rPr>
              <w:t>Department of Health</w:t>
            </w:r>
            <w:r>
              <w:rPr>
                <w:rFonts w:ascii="Arial" w:hAnsi="Arial" w:cs="Arial"/>
                <w:sz w:val="20"/>
                <w:szCs w:val="20"/>
              </w:rPr>
              <w:t>, Northern Ireland</w:t>
            </w:r>
          </w:p>
        </w:tc>
      </w:tr>
      <w:tr w:rsidR="00574AFD" w:rsidRPr="00D10926" w14:paraId="095153A1" w14:textId="77777777" w:rsidTr="00574AFD">
        <w:trPr>
          <w:trHeight w:val="267"/>
        </w:trPr>
        <w:tc>
          <w:tcPr>
            <w:tcW w:w="2268" w:type="dxa"/>
          </w:tcPr>
          <w:p w14:paraId="2F162C18" w14:textId="77777777" w:rsidR="00574AFD" w:rsidRPr="00D10926" w:rsidRDefault="00574AFD" w:rsidP="006426E1">
            <w:pPr>
              <w:spacing w:after="0"/>
              <w:rPr>
                <w:rFonts w:ascii="Arial" w:hAnsi="Arial"/>
                <w:sz w:val="20"/>
                <w:szCs w:val="20"/>
              </w:rPr>
            </w:pPr>
            <w:r>
              <w:rPr>
                <w:rFonts w:ascii="Arial" w:hAnsi="Arial"/>
                <w:sz w:val="20"/>
                <w:szCs w:val="20"/>
              </w:rPr>
              <w:t>Richard G</w:t>
            </w:r>
            <w:r w:rsidRPr="003A61A3">
              <w:rPr>
                <w:rFonts w:ascii="Arial" w:hAnsi="Arial"/>
                <w:sz w:val="20"/>
                <w:szCs w:val="20"/>
              </w:rPr>
              <w:t>oodman</w:t>
            </w:r>
          </w:p>
        </w:tc>
        <w:tc>
          <w:tcPr>
            <w:tcW w:w="6345" w:type="dxa"/>
          </w:tcPr>
          <w:p w14:paraId="00A65D2E" w14:textId="77777777" w:rsidR="00574AFD" w:rsidRPr="00D10926" w:rsidRDefault="00574AFD" w:rsidP="006426E1">
            <w:pPr>
              <w:tabs>
                <w:tab w:val="left" w:pos="2320"/>
              </w:tabs>
              <w:overflowPunct w:val="0"/>
              <w:autoSpaceDE w:val="0"/>
              <w:autoSpaceDN w:val="0"/>
              <w:adjustRightInd w:val="0"/>
              <w:spacing w:after="0"/>
              <w:textAlignment w:val="baseline"/>
              <w:rPr>
                <w:rFonts w:ascii="Arial" w:hAnsi="Arial" w:cs="Arial"/>
                <w:sz w:val="20"/>
                <w:szCs w:val="20"/>
              </w:rPr>
            </w:pPr>
            <w:r w:rsidRPr="00CF0D6F">
              <w:rPr>
                <w:rFonts w:ascii="Arial" w:hAnsi="Arial" w:cs="Arial"/>
                <w:sz w:val="20"/>
                <w:szCs w:val="20"/>
              </w:rPr>
              <w:t>Regional Chief Pharmacist, NHS England &amp; NHS Improvement (London Region)</w:t>
            </w:r>
          </w:p>
        </w:tc>
      </w:tr>
      <w:tr w:rsidR="00574AFD" w:rsidRPr="00D10926" w14:paraId="200628FD" w14:textId="77777777" w:rsidTr="00574AFD">
        <w:trPr>
          <w:trHeight w:val="267"/>
        </w:trPr>
        <w:tc>
          <w:tcPr>
            <w:tcW w:w="2268" w:type="dxa"/>
          </w:tcPr>
          <w:p w14:paraId="1001F786" w14:textId="77777777" w:rsidR="00574AFD" w:rsidRPr="00D10926" w:rsidRDefault="00574AFD" w:rsidP="006426E1">
            <w:pPr>
              <w:overflowPunct w:val="0"/>
              <w:autoSpaceDE w:val="0"/>
              <w:autoSpaceDN w:val="0"/>
              <w:adjustRightInd w:val="0"/>
              <w:spacing w:after="0"/>
              <w:textAlignment w:val="baseline"/>
              <w:rPr>
                <w:rFonts w:ascii="Arial" w:hAnsi="Arial"/>
                <w:sz w:val="20"/>
                <w:szCs w:val="20"/>
              </w:rPr>
            </w:pPr>
            <w:r>
              <w:rPr>
                <w:rFonts w:ascii="Arial" w:hAnsi="Arial"/>
                <w:sz w:val="20"/>
                <w:szCs w:val="20"/>
              </w:rPr>
              <w:t>Sandra R</w:t>
            </w:r>
            <w:r w:rsidRPr="003A61A3">
              <w:rPr>
                <w:rFonts w:ascii="Arial" w:hAnsi="Arial"/>
                <w:sz w:val="20"/>
                <w:szCs w:val="20"/>
              </w:rPr>
              <w:t>ichards</w:t>
            </w:r>
            <w:r>
              <w:rPr>
                <w:rFonts w:ascii="Arial" w:hAnsi="Arial"/>
                <w:sz w:val="20"/>
                <w:szCs w:val="20"/>
              </w:rPr>
              <w:t>*</w:t>
            </w:r>
          </w:p>
        </w:tc>
        <w:tc>
          <w:tcPr>
            <w:tcW w:w="6345" w:type="dxa"/>
          </w:tcPr>
          <w:p w14:paraId="368178DB" w14:textId="77777777" w:rsidR="00574AFD" w:rsidRPr="00D10926" w:rsidRDefault="00574AFD" w:rsidP="006426E1">
            <w:pPr>
              <w:tabs>
                <w:tab w:val="left" w:pos="2320"/>
              </w:tabs>
              <w:overflowPunct w:val="0"/>
              <w:autoSpaceDE w:val="0"/>
              <w:autoSpaceDN w:val="0"/>
              <w:adjustRightInd w:val="0"/>
              <w:spacing w:after="0"/>
              <w:textAlignment w:val="baseline"/>
              <w:rPr>
                <w:rFonts w:ascii="Arial" w:hAnsi="Arial" w:cs="Arial"/>
                <w:sz w:val="20"/>
                <w:szCs w:val="20"/>
              </w:rPr>
            </w:pPr>
            <w:r w:rsidRPr="00CF0D6F">
              <w:rPr>
                <w:rFonts w:ascii="Arial" w:hAnsi="Arial" w:cs="Arial"/>
                <w:sz w:val="20"/>
                <w:szCs w:val="20"/>
              </w:rPr>
              <w:t>BSW Local Maternity System Midwife</w:t>
            </w:r>
            <w:r>
              <w:rPr>
                <w:rFonts w:ascii="Arial" w:hAnsi="Arial" w:cs="Arial"/>
                <w:sz w:val="20"/>
                <w:szCs w:val="20"/>
              </w:rPr>
              <w:t xml:space="preserve">,  </w:t>
            </w:r>
            <w:r w:rsidRPr="00CF0D6F">
              <w:rPr>
                <w:rFonts w:ascii="Arial" w:hAnsi="Arial" w:cs="Arial"/>
                <w:sz w:val="20"/>
                <w:szCs w:val="20"/>
              </w:rPr>
              <w:t>NHS Bath and North East Somerset, Swindon and Wiltshire  Clinical Commissioning Group</w:t>
            </w:r>
          </w:p>
        </w:tc>
      </w:tr>
    </w:tbl>
    <w:p w14:paraId="275F2F5A" w14:textId="77777777" w:rsidR="0078141A" w:rsidRDefault="00E72B74" w:rsidP="006426E1">
      <w:pPr>
        <w:spacing w:after="0"/>
        <w:jc w:val="both"/>
        <w:rPr>
          <w:rFonts w:ascii="Arial" w:hAnsi="Arial" w:cs="Arial"/>
          <w:lang w:val="en"/>
        </w:rPr>
      </w:pPr>
      <w:r w:rsidRPr="00E72B74">
        <w:rPr>
          <w:rFonts w:ascii="Arial" w:hAnsi="Arial" w:cs="Arial"/>
          <w:lang w:val="en"/>
        </w:rPr>
        <w:t>*Core group member</w:t>
      </w:r>
    </w:p>
    <w:p w14:paraId="09A86771" w14:textId="77777777" w:rsidR="007724D5" w:rsidRDefault="007724D5" w:rsidP="006426E1">
      <w:pPr>
        <w:spacing w:after="0"/>
        <w:jc w:val="both"/>
        <w:rPr>
          <w:rFonts w:ascii="Arial" w:hAnsi="Arial" w:cs="Arial"/>
          <w:lang w:val="en"/>
        </w:rPr>
      </w:pPr>
    </w:p>
    <w:p w14:paraId="5549FECC" w14:textId="0BCEFB01" w:rsidR="006426E1" w:rsidRPr="007A430F" w:rsidRDefault="007724D5" w:rsidP="006426E1">
      <w:pPr>
        <w:spacing w:after="0"/>
        <w:jc w:val="both"/>
        <w:rPr>
          <w:rFonts w:ascii="Arial" w:hAnsi="Arial" w:cs="Arial"/>
        </w:rPr>
      </w:pPr>
      <w:r w:rsidRPr="007A430F">
        <w:rPr>
          <w:rFonts w:ascii="Arial" w:hAnsi="Arial" w:cs="Arial"/>
          <w:lang w:val="en"/>
        </w:rPr>
        <w:t>The SLWG gratefully acknowledge the specialist advice provided by Dr. Monsey McLeod AMR Research Translation Lead, NHS England &amp; NHS Improvement</w:t>
      </w:r>
      <w:r w:rsidR="006426E1" w:rsidRPr="007A430F">
        <w:rPr>
          <w:rFonts w:ascii="Arial" w:hAnsi="Arial" w:cs="Arial"/>
          <w:lang w:val="en"/>
        </w:rPr>
        <w:t xml:space="preserve"> and </w:t>
      </w:r>
      <w:r w:rsidR="006426E1" w:rsidRPr="007A430F">
        <w:rPr>
          <w:rFonts w:ascii="Arial" w:hAnsi="Arial" w:cs="Arial"/>
          <w:bCs/>
        </w:rPr>
        <w:t xml:space="preserve">Dr Mariyam Mirfenderesky, </w:t>
      </w:r>
      <w:r w:rsidR="006426E1" w:rsidRPr="007A430F">
        <w:rPr>
          <w:rFonts w:ascii="Arial" w:hAnsi="Arial" w:cs="Arial"/>
          <w:lang w:val="en-US"/>
        </w:rPr>
        <w:t xml:space="preserve">Consultant in Infectious Diseases and Medical Microbiology IPC, Outbreaks and Antimicrobial Stewardship (IOS) Team, </w:t>
      </w:r>
      <w:r w:rsidR="006426E1" w:rsidRPr="007A430F">
        <w:rPr>
          <w:rFonts w:ascii="Arial" w:hAnsi="Arial" w:cs="Arial"/>
        </w:rPr>
        <w:t xml:space="preserve">HCAI, Fungal, AMR, AMU &amp; Sepsis Division, </w:t>
      </w:r>
      <w:r w:rsidR="006426E1" w:rsidRPr="007A430F">
        <w:rPr>
          <w:rFonts w:ascii="Arial" w:hAnsi="Arial" w:cs="Arial"/>
          <w:lang w:val="en-US"/>
        </w:rPr>
        <w:t>UK Health Security Agency</w:t>
      </w:r>
    </w:p>
    <w:p w14:paraId="247C8D9A" w14:textId="77777777" w:rsidR="0078141A" w:rsidRDefault="0078141A" w:rsidP="006426E1">
      <w:pPr>
        <w:spacing w:after="0"/>
        <w:jc w:val="both"/>
        <w:rPr>
          <w:rFonts w:ascii="Arial" w:hAnsi="Arial" w:cs="Arial"/>
          <w:b/>
          <w:lang w:val="en"/>
        </w:rPr>
      </w:pPr>
      <w:r w:rsidRPr="0078141A">
        <w:rPr>
          <w:rFonts w:ascii="Arial" w:hAnsi="Arial" w:cs="Arial"/>
          <w:b/>
          <w:highlight w:val="yellow"/>
          <w:lang w:val="en"/>
        </w:rPr>
        <w:lastRenderedPageBreak/>
        <w:t>The PGD template is not legally valid until it has had the relevant organis</w:t>
      </w:r>
      <w:r w:rsidR="00D10926">
        <w:rPr>
          <w:rFonts w:ascii="Arial" w:hAnsi="Arial" w:cs="Arial"/>
          <w:b/>
          <w:highlight w:val="yellow"/>
          <w:lang w:val="en"/>
        </w:rPr>
        <w:t>ational approval - s</w:t>
      </w:r>
      <w:r w:rsidR="008D18BD">
        <w:rPr>
          <w:rFonts w:ascii="Arial" w:hAnsi="Arial" w:cs="Arial"/>
          <w:b/>
          <w:highlight w:val="yellow"/>
          <w:lang w:val="en"/>
        </w:rPr>
        <w:t>ee</w:t>
      </w:r>
      <w:r w:rsidR="0033548C">
        <w:rPr>
          <w:rFonts w:ascii="Arial" w:hAnsi="Arial" w:cs="Arial"/>
          <w:b/>
          <w:highlight w:val="yellow"/>
          <w:lang w:val="en"/>
        </w:rPr>
        <w:t xml:space="preserve"> below</w:t>
      </w:r>
      <w:r w:rsidR="00E60C36" w:rsidRPr="00E60C36">
        <w:rPr>
          <w:rFonts w:ascii="Arial" w:hAnsi="Arial" w:cs="Arial"/>
          <w:b/>
          <w:highlight w:val="yellow"/>
          <w:lang w:val="en"/>
        </w:rPr>
        <w:t>.</w:t>
      </w:r>
    </w:p>
    <w:p w14:paraId="289BD743" w14:textId="77777777" w:rsidR="00132480" w:rsidRDefault="00132480" w:rsidP="006426E1">
      <w:pPr>
        <w:spacing w:after="0"/>
        <w:jc w:val="both"/>
        <w:rPr>
          <w:rFonts w:ascii="Arial" w:hAnsi="Arial" w:cs="Arial"/>
          <w:b/>
        </w:rPr>
      </w:pPr>
    </w:p>
    <w:p w14:paraId="31F478BC" w14:textId="77777777" w:rsidR="00003A61" w:rsidRDefault="00003A61" w:rsidP="006426E1">
      <w:pPr>
        <w:spacing w:after="0"/>
        <w:jc w:val="both"/>
        <w:rPr>
          <w:rFonts w:ascii="Arial" w:hAnsi="Arial" w:cs="Arial"/>
          <w:b/>
        </w:rPr>
      </w:pPr>
    </w:p>
    <w:p w14:paraId="4AB2B58E" w14:textId="77777777" w:rsidR="00003A61" w:rsidRDefault="00003A61" w:rsidP="006426E1">
      <w:pPr>
        <w:spacing w:after="0"/>
        <w:jc w:val="both"/>
        <w:rPr>
          <w:rFonts w:ascii="Arial" w:hAnsi="Arial" w:cs="Arial"/>
          <w:b/>
        </w:rPr>
      </w:pPr>
    </w:p>
    <w:p w14:paraId="27A5296B" w14:textId="77777777" w:rsidR="00003A61" w:rsidRDefault="00003A61" w:rsidP="006426E1">
      <w:pPr>
        <w:spacing w:after="0"/>
        <w:jc w:val="both"/>
        <w:rPr>
          <w:rFonts w:ascii="Arial" w:hAnsi="Arial" w:cs="Arial"/>
          <w:b/>
        </w:rPr>
      </w:pPr>
    </w:p>
    <w:p w14:paraId="63BD12F4" w14:textId="77777777" w:rsidR="00003A61" w:rsidRDefault="00003A61" w:rsidP="006426E1">
      <w:pPr>
        <w:spacing w:after="0"/>
        <w:jc w:val="both"/>
        <w:rPr>
          <w:rFonts w:ascii="Arial" w:hAnsi="Arial" w:cs="Arial"/>
          <w:b/>
        </w:rPr>
      </w:pPr>
    </w:p>
    <w:p w14:paraId="27F028D0" w14:textId="77777777" w:rsidR="00003A61" w:rsidRDefault="00003A61" w:rsidP="006426E1">
      <w:pPr>
        <w:spacing w:after="0"/>
        <w:jc w:val="both"/>
        <w:rPr>
          <w:rFonts w:ascii="Arial" w:hAnsi="Arial" w:cs="Arial"/>
          <w:b/>
        </w:rPr>
      </w:pPr>
    </w:p>
    <w:p w14:paraId="7ECDD530" w14:textId="77777777" w:rsidR="00003A61" w:rsidRDefault="00003A61" w:rsidP="006426E1">
      <w:pPr>
        <w:spacing w:after="0"/>
        <w:jc w:val="both"/>
        <w:rPr>
          <w:rFonts w:ascii="Arial" w:hAnsi="Arial" w:cs="Arial"/>
          <w:b/>
        </w:rPr>
      </w:pPr>
    </w:p>
    <w:p w14:paraId="621449F2" w14:textId="77777777" w:rsidR="00003A61" w:rsidRDefault="00003A61" w:rsidP="006426E1">
      <w:pPr>
        <w:spacing w:after="0"/>
        <w:jc w:val="both"/>
        <w:rPr>
          <w:rFonts w:ascii="Arial" w:hAnsi="Arial" w:cs="Arial"/>
          <w:b/>
        </w:rPr>
      </w:pPr>
    </w:p>
    <w:p w14:paraId="3C7D111E" w14:textId="77777777" w:rsidR="00003A61" w:rsidRDefault="00003A61" w:rsidP="006426E1">
      <w:pPr>
        <w:spacing w:after="0"/>
        <w:jc w:val="both"/>
        <w:rPr>
          <w:rFonts w:ascii="Arial" w:hAnsi="Arial" w:cs="Arial"/>
          <w:b/>
        </w:rPr>
      </w:pPr>
    </w:p>
    <w:p w14:paraId="0584DE00" w14:textId="77777777" w:rsidR="00003A61" w:rsidRDefault="00003A61" w:rsidP="006426E1">
      <w:pPr>
        <w:spacing w:after="0"/>
        <w:jc w:val="both"/>
        <w:rPr>
          <w:rFonts w:ascii="Arial" w:hAnsi="Arial" w:cs="Arial"/>
          <w:b/>
        </w:rPr>
      </w:pPr>
    </w:p>
    <w:p w14:paraId="619782B4" w14:textId="77777777" w:rsidR="00003A61" w:rsidRDefault="00003A61" w:rsidP="006426E1">
      <w:pPr>
        <w:spacing w:after="0"/>
        <w:jc w:val="both"/>
        <w:rPr>
          <w:rFonts w:ascii="Arial" w:hAnsi="Arial" w:cs="Arial"/>
          <w:b/>
        </w:rPr>
      </w:pPr>
    </w:p>
    <w:p w14:paraId="5F4F0E3F" w14:textId="77777777" w:rsidR="00003A61" w:rsidRDefault="00003A61" w:rsidP="006426E1">
      <w:pPr>
        <w:spacing w:after="0"/>
        <w:jc w:val="both"/>
        <w:rPr>
          <w:rFonts w:ascii="Arial" w:hAnsi="Arial" w:cs="Arial"/>
          <w:b/>
        </w:rPr>
      </w:pPr>
    </w:p>
    <w:p w14:paraId="6524370F" w14:textId="77777777" w:rsidR="00003A61" w:rsidRDefault="00003A61" w:rsidP="006426E1">
      <w:pPr>
        <w:spacing w:after="0"/>
        <w:jc w:val="both"/>
        <w:rPr>
          <w:rFonts w:ascii="Arial" w:hAnsi="Arial" w:cs="Arial"/>
          <w:b/>
        </w:rPr>
      </w:pPr>
    </w:p>
    <w:p w14:paraId="611135FA" w14:textId="77777777" w:rsidR="00003A61" w:rsidRDefault="00003A61" w:rsidP="006426E1">
      <w:pPr>
        <w:spacing w:after="0"/>
        <w:jc w:val="both"/>
        <w:rPr>
          <w:rFonts w:ascii="Arial" w:hAnsi="Arial" w:cs="Arial"/>
          <w:b/>
        </w:rPr>
      </w:pPr>
    </w:p>
    <w:p w14:paraId="6DB6A69C" w14:textId="77777777" w:rsidR="00003A61" w:rsidRDefault="00003A61" w:rsidP="006426E1">
      <w:pPr>
        <w:spacing w:after="0"/>
        <w:jc w:val="both"/>
        <w:rPr>
          <w:rFonts w:ascii="Arial" w:hAnsi="Arial" w:cs="Arial"/>
          <w:b/>
        </w:rPr>
      </w:pPr>
    </w:p>
    <w:p w14:paraId="34061FD9" w14:textId="77777777" w:rsidR="00003A61" w:rsidRDefault="00003A61" w:rsidP="006426E1">
      <w:pPr>
        <w:spacing w:after="0"/>
        <w:jc w:val="both"/>
        <w:rPr>
          <w:rFonts w:ascii="Arial" w:hAnsi="Arial" w:cs="Arial"/>
          <w:b/>
        </w:rPr>
      </w:pPr>
    </w:p>
    <w:p w14:paraId="33DFC553" w14:textId="77777777" w:rsidR="00003A61" w:rsidRDefault="00003A61" w:rsidP="006426E1">
      <w:pPr>
        <w:spacing w:after="0"/>
        <w:jc w:val="both"/>
        <w:rPr>
          <w:rFonts w:ascii="Arial" w:hAnsi="Arial" w:cs="Arial"/>
          <w:b/>
        </w:rPr>
      </w:pPr>
    </w:p>
    <w:p w14:paraId="1AFF9A9E" w14:textId="77777777" w:rsidR="00003A61" w:rsidRDefault="00003A61" w:rsidP="006426E1">
      <w:pPr>
        <w:spacing w:after="0"/>
        <w:jc w:val="both"/>
        <w:rPr>
          <w:rFonts w:ascii="Arial" w:hAnsi="Arial" w:cs="Arial"/>
          <w:b/>
        </w:rPr>
      </w:pPr>
    </w:p>
    <w:p w14:paraId="2BA545EF" w14:textId="77777777" w:rsidR="00003A61" w:rsidRDefault="00003A61" w:rsidP="006426E1">
      <w:pPr>
        <w:spacing w:after="0"/>
        <w:jc w:val="both"/>
        <w:rPr>
          <w:rFonts w:ascii="Arial" w:hAnsi="Arial" w:cs="Arial"/>
          <w:b/>
        </w:rPr>
      </w:pPr>
    </w:p>
    <w:p w14:paraId="793A1520" w14:textId="77777777" w:rsidR="00003A61" w:rsidRDefault="00003A61" w:rsidP="006426E1">
      <w:pPr>
        <w:spacing w:after="0"/>
        <w:jc w:val="both"/>
        <w:rPr>
          <w:rFonts w:ascii="Arial" w:hAnsi="Arial" w:cs="Arial"/>
          <w:b/>
        </w:rPr>
      </w:pPr>
    </w:p>
    <w:p w14:paraId="4D7F6E2E" w14:textId="77777777" w:rsidR="00003A61" w:rsidRDefault="00003A61" w:rsidP="006426E1">
      <w:pPr>
        <w:spacing w:after="0"/>
        <w:jc w:val="both"/>
        <w:rPr>
          <w:rFonts w:ascii="Arial" w:hAnsi="Arial" w:cs="Arial"/>
          <w:b/>
        </w:rPr>
      </w:pPr>
    </w:p>
    <w:p w14:paraId="5E71FAA5" w14:textId="77777777" w:rsidR="00003A61" w:rsidRDefault="00003A61" w:rsidP="006426E1">
      <w:pPr>
        <w:spacing w:after="0"/>
        <w:jc w:val="both"/>
        <w:rPr>
          <w:rFonts w:ascii="Arial" w:hAnsi="Arial" w:cs="Arial"/>
          <w:b/>
        </w:rPr>
      </w:pPr>
    </w:p>
    <w:p w14:paraId="5F4AD479" w14:textId="77777777" w:rsidR="00003A61" w:rsidRDefault="00003A61" w:rsidP="006426E1">
      <w:pPr>
        <w:spacing w:after="0"/>
        <w:jc w:val="both"/>
        <w:rPr>
          <w:rFonts w:ascii="Arial" w:hAnsi="Arial" w:cs="Arial"/>
          <w:b/>
        </w:rPr>
      </w:pPr>
    </w:p>
    <w:p w14:paraId="4CA51341" w14:textId="77777777" w:rsidR="00003A61" w:rsidRDefault="00003A61" w:rsidP="006426E1">
      <w:pPr>
        <w:spacing w:after="0"/>
        <w:jc w:val="both"/>
        <w:rPr>
          <w:rFonts w:ascii="Arial" w:hAnsi="Arial" w:cs="Arial"/>
          <w:b/>
        </w:rPr>
      </w:pPr>
    </w:p>
    <w:p w14:paraId="0509E935" w14:textId="77777777" w:rsidR="00003A61" w:rsidRDefault="00003A61" w:rsidP="006426E1">
      <w:pPr>
        <w:spacing w:after="0"/>
        <w:jc w:val="both"/>
        <w:rPr>
          <w:rFonts w:ascii="Arial" w:hAnsi="Arial" w:cs="Arial"/>
          <w:b/>
        </w:rPr>
      </w:pPr>
    </w:p>
    <w:p w14:paraId="1D7FEB9C" w14:textId="77777777" w:rsidR="00003A61" w:rsidRDefault="00003A61" w:rsidP="006426E1">
      <w:pPr>
        <w:spacing w:after="0"/>
        <w:jc w:val="both"/>
        <w:rPr>
          <w:rFonts w:ascii="Arial" w:hAnsi="Arial" w:cs="Arial"/>
          <w:b/>
        </w:rPr>
      </w:pPr>
    </w:p>
    <w:p w14:paraId="43A96CBB" w14:textId="77777777" w:rsidR="00003A61" w:rsidRDefault="00003A61" w:rsidP="006426E1">
      <w:pPr>
        <w:spacing w:after="0"/>
        <w:jc w:val="both"/>
        <w:rPr>
          <w:rFonts w:ascii="Arial" w:hAnsi="Arial" w:cs="Arial"/>
          <w:b/>
        </w:rPr>
      </w:pPr>
    </w:p>
    <w:p w14:paraId="547D39FA" w14:textId="77777777" w:rsidR="00003A61" w:rsidRDefault="00003A61" w:rsidP="006426E1">
      <w:pPr>
        <w:spacing w:after="0"/>
        <w:jc w:val="both"/>
        <w:rPr>
          <w:rFonts w:ascii="Arial" w:hAnsi="Arial" w:cs="Arial"/>
          <w:b/>
        </w:rPr>
      </w:pPr>
    </w:p>
    <w:p w14:paraId="47B093AA" w14:textId="77777777" w:rsidR="00003A61" w:rsidRDefault="00003A61" w:rsidP="006426E1">
      <w:pPr>
        <w:spacing w:after="0"/>
        <w:jc w:val="both"/>
        <w:rPr>
          <w:rFonts w:ascii="Arial" w:hAnsi="Arial" w:cs="Arial"/>
          <w:b/>
        </w:rPr>
      </w:pPr>
    </w:p>
    <w:p w14:paraId="7DEDB5D5" w14:textId="77777777" w:rsidR="00003A61" w:rsidRDefault="00003A61" w:rsidP="006426E1">
      <w:pPr>
        <w:spacing w:after="0"/>
        <w:jc w:val="both"/>
        <w:rPr>
          <w:rFonts w:ascii="Arial" w:hAnsi="Arial" w:cs="Arial"/>
          <w:b/>
        </w:rPr>
      </w:pPr>
    </w:p>
    <w:p w14:paraId="0FD6D3A7" w14:textId="77777777" w:rsidR="00003A61" w:rsidRDefault="00003A61" w:rsidP="006426E1">
      <w:pPr>
        <w:spacing w:after="0"/>
        <w:jc w:val="both"/>
        <w:rPr>
          <w:rFonts w:ascii="Arial" w:hAnsi="Arial" w:cs="Arial"/>
          <w:b/>
        </w:rPr>
      </w:pPr>
    </w:p>
    <w:p w14:paraId="09DDE2B5" w14:textId="77777777" w:rsidR="00003A61" w:rsidRDefault="00003A61" w:rsidP="006426E1">
      <w:pPr>
        <w:spacing w:after="0"/>
        <w:jc w:val="both"/>
        <w:rPr>
          <w:rFonts w:ascii="Arial" w:hAnsi="Arial" w:cs="Arial"/>
          <w:b/>
        </w:rPr>
      </w:pPr>
    </w:p>
    <w:p w14:paraId="1211BE07" w14:textId="77777777" w:rsidR="00003A61" w:rsidRDefault="00003A61" w:rsidP="006426E1">
      <w:pPr>
        <w:spacing w:after="0"/>
        <w:jc w:val="both"/>
        <w:rPr>
          <w:rFonts w:ascii="Arial" w:hAnsi="Arial" w:cs="Arial"/>
          <w:b/>
        </w:rPr>
      </w:pPr>
    </w:p>
    <w:p w14:paraId="04DA5E54" w14:textId="77777777" w:rsidR="00003A61" w:rsidRDefault="00003A61" w:rsidP="006426E1">
      <w:pPr>
        <w:spacing w:after="0"/>
        <w:jc w:val="both"/>
        <w:rPr>
          <w:rFonts w:ascii="Arial" w:hAnsi="Arial" w:cs="Arial"/>
          <w:b/>
        </w:rPr>
      </w:pPr>
    </w:p>
    <w:p w14:paraId="5D31D385" w14:textId="77777777" w:rsidR="00003A61" w:rsidRDefault="00003A61" w:rsidP="006426E1">
      <w:pPr>
        <w:spacing w:after="0"/>
        <w:jc w:val="both"/>
        <w:rPr>
          <w:rFonts w:ascii="Arial" w:hAnsi="Arial" w:cs="Arial"/>
          <w:b/>
        </w:rPr>
      </w:pPr>
    </w:p>
    <w:p w14:paraId="3A344DCB" w14:textId="77777777" w:rsidR="00003A61" w:rsidRDefault="00003A61" w:rsidP="006426E1">
      <w:pPr>
        <w:spacing w:after="0"/>
        <w:jc w:val="both"/>
        <w:rPr>
          <w:rFonts w:ascii="Arial" w:hAnsi="Arial" w:cs="Arial"/>
          <w:b/>
        </w:rPr>
      </w:pPr>
    </w:p>
    <w:p w14:paraId="26D80B20" w14:textId="77777777" w:rsidR="00003A61" w:rsidRDefault="00003A61" w:rsidP="006426E1">
      <w:pPr>
        <w:spacing w:after="0"/>
        <w:jc w:val="both"/>
        <w:rPr>
          <w:rFonts w:ascii="Arial" w:hAnsi="Arial" w:cs="Arial"/>
          <w:b/>
        </w:rPr>
      </w:pPr>
    </w:p>
    <w:p w14:paraId="422A2D65" w14:textId="77777777" w:rsidR="00003A61" w:rsidRDefault="00003A61" w:rsidP="006426E1">
      <w:pPr>
        <w:spacing w:after="0"/>
        <w:jc w:val="both"/>
        <w:rPr>
          <w:rFonts w:ascii="Arial" w:hAnsi="Arial" w:cs="Arial"/>
          <w:b/>
        </w:rPr>
      </w:pPr>
    </w:p>
    <w:p w14:paraId="470C9CEE" w14:textId="77777777" w:rsidR="00003A61" w:rsidRDefault="00003A61" w:rsidP="006426E1">
      <w:pPr>
        <w:spacing w:after="0"/>
        <w:jc w:val="both"/>
        <w:rPr>
          <w:rFonts w:ascii="Arial" w:hAnsi="Arial" w:cs="Arial"/>
          <w:b/>
        </w:rPr>
      </w:pPr>
    </w:p>
    <w:p w14:paraId="2A013B8E" w14:textId="77777777" w:rsidR="00003A61" w:rsidRDefault="00003A61" w:rsidP="006426E1">
      <w:pPr>
        <w:spacing w:after="0"/>
        <w:jc w:val="both"/>
        <w:rPr>
          <w:rFonts w:ascii="Arial" w:hAnsi="Arial" w:cs="Arial"/>
          <w:b/>
        </w:rPr>
      </w:pPr>
    </w:p>
    <w:p w14:paraId="6B57CC29" w14:textId="77777777" w:rsidR="00003A61" w:rsidRDefault="00003A61" w:rsidP="006426E1">
      <w:pPr>
        <w:spacing w:after="0"/>
        <w:jc w:val="both"/>
        <w:rPr>
          <w:rFonts w:ascii="Arial" w:hAnsi="Arial" w:cs="Arial"/>
          <w:b/>
        </w:rPr>
      </w:pPr>
    </w:p>
    <w:p w14:paraId="159E12CD" w14:textId="77777777" w:rsidR="00003A61" w:rsidRDefault="00003A61" w:rsidP="006426E1">
      <w:pPr>
        <w:spacing w:after="0"/>
        <w:jc w:val="both"/>
        <w:rPr>
          <w:rFonts w:ascii="Arial" w:hAnsi="Arial" w:cs="Arial"/>
          <w:b/>
        </w:rPr>
      </w:pPr>
    </w:p>
    <w:p w14:paraId="0744D12F" w14:textId="77777777" w:rsidR="00003A61" w:rsidRDefault="00003A61" w:rsidP="006426E1">
      <w:pPr>
        <w:spacing w:after="0"/>
        <w:jc w:val="both"/>
        <w:rPr>
          <w:rFonts w:ascii="Arial" w:hAnsi="Arial" w:cs="Arial"/>
          <w:b/>
        </w:rPr>
      </w:pPr>
    </w:p>
    <w:p w14:paraId="531343AB" w14:textId="77777777" w:rsidR="00003A61" w:rsidRDefault="00003A61" w:rsidP="006426E1">
      <w:pPr>
        <w:spacing w:after="0"/>
        <w:jc w:val="both"/>
        <w:rPr>
          <w:rFonts w:ascii="Arial" w:hAnsi="Arial" w:cs="Arial"/>
          <w:b/>
        </w:rPr>
      </w:pPr>
    </w:p>
    <w:p w14:paraId="7D9DE2DA" w14:textId="7619B3CA" w:rsidR="0078141A" w:rsidRPr="0078141A" w:rsidRDefault="0078141A" w:rsidP="006426E1">
      <w:pPr>
        <w:spacing w:after="0"/>
        <w:jc w:val="both"/>
        <w:rPr>
          <w:rFonts w:ascii="Arial" w:hAnsi="Arial" w:cs="Arial"/>
          <w:b/>
          <w:highlight w:val="yellow"/>
        </w:rPr>
      </w:pPr>
      <w:r w:rsidRPr="0078141A">
        <w:rPr>
          <w:rFonts w:ascii="Arial" w:hAnsi="Arial" w:cs="Arial"/>
          <w:b/>
        </w:rPr>
        <w:lastRenderedPageBreak/>
        <w:t xml:space="preserve">ORGANISATIONAL AUTHORISATIONS </w:t>
      </w:r>
      <w:r w:rsidRPr="0078141A">
        <w:rPr>
          <w:rFonts w:ascii="Arial" w:hAnsi="Arial" w:cs="Arial"/>
          <w:b/>
          <w:highlight w:val="yellow"/>
        </w:rPr>
        <w:t>AND OTHER LEGAL REQUIREMENTS</w:t>
      </w:r>
    </w:p>
    <w:p w14:paraId="2D14CA45" w14:textId="77777777" w:rsidR="0078141A" w:rsidRPr="0078141A" w:rsidRDefault="0078141A" w:rsidP="006426E1">
      <w:pPr>
        <w:spacing w:after="0"/>
        <w:jc w:val="both"/>
        <w:rPr>
          <w:rFonts w:ascii="Arial" w:hAnsi="Arial" w:cs="Arial"/>
          <w:b/>
          <w:highlight w:val="yellow"/>
        </w:rPr>
      </w:pPr>
    </w:p>
    <w:p w14:paraId="11A08353" w14:textId="77777777" w:rsidR="0078141A" w:rsidRPr="0078141A" w:rsidRDefault="0078141A" w:rsidP="006426E1">
      <w:pPr>
        <w:spacing w:after="0"/>
        <w:jc w:val="both"/>
        <w:rPr>
          <w:rFonts w:ascii="Arial" w:hAnsi="Arial" w:cs="Arial"/>
          <w:b/>
          <w:highlight w:val="yellow"/>
        </w:rPr>
      </w:pPr>
      <w:r w:rsidRPr="0078141A">
        <w:rPr>
          <w:rFonts w:ascii="Arial" w:hAnsi="Arial" w:cs="Arial"/>
          <w:b/>
          <w:highlight w:val="yellow"/>
        </w:rPr>
        <w:t xml:space="preserve">This page may be deleted if replaced with a format agreed according to local PGD policy with relevant approvals and authorisation. </w:t>
      </w:r>
    </w:p>
    <w:p w14:paraId="55DABADA" w14:textId="77777777" w:rsidR="0078141A" w:rsidRPr="0078141A" w:rsidRDefault="0078141A" w:rsidP="006426E1">
      <w:pPr>
        <w:spacing w:after="0"/>
        <w:jc w:val="both"/>
        <w:rPr>
          <w:rFonts w:ascii="Arial" w:hAnsi="Arial" w:cs="Arial"/>
          <w:b/>
          <w:highlight w:val="yellow"/>
        </w:rPr>
      </w:pPr>
    </w:p>
    <w:p w14:paraId="433F23C6" w14:textId="77777777" w:rsidR="0078141A" w:rsidRPr="0078141A" w:rsidRDefault="0078141A" w:rsidP="006426E1">
      <w:pPr>
        <w:spacing w:after="0"/>
        <w:jc w:val="both"/>
        <w:rPr>
          <w:rFonts w:ascii="Arial" w:hAnsi="Arial" w:cs="Arial"/>
          <w:b/>
          <w:highlight w:val="yellow"/>
        </w:rPr>
      </w:pPr>
      <w:r w:rsidRPr="0078141A">
        <w:rPr>
          <w:rFonts w:ascii="Arial" w:hAnsi="Arial" w:cs="Arial"/>
          <w:highlight w:val="yellow"/>
          <w:lang w:val="en"/>
        </w:rPr>
        <w:t xml:space="preserve">The PGD is not legally valid until it has had the relevant organisational authorisations.  </w:t>
      </w:r>
    </w:p>
    <w:p w14:paraId="684C2FF4" w14:textId="77777777" w:rsidR="0078141A" w:rsidRPr="0078141A" w:rsidRDefault="0078141A" w:rsidP="006426E1">
      <w:pPr>
        <w:spacing w:after="0"/>
        <w:jc w:val="both"/>
        <w:rPr>
          <w:rFonts w:ascii="Arial" w:hAnsi="Arial" w:cs="Arial"/>
        </w:rPr>
      </w:pPr>
      <w:r w:rsidRPr="0078141A">
        <w:rPr>
          <w:rFonts w:ascii="Arial" w:hAnsi="Arial" w:cs="Arial"/>
          <w:highlight w:val="yellow"/>
        </w:rPr>
        <w:t>To ensure compliance with the law, organisations must add local authorisation details i.e. clinical authorisations and the person signing on behalf of the authorising organisation. You may either complete details below or delete and use a format agreed according to local PGD policy which complies with PGD le</w:t>
      </w:r>
      <w:r w:rsidR="00E60C36" w:rsidRPr="00404955">
        <w:rPr>
          <w:rFonts w:ascii="Arial" w:hAnsi="Arial" w:cs="Arial"/>
          <w:highlight w:val="yellow"/>
        </w:rPr>
        <w:t xml:space="preserve">gislation and </w:t>
      </w:r>
      <w:hyperlink r:id="rId12" w:history="1">
        <w:r w:rsidR="00E60C36" w:rsidRPr="00404955">
          <w:rPr>
            <w:rStyle w:val="Hyperlink"/>
            <w:rFonts w:ascii="Arial" w:hAnsi="Arial" w:cs="Arial"/>
            <w:highlight w:val="yellow"/>
          </w:rPr>
          <w:t>NICE MPG2 PGD 2017</w:t>
        </w:r>
      </w:hyperlink>
      <w:r w:rsidRPr="0078141A">
        <w:rPr>
          <w:rFonts w:ascii="Arial" w:hAnsi="Arial" w:cs="Arial"/>
          <w:highlight w:val="yellow"/>
        </w:rPr>
        <w:t>.</w:t>
      </w:r>
      <w:r w:rsidRPr="0078141A">
        <w:rPr>
          <w:rFonts w:ascii="Arial" w:hAnsi="Arial" w:cs="Arial"/>
        </w:rPr>
        <w:t xml:space="preserve">  </w:t>
      </w:r>
    </w:p>
    <w:p w14:paraId="4DD8995A" w14:textId="77777777" w:rsidR="0078141A" w:rsidRPr="0078141A" w:rsidRDefault="0078141A" w:rsidP="006426E1">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2752"/>
        <w:gridCol w:w="1538"/>
        <w:gridCol w:w="1074"/>
      </w:tblGrid>
      <w:tr w:rsidR="0078141A" w:rsidRPr="0078141A" w14:paraId="2421AD26" w14:textId="77777777" w:rsidTr="00BD6525">
        <w:tc>
          <w:tcPr>
            <w:tcW w:w="3227" w:type="dxa"/>
            <w:tcBorders>
              <w:top w:val="single" w:sz="4" w:space="0" w:color="auto"/>
              <w:left w:val="single" w:sz="4" w:space="0" w:color="auto"/>
              <w:bottom w:val="single" w:sz="4" w:space="0" w:color="auto"/>
              <w:right w:val="single" w:sz="4" w:space="0" w:color="auto"/>
            </w:tcBorders>
            <w:shd w:val="clear" w:color="auto" w:fill="D9D9D9"/>
          </w:tcPr>
          <w:p w14:paraId="097FF940" w14:textId="77777777" w:rsidR="0078141A" w:rsidRPr="0078141A" w:rsidRDefault="0078141A" w:rsidP="006426E1">
            <w:pPr>
              <w:keepNext/>
              <w:spacing w:after="0"/>
              <w:rPr>
                <w:rFonts w:ascii="Arial" w:hAnsi="Arial"/>
                <w:b/>
                <w:bCs/>
                <w:lang w:val="en-US"/>
              </w:rPr>
            </w:pPr>
            <w:r w:rsidRPr="0078141A">
              <w:rPr>
                <w:rFonts w:ascii="Arial" w:hAnsi="Arial"/>
                <w:b/>
                <w:bCs/>
                <w:lang w:val="en-US"/>
              </w:rPr>
              <w:t xml:space="preserve">Name </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0D89C0C7" w14:textId="77777777" w:rsidR="0078141A" w:rsidRPr="0078141A" w:rsidRDefault="0078141A" w:rsidP="006426E1">
            <w:pPr>
              <w:keepNext/>
              <w:spacing w:after="0"/>
              <w:rPr>
                <w:rFonts w:ascii="Arial" w:hAnsi="Arial"/>
                <w:b/>
                <w:bCs/>
                <w:lang w:val="en-US"/>
              </w:rPr>
            </w:pPr>
            <w:r w:rsidRPr="0078141A">
              <w:rPr>
                <w:rFonts w:ascii="Arial" w:hAnsi="Arial"/>
                <w:b/>
                <w:bCs/>
                <w:lang w:val="en-US"/>
              </w:rPr>
              <w:t xml:space="preserve">Job title and organisation </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78B5526E" w14:textId="77777777" w:rsidR="0078141A" w:rsidRPr="0078141A" w:rsidRDefault="0078141A" w:rsidP="006426E1">
            <w:pPr>
              <w:keepNext/>
              <w:spacing w:after="0"/>
              <w:rPr>
                <w:rFonts w:ascii="Arial" w:hAnsi="Arial"/>
                <w:b/>
                <w:bCs/>
                <w:lang w:val="en-US"/>
              </w:rPr>
            </w:pPr>
            <w:r w:rsidRPr="0078141A">
              <w:rPr>
                <w:rFonts w:ascii="Arial" w:hAnsi="Arial"/>
                <w:b/>
                <w:bCs/>
                <w:lang w:val="en-US"/>
              </w:rPr>
              <w:t>Signature</w:t>
            </w:r>
          </w:p>
        </w:tc>
        <w:tc>
          <w:tcPr>
            <w:tcW w:w="1100" w:type="dxa"/>
            <w:tcBorders>
              <w:top w:val="single" w:sz="4" w:space="0" w:color="auto"/>
              <w:left w:val="single" w:sz="4" w:space="0" w:color="auto"/>
              <w:bottom w:val="single" w:sz="4" w:space="0" w:color="auto"/>
              <w:right w:val="single" w:sz="4" w:space="0" w:color="auto"/>
            </w:tcBorders>
            <w:shd w:val="clear" w:color="auto" w:fill="D9D9D9"/>
          </w:tcPr>
          <w:p w14:paraId="5F283261" w14:textId="77777777" w:rsidR="0078141A" w:rsidRPr="0078141A" w:rsidRDefault="0078141A" w:rsidP="006426E1">
            <w:pPr>
              <w:keepNext/>
              <w:spacing w:after="0"/>
              <w:rPr>
                <w:rFonts w:ascii="Arial" w:hAnsi="Arial"/>
                <w:b/>
                <w:bCs/>
                <w:lang w:val="en-US"/>
              </w:rPr>
            </w:pPr>
            <w:r w:rsidRPr="0078141A">
              <w:rPr>
                <w:rFonts w:ascii="Arial" w:hAnsi="Arial"/>
                <w:b/>
                <w:bCs/>
                <w:lang w:val="en-US"/>
              </w:rPr>
              <w:t>Date</w:t>
            </w:r>
          </w:p>
        </w:tc>
      </w:tr>
      <w:tr w:rsidR="0078141A" w:rsidRPr="0078141A" w14:paraId="76961C8C" w14:textId="77777777" w:rsidTr="00BD6525">
        <w:tc>
          <w:tcPr>
            <w:tcW w:w="3227" w:type="dxa"/>
            <w:tcBorders>
              <w:top w:val="single" w:sz="4" w:space="0" w:color="auto"/>
              <w:left w:val="single" w:sz="4" w:space="0" w:color="auto"/>
              <w:bottom w:val="single" w:sz="4" w:space="0" w:color="auto"/>
              <w:right w:val="single" w:sz="4" w:space="0" w:color="auto"/>
            </w:tcBorders>
            <w:shd w:val="clear" w:color="auto" w:fill="auto"/>
          </w:tcPr>
          <w:p w14:paraId="3AFC5296" w14:textId="77777777" w:rsidR="0078141A" w:rsidRPr="0078141A" w:rsidRDefault="0078141A" w:rsidP="006426E1">
            <w:pPr>
              <w:keepNext/>
              <w:spacing w:after="0"/>
              <w:rPr>
                <w:rFonts w:ascii="Arial" w:hAnsi="Arial"/>
                <w:b/>
                <w:bCs/>
                <w:lang w:val="en-US"/>
              </w:rPr>
            </w:pPr>
            <w:r w:rsidRPr="0078141A">
              <w:rPr>
                <w:rFonts w:ascii="Arial" w:hAnsi="Arial"/>
                <w:b/>
                <w:bCs/>
                <w:lang w:val="en-US"/>
              </w:rPr>
              <w:t xml:space="preserve">Senior doctor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F91EC7" w14:textId="77777777" w:rsidR="0078141A" w:rsidRPr="0078141A" w:rsidRDefault="0078141A" w:rsidP="006426E1">
            <w:pPr>
              <w:keepNext/>
              <w:spacing w:after="0"/>
              <w:rPr>
                <w:rFonts w:ascii="Arial" w:hAnsi="Arial"/>
                <w:lang w:val="en-US"/>
              </w:rPr>
            </w:pPr>
          </w:p>
        </w:tc>
        <w:tc>
          <w:tcPr>
            <w:tcW w:w="1559" w:type="dxa"/>
            <w:tcBorders>
              <w:top w:val="single" w:sz="4" w:space="0" w:color="auto"/>
              <w:left w:val="single" w:sz="4" w:space="0" w:color="auto"/>
              <w:bottom w:val="single" w:sz="4" w:space="0" w:color="auto"/>
              <w:right w:val="single" w:sz="4" w:space="0" w:color="auto"/>
            </w:tcBorders>
          </w:tcPr>
          <w:p w14:paraId="7C1EB3C5" w14:textId="77777777" w:rsidR="0078141A" w:rsidRPr="0078141A" w:rsidRDefault="0078141A" w:rsidP="006426E1">
            <w:pPr>
              <w:keepNext/>
              <w:spacing w:after="0"/>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40E399F5" w14:textId="77777777" w:rsidR="0078141A" w:rsidRPr="0078141A" w:rsidRDefault="0078141A" w:rsidP="006426E1">
            <w:pPr>
              <w:keepNext/>
              <w:spacing w:after="0"/>
              <w:rPr>
                <w:rFonts w:ascii="Arial" w:hAnsi="Arial"/>
                <w:lang w:val="en-US"/>
              </w:rPr>
            </w:pPr>
          </w:p>
        </w:tc>
      </w:tr>
      <w:tr w:rsidR="0078141A" w:rsidRPr="0078141A" w14:paraId="5E4E3FDF" w14:textId="77777777" w:rsidTr="009B0179">
        <w:tc>
          <w:tcPr>
            <w:tcW w:w="3227" w:type="dxa"/>
            <w:tcBorders>
              <w:top w:val="single" w:sz="4" w:space="0" w:color="auto"/>
              <w:left w:val="single" w:sz="4" w:space="0" w:color="auto"/>
              <w:bottom w:val="single" w:sz="4" w:space="0" w:color="auto"/>
              <w:right w:val="single" w:sz="4" w:space="0" w:color="auto"/>
            </w:tcBorders>
            <w:shd w:val="clear" w:color="auto" w:fill="auto"/>
          </w:tcPr>
          <w:p w14:paraId="77D2312D" w14:textId="77777777" w:rsidR="0078141A" w:rsidRPr="0078141A" w:rsidRDefault="0078141A" w:rsidP="006426E1">
            <w:pPr>
              <w:keepNext/>
              <w:spacing w:after="0"/>
              <w:rPr>
                <w:rFonts w:ascii="Arial" w:hAnsi="Arial"/>
                <w:b/>
                <w:bCs/>
                <w:lang w:val="en-US"/>
              </w:rPr>
            </w:pPr>
            <w:r w:rsidRPr="0078141A">
              <w:rPr>
                <w:rFonts w:ascii="Arial" w:hAnsi="Arial"/>
                <w:b/>
                <w:bCs/>
                <w:lang w:val="en-US"/>
              </w:rPr>
              <w:t>Senior pharmacist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B5712D" w14:textId="77777777" w:rsidR="0078141A" w:rsidRPr="0078141A" w:rsidRDefault="0078141A" w:rsidP="006426E1">
            <w:pPr>
              <w:keepNext/>
              <w:spacing w:after="0"/>
              <w:rPr>
                <w:rFonts w:ascii="Arial" w:hAnsi="Arial"/>
                <w:lang w:val="en-US"/>
              </w:rPr>
            </w:pPr>
          </w:p>
        </w:tc>
        <w:tc>
          <w:tcPr>
            <w:tcW w:w="1559" w:type="dxa"/>
            <w:tcBorders>
              <w:top w:val="single" w:sz="4" w:space="0" w:color="auto"/>
              <w:left w:val="single" w:sz="4" w:space="0" w:color="auto"/>
              <w:bottom w:val="single" w:sz="4" w:space="0" w:color="auto"/>
              <w:right w:val="single" w:sz="4" w:space="0" w:color="auto"/>
            </w:tcBorders>
          </w:tcPr>
          <w:p w14:paraId="2CC39F7E" w14:textId="77777777" w:rsidR="0078141A" w:rsidRPr="0078141A" w:rsidRDefault="0078141A" w:rsidP="006426E1">
            <w:pPr>
              <w:keepNext/>
              <w:spacing w:after="0"/>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67CA7DF0" w14:textId="77777777" w:rsidR="0078141A" w:rsidRPr="0078141A" w:rsidRDefault="0078141A" w:rsidP="006426E1">
            <w:pPr>
              <w:keepNext/>
              <w:spacing w:after="0"/>
              <w:rPr>
                <w:rFonts w:ascii="Arial" w:hAnsi="Arial"/>
                <w:lang w:val="en-US"/>
              </w:rPr>
            </w:pPr>
          </w:p>
        </w:tc>
      </w:tr>
      <w:tr w:rsidR="0078141A" w:rsidRPr="0078141A" w14:paraId="53959E3A" w14:textId="77777777" w:rsidTr="009B0179">
        <w:tc>
          <w:tcPr>
            <w:tcW w:w="3227" w:type="dxa"/>
            <w:tcBorders>
              <w:top w:val="single" w:sz="4" w:space="0" w:color="auto"/>
              <w:left w:val="single" w:sz="4" w:space="0" w:color="auto"/>
              <w:bottom w:val="single" w:sz="4" w:space="0" w:color="auto"/>
              <w:right w:val="single" w:sz="4" w:space="0" w:color="auto"/>
            </w:tcBorders>
            <w:shd w:val="clear" w:color="auto" w:fill="auto"/>
          </w:tcPr>
          <w:p w14:paraId="7AF52620" w14:textId="77777777" w:rsidR="0078141A" w:rsidRPr="0078141A" w:rsidRDefault="0078141A" w:rsidP="006426E1">
            <w:pPr>
              <w:spacing w:after="0"/>
              <w:rPr>
                <w:rFonts w:ascii="Arial" w:hAnsi="Arial" w:cs="Arial"/>
                <w:b/>
              </w:rPr>
            </w:pPr>
            <w:r w:rsidRPr="0078141A">
              <w:rPr>
                <w:rFonts w:ascii="Arial" w:hAnsi="Arial" w:cs="Arial"/>
                <w:b/>
              </w:rPr>
              <w:t xml:space="preserve">Senior representative of professional group using the PGD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C48AD8" w14:textId="77777777" w:rsidR="0078141A" w:rsidRPr="0078141A" w:rsidRDefault="0078141A" w:rsidP="006426E1">
            <w:pPr>
              <w:keepNext/>
              <w:spacing w:after="0"/>
              <w:rPr>
                <w:rFonts w:ascii="Arial" w:hAnsi="Arial"/>
                <w:lang w:val="en-US"/>
              </w:rPr>
            </w:pPr>
          </w:p>
        </w:tc>
        <w:tc>
          <w:tcPr>
            <w:tcW w:w="1559" w:type="dxa"/>
            <w:tcBorders>
              <w:top w:val="single" w:sz="4" w:space="0" w:color="auto"/>
              <w:left w:val="single" w:sz="4" w:space="0" w:color="auto"/>
              <w:bottom w:val="single" w:sz="4" w:space="0" w:color="auto"/>
              <w:right w:val="single" w:sz="4" w:space="0" w:color="auto"/>
            </w:tcBorders>
          </w:tcPr>
          <w:p w14:paraId="740F45A0" w14:textId="77777777" w:rsidR="0078141A" w:rsidRPr="0078141A" w:rsidRDefault="0078141A" w:rsidP="006426E1">
            <w:pPr>
              <w:keepNext/>
              <w:spacing w:after="0"/>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08EEFE12" w14:textId="77777777" w:rsidR="0078141A" w:rsidRPr="0078141A" w:rsidRDefault="0078141A" w:rsidP="006426E1">
            <w:pPr>
              <w:keepNext/>
              <w:spacing w:after="0"/>
              <w:rPr>
                <w:rFonts w:ascii="Arial" w:hAnsi="Arial"/>
                <w:lang w:val="en-US"/>
              </w:rPr>
            </w:pPr>
          </w:p>
        </w:tc>
      </w:tr>
      <w:tr w:rsidR="00AA53CC" w:rsidRPr="0078141A" w14:paraId="0E770E00" w14:textId="77777777" w:rsidTr="009B0179">
        <w:tc>
          <w:tcPr>
            <w:tcW w:w="3227" w:type="dxa"/>
            <w:tcBorders>
              <w:top w:val="single" w:sz="4" w:space="0" w:color="auto"/>
              <w:left w:val="single" w:sz="4" w:space="0" w:color="auto"/>
              <w:bottom w:val="single" w:sz="4" w:space="0" w:color="auto"/>
              <w:right w:val="single" w:sz="4" w:space="0" w:color="auto"/>
            </w:tcBorders>
            <w:shd w:val="clear" w:color="auto" w:fill="auto"/>
          </w:tcPr>
          <w:p w14:paraId="2DE3FEEC" w14:textId="77777777" w:rsidR="00AA53CC" w:rsidRPr="0078141A" w:rsidRDefault="00AA53CC" w:rsidP="006426E1">
            <w:pPr>
              <w:spacing w:after="0"/>
              <w:rPr>
                <w:rFonts w:ascii="Arial" w:hAnsi="Arial" w:cs="Arial"/>
                <w:b/>
              </w:rPr>
            </w:pPr>
            <w:r>
              <w:rPr>
                <w:rFonts w:ascii="Arial" w:hAnsi="Arial" w:cs="Arial"/>
                <w:b/>
              </w:rPr>
              <w:t xml:space="preserve">Microbiology specialist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B77423" w14:textId="77777777" w:rsidR="00AA53CC" w:rsidRPr="0078141A" w:rsidRDefault="00AA53CC" w:rsidP="006426E1">
            <w:pPr>
              <w:keepNext/>
              <w:spacing w:after="0"/>
              <w:rPr>
                <w:rFonts w:ascii="Arial" w:hAnsi="Arial"/>
                <w:lang w:val="en-US"/>
              </w:rPr>
            </w:pPr>
          </w:p>
        </w:tc>
        <w:tc>
          <w:tcPr>
            <w:tcW w:w="1559" w:type="dxa"/>
            <w:tcBorders>
              <w:top w:val="single" w:sz="4" w:space="0" w:color="auto"/>
              <w:left w:val="single" w:sz="4" w:space="0" w:color="auto"/>
              <w:bottom w:val="single" w:sz="4" w:space="0" w:color="auto"/>
              <w:right w:val="single" w:sz="4" w:space="0" w:color="auto"/>
            </w:tcBorders>
          </w:tcPr>
          <w:p w14:paraId="7EEF125E" w14:textId="77777777" w:rsidR="00AA53CC" w:rsidRPr="0078141A" w:rsidRDefault="00AA53CC" w:rsidP="006426E1">
            <w:pPr>
              <w:keepNext/>
              <w:spacing w:after="0"/>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34A08E12" w14:textId="77777777" w:rsidR="00AA53CC" w:rsidRPr="0078141A" w:rsidRDefault="00AA53CC" w:rsidP="006426E1">
            <w:pPr>
              <w:keepNext/>
              <w:spacing w:after="0"/>
              <w:rPr>
                <w:rFonts w:ascii="Arial" w:hAnsi="Arial"/>
                <w:lang w:val="en-US"/>
              </w:rPr>
            </w:pPr>
          </w:p>
        </w:tc>
      </w:tr>
      <w:tr w:rsidR="0078141A" w:rsidRPr="0078141A" w14:paraId="512CEE41" w14:textId="77777777" w:rsidTr="009B0179">
        <w:tc>
          <w:tcPr>
            <w:tcW w:w="3227" w:type="dxa"/>
            <w:tcBorders>
              <w:top w:val="single" w:sz="4" w:space="0" w:color="auto"/>
              <w:left w:val="single" w:sz="4" w:space="0" w:color="auto"/>
              <w:bottom w:val="single" w:sz="4" w:space="0" w:color="auto"/>
              <w:right w:val="single" w:sz="4" w:space="0" w:color="auto"/>
            </w:tcBorders>
            <w:shd w:val="clear" w:color="auto" w:fill="auto"/>
          </w:tcPr>
          <w:p w14:paraId="0860D817" w14:textId="77777777" w:rsidR="0078141A" w:rsidRPr="0078141A" w:rsidRDefault="0078141A" w:rsidP="006426E1">
            <w:pPr>
              <w:keepNext/>
              <w:spacing w:after="0"/>
              <w:rPr>
                <w:rFonts w:ascii="Arial" w:hAnsi="Arial" w:cs="Arial"/>
                <w:b/>
                <w:bCs/>
                <w:lang w:val="en-US"/>
              </w:rPr>
            </w:pPr>
            <w:r w:rsidRPr="0078141A">
              <w:rPr>
                <w:rFonts w:ascii="Arial" w:hAnsi="Arial" w:cs="Arial"/>
                <w:b/>
                <w:bCs/>
                <w:lang w:val="en-US"/>
              </w:rPr>
              <w:t xml:space="preserve">Person signing on behalf of </w:t>
            </w:r>
            <w:hyperlink r:id="rId13" w:anchor="authorising-body" w:history="1">
              <w:r w:rsidRPr="0078141A">
                <w:rPr>
                  <w:rFonts w:ascii="Arial" w:hAnsi="Arial" w:cs="Arial"/>
                  <w:b/>
                  <w:bCs/>
                  <w:color w:val="0000FF"/>
                  <w:u w:val="single"/>
                  <w:lang w:val="en-US"/>
                </w:rPr>
                <w:t>authorising body</w:t>
              </w:r>
            </w:hyperlink>
            <w:r w:rsidRPr="0078141A">
              <w:rPr>
                <w:rFonts w:ascii="Arial" w:hAnsi="Arial" w:cs="Arial"/>
                <w:b/>
                <w:bCs/>
                <w:lang w:val="en-US"/>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4EA5C7" w14:textId="77777777" w:rsidR="0078141A" w:rsidRPr="0078141A" w:rsidRDefault="0078141A" w:rsidP="006426E1">
            <w:pPr>
              <w:spacing w:after="0"/>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23A7858" w14:textId="77777777" w:rsidR="0078141A" w:rsidRPr="0078141A" w:rsidRDefault="0078141A" w:rsidP="006426E1">
            <w:pPr>
              <w:keepNext/>
              <w:spacing w:after="0"/>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68279285" w14:textId="77777777" w:rsidR="0078141A" w:rsidRPr="0078141A" w:rsidRDefault="0078141A" w:rsidP="006426E1">
            <w:pPr>
              <w:keepNext/>
              <w:spacing w:after="0"/>
              <w:rPr>
                <w:rFonts w:ascii="Arial" w:hAnsi="Arial"/>
                <w:lang w:val="en-US"/>
              </w:rPr>
            </w:pPr>
          </w:p>
        </w:tc>
      </w:tr>
    </w:tbl>
    <w:p w14:paraId="0755FBBD" w14:textId="77777777" w:rsidR="00A73A49" w:rsidRDefault="00A73A49" w:rsidP="006426E1">
      <w:pPr>
        <w:spacing w:after="0"/>
        <w:jc w:val="both"/>
        <w:rPr>
          <w:rFonts w:ascii="Arial" w:hAnsi="Arial" w:cs="Arial"/>
          <w:highlight w:val="yellow"/>
        </w:rPr>
      </w:pPr>
    </w:p>
    <w:p w14:paraId="43BD09B5" w14:textId="7D10C4AC" w:rsidR="0078141A" w:rsidRPr="0078141A" w:rsidRDefault="00404955" w:rsidP="006426E1">
      <w:pPr>
        <w:spacing w:after="0"/>
        <w:jc w:val="both"/>
        <w:rPr>
          <w:rFonts w:ascii="Arial" w:eastAsia="Calibri" w:hAnsi="Arial" w:cs="Arial"/>
          <w:highlight w:val="yellow"/>
        </w:rPr>
      </w:pPr>
      <w:r w:rsidRPr="00404955">
        <w:rPr>
          <w:rFonts w:ascii="Arial" w:hAnsi="Arial" w:cs="Arial"/>
          <w:highlight w:val="yellow"/>
        </w:rPr>
        <w:t>I</w:t>
      </w:r>
      <w:r w:rsidR="0078141A" w:rsidRPr="0078141A">
        <w:rPr>
          <w:rFonts w:ascii="Arial" w:hAnsi="Arial" w:cs="Arial"/>
          <w:highlight w:val="yellow"/>
        </w:rPr>
        <w:t>t is the responsibility of the provider organisation to ensure that all legal and governance requirements for using the PGD are met.</w:t>
      </w:r>
    </w:p>
    <w:p w14:paraId="462A3347" w14:textId="77777777" w:rsidR="00FC18B8" w:rsidRDefault="007039B4" w:rsidP="006426E1">
      <w:pPr>
        <w:spacing w:after="0"/>
        <w:jc w:val="both"/>
        <w:rPr>
          <w:rFonts w:ascii="Arial" w:hAnsi="Arial" w:cs="Arial"/>
          <w:highlight w:val="yellow"/>
        </w:rPr>
      </w:pPr>
      <w:r>
        <w:rPr>
          <w:rFonts w:ascii="Arial" w:hAnsi="Arial" w:cs="Arial"/>
          <w:highlight w:val="yellow"/>
        </w:rPr>
        <w:t>A</w:t>
      </w:r>
      <w:r w:rsidR="0078141A" w:rsidRPr="0078141A">
        <w:rPr>
          <w:rFonts w:ascii="Arial" w:hAnsi="Arial" w:cs="Arial"/>
          <w:highlight w:val="yellow"/>
        </w:rPr>
        <w:t xml:space="preserve">uthorising organisations must </w:t>
      </w:r>
      <w:r>
        <w:rPr>
          <w:rFonts w:ascii="Arial" w:hAnsi="Arial" w:cs="Arial"/>
          <w:highlight w:val="yellow"/>
        </w:rPr>
        <w:t xml:space="preserve">retain </w:t>
      </w:r>
      <w:r w:rsidR="0078141A" w:rsidRPr="0078141A">
        <w:rPr>
          <w:rFonts w:ascii="Arial" w:hAnsi="Arial" w:cs="Arial"/>
          <w:highlight w:val="yellow"/>
        </w:rPr>
        <w:t>an Individual P</w:t>
      </w:r>
      <w:r>
        <w:rPr>
          <w:rFonts w:ascii="Arial" w:hAnsi="Arial" w:cs="Arial"/>
          <w:highlight w:val="yellow"/>
        </w:rPr>
        <w:t xml:space="preserve">ractitioner Authorisation sheet, </w:t>
      </w:r>
      <w:r w:rsidR="0078141A" w:rsidRPr="0078141A">
        <w:rPr>
          <w:rFonts w:ascii="Arial" w:hAnsi="Arial" w:cs="Arial"/>
          <w:highlight w:val="yellow"/>
        </w:rPr>
        <w:t>List of Authorised Practitioners</w:t>
      </w:r>
      <w:r>
        <w:rPr>
          <w:rFonts w:ascii="Arial" w:hAnsi="Arial" w:cs="Arial"/>
          <w:highlight w:val="yellow"/>
        </w:rPr>
        <w:t xml:space="preserve"> or equivalent record of those authorised to operate under this PGD</w:t>
      </w:r>
      <w:r w:rsidR="0078141A" w:rsidRPr="0078141A">
        <w:rPr>
          <w:rFonts w:ascii="Arial" w:hAnsi="Arial" w:cs="Arial"/>
          <w:highlight w:val="yellow"/>
        </w:rPr>
        <w:t xml:space="preserve">. </w:t>
      </w:r>
      <w:r w:rsidR="00FC18B8" w:rsidRPr="0078141A">
        <w:rPr>
          <w:rFonts w:ascii="Arial" w:hAnsi="Arial" w:cs="Arial"/>
          <w:highlight w:val="yellow"/>
        </w:rPr>
        <w:t>This varies according to local policy and how the service is managed</w:t>
      </w:r>
      <w:r>
        <w:rPr>
          <w:rFonts w:ascii="Arial" w:hAnsi="Arial" w:cs="Arial"/>
          <w:highlight w:val="yellow"/>
        </w:rPr>
        <w:t xml:space="preserve"> </w:t>
      </w:r>
      <w:r w:rsidR="00FC18B8">
        <w:rPr>
          <w:rFonts w:ascii="Arial" w:hAnsi="Arial" w:cs="Arial"/>
          <w:highlight w:val="yellow"/>
        </w:rPr>
        <w:t xml:space="preserve">– it can be maintained physically or electronically according to local policy. An example is given in Appendix A.  </w:t>
      </w:r>
    </w:p>
    <w:p w14:paraId="5BFE126B" w14:textId="77777777" w:rsidR="007039B4" w:rsidRDefault="007039B4" w:rsidP="006426E1">
      <w:pPr>
        <w:spacing w:after="0"/>
        <w:jc w:val="both"/>
        <w:rPr>
          <w:rFonts w:ascii="Arial" w:hAnsi="Arial" w:cs="Arial"/>
          <w:highlight w:val="yellow"/>
        </w:rPr>
      </w:pPr>
    </w:p>
    <w:p w14:paraId="3D1574BA" w14:textId="77777777" w:rsidR="007039B4" w:rsidRPr="007039B4" w:rsidRDefault="007039B4" w:rsidP="006426E1">
      <w:pPr>
        <w:spacing w:after="0"/>
        <w:jc w:val="both"/>
        <w:rPr>
          <w:rFonts w:ascii="Arial" w:hAnsi="Arial" w:cs="Arial"/>
          <w:highlight w:val="yellow"/>
        </w:rPr>
      </w:pPr>
      <w:r w:rsidRPr="007039B4">
        <w:rPr>
          <w:rFonts w:ascii="Arial" w:hAnsi="Arial" w:cs="Arial"/>
          <w:highlight w:val="yellow"/>
        </w:rPr>
        <w:t xml:space="preserve">PGDs do not remove inherent professional obligations or accountability. It is the responsibility of each professional to practice only within the bounds of their own competence and in accordance with their own Code of Professional Conduct.  Individual practitioners must declare that they have read and understood the Patient Group Direction and agree to supply/administer medication(s) listed only in accordance with the PGD. </w:t>
      </w:r>
    </w:p>
    <w:p w14:paraId="7B2BE5F3" w14:textId="77777777" w:rsidR="0078141A" w:rsidRPr="0078141A" w:rsidRDefault="0078141A" w:rsidP="006426E1">
      <w:pPr>
        <w:spacing w:after="0"/>
        <w:jc w:val="both"/>
        <w:rPr>
          <w:rFonts w:ascii="Arial" w:hAnsi="Arial" w:cs="Arial"/>
          <w:highlight w:val="yellow"/>
        </w:rPr>
      </w:pPr>
    </w:p>
    <w:p w14:paraId="5E218812" w14:textId="77777777" w:rsidR="0078141A" w:rsidRPr="0078141A" w:rsidRDefault="0078141A" w:rsidP="006426E1">
      <w:pPr>
        <w:spacing w:after="0"/>
        <w:jc w:val="both"/>
        <w:rPr>
          <w:rFonts w:ascii="Arial" w:hAnsi="Arial" w:cs="Arial"/>
          <w:b/>
          <w:bCs/>
          <w:highlight w:val="yellow"/>
        </w:rPr>
      </w:pPr>
      <w:r w:rsidRPr="0078141A">
        <w:rPr>
          <w:rFonts w:ascii="Arial" w:hAnsi="Arial" w:cs="Arial"/>
          <w:b/>
          <w:bCs/>
          <w:highlight w:val="yellow"/>
        </w:rPr>
        <w:t>ORGANISATIONS MAY ALSO ADD:</w:t>
      </w:r>
    </w:p>
    <w:p w14:paraId="476E10DA" w14:textId="77777777" w:rsidR="0078141A" w:rsidRPr="0078141A" w:rsidRDefault="0078141A" w:rsidP="006426E1">
      <w:pPr>
        <w:numPr>
          <w:ilvl w:val="0"/>
          <w:numId w:val="13"/>
        </w:numPr>
        <w:spacing w:after="0"/>
        <w:ind w:left="0"/>
        <w:jc w:val="both"/>
        <w:rPr>
          <w:rFonts w:ascii="Arial" w:hAnsi="Arial" w:cs="Arial"/>
          <w:bCs/>
          <w:highlight w:val="yellow"/>
        </w:rPr>
      </w:pPr>
      <w:r w:rsidRPr="0078141A">
        <w:rPr>
          <w:rFonts w:ascii="Arial" w:hAnsi="Arial" w:cs="Arial"/>
          <w:bCs/>
          <w:highlight w:val="yellow"/>
        </w:rPr>
        <w:t xml:space="preserve">Local training and competency assessment documentation </w:t>
      </w:r>
    </w:p>
    <w:p w14:paraId="64894DC4" w14:textId="77777777" w:rsidR="0078141A" w:rsidRPr="0078141A" w:rsidRDefault="0078141A" w:rsidP="006426E1">
      <w:pPr>
        <w:numPr>
          <w:ilvl w:val="0"/>
          <w:numId w:val="13"/>
        </w:numPr>
        <w:spacing w:after="0"/>
        <w:ind w:left="0"/>
        <w:jc w:val="both"/>
        <w:rPr>
          <w:rFonts w:ascii="Arial" w:hAnsi="Arial" w:cs="Arial"/>
          <w:bCs/>
          <w:highlight w:val="yellow"/>
        </w:rPr>
      </w:pPr>
      <w:r w:rsidRPr="0078141A">
        <w:rPr>
          <w:rFonts w:ascii="Arial" w:hAnsi="Arial" w:cs="Arial"/>
          <w:bCs/>
          <w:highlight w:val="yellow"/>
        </w:rPr>
        <w:t>Other supporting local guidance or information</w:t>
      </w:r>
    </w:p>
    <w:p w14:paraId="0279387D" w14:textId="77777777" w:rsidR="0078141A" w:rsidRPr="00A03890" w:rsidRDefault="0078141A" w:rsidP="006426E1">
      <w:pPr>
        <w:numPr>
          <w:ilvl w:val="0"/>
          <w:numId w:val="13"/>
        </w:numPr>
        <w:spacing w:after="0"/>
        <w:ind w:left="0"/>
        <w:jc w:val="both"/>
        <w:rPr>
          <w:rFonts w:ascii="Arial" w:hAnsi="Arial" w:cs="Arial"/>
          <w:b/>
          <w:highlight w:val="yellow"/>
        </w:rPr>
      </w:pPr>
      <w:r w:rsidRPr="0078141A">
        <w:rPr>
          <w:rFonts w:ascii="Arial" w:hAnsi="Arial" w:cs="Arial"/>
          <w:bCs/>
          <w:highlight w:val="yellow"/>
        </w:rPr>
        <w:t>Links to local PGD Policy and other supporting guidance</w:t>
      </w:r>
    </w:p>
    <w:p w14:paraId="04068135" w14:textId="77777777" w:rsidR="00A73A49" w:rsidRPr="00A73A49" w:rsidRDefault="00A03890" w:rsidP="00A73A49">
      <w:pPr>
        <w:numPr>
          <w:ilvl w:val="0"/>
          <w:numId w:val="13"/>
        </w:numPr>
        <w:spacing w:after="0"/>
        <w:ind w:left="0"/>
        <w:jc w:val="both"/>
        <w:rPr>
          <w:rFonts w:ascii="Arial" w:hAnsi="Arial" w:cs="Arial"/>
          <w:b/>
          <w:highlight w:val="yellow"/>
        </w:rPr>
      </w:pPr>
      <w:r>
        <w:rPr>
          <w:rFonts w:ascii="Arial" w:hAnsi="Arial" w:cs="Arial"/>
          <w:bCs/>
          <w:highlight w:val="yellow"/>
        </w:rPr>
        <w:t>Audit requirements</w:t>
      </w:r>
      <w:r w:rsidR="00A73A49">
        <w:rPr>
          <w:rFonts w:ascii="Arial" w:hAnsi="Arial" w:cs="Arial"/>
          <w:bCs/>
          <w:highlight w:val="yellow"/>
        </w:rPr>
        <w:t>.</w:t>
      </w:r>
    </w:p>
    <w:p w14:paraId="37C02FF3" w14:textId="77777777" w:rsidR="00A73A49" w:rsidRPr="00A73A49" w:rsidRDefault="00A73A49" w:rsidP="00A73A49">
      <w:pPr>
        <w:spacing w:after="0"/>
        <w:ind w:left="-360"/>
        <w:jc w:val="both"/>
        <w:rPr>
          <w:rFonts w:ascii="Arial" w:hAnsi="Arial" w:cs="Arial"/>
          <w:b/>
          <w:highlight w:val="yellow"/>
        </w:rPr>
      </w:pPr>
    </w:p>
    <w:p w14:paraId="59CB891C" w14:textId="0897846E" w:rsidR="00234A16" w:rsidRPr="00A73A49" w:rsidRDefault="00AE6867" w:rsidP="00A73A49">
      <w:pPr>
        <w:spacing w:after="0"/>
        <w:ind w:left="-360"/>
        <w:jc w:val="both"/>
        <w:rPr>
          <w:rFonts w:ascii="Arial" w:hAnsi="Arial" w:cs="Arial"/>
          <w:b/>
          <w:highlight w:val="yellow"/>
        </w:rPr>
      </w:pPr>
      <w:r w:rsidRPr="00A73A49">
        <w:rPr>
          <w:rFonts w:ascii="Arial" w:hAnsi="Arial"/>
          <w:bCs/>
          <w:kern w:val="28"/>
          <w:highlight w:val="yellow"/>
        </w:rPr>
        <w:t xml:space="preserve">Any reference to a Trust protocol (either clinical to be followed as part of the administration of a </w:t>
      </w:r>
      <w:r w:rsidR="00F16D76" w:rsidRPr="00A73A49">
        <w:rPr>
          <w:rFonts w:ascii="Arial" w:hAnsi="Arial"/>
          <w:bCs/>
          <w:kern w:val="28"/>
          <w:highlight w:val="yellow"/>
        </w:rPr>
        <w:t>medication</w:t>
      </w:r>
      <w:r w:rsidRPr="00A73A49">
        <w:rPr>
          <w:rFonts w:ascii="Arial" w:hAnsi="Arial"/>
          <w:bCs/>
          <w:kern w:val="28"/>
          <w:highlight w:val="yellow"/>
        </w:rPr>
        <w:t xml:space="preserve"> with the PGD or for any other purpose) must be referenced and hyperlinked </w:t>
      </w:r>
      <w:r w:rsidRPr="00A73A49">
        <w:rPr>
          <w:rFonts w:ascii="Arial" w:hAnsi="Arial"/>
          <w:bCs/>
          <w:kern w:val="28"/>
          <w:highlight w:val="yellow"/>
        </w:rPr>
        <w:lastRenderedPageBreak/>
        <w:t>to ensure the practitioner acting under the PGD has direct access to the protocol for reference.</w:t>
      </w:r>
      <w:r w:rsidR="00D03A5D" w:rsidRPr="00A73A49">
        <w:rPr>
          <w:rFonts w:ascii="Arial" w:hAnsi="Arial"/>
          <w:b/>
          <w:bCs/>
          <w:kern w:val="28"/>
          <w:highlight w:val="yellow"/>
        </w:rPr>
        <w:t xml:space="preserve"> </w:t>
      </w:r>
      <w:bookmarkStart w:id="3" w:name="Table2"/>
    </w:p>
    <w:bookmarkEnd w:id="3"/>
    <w:p w14:paraId="7057D641" w14:textId="77777777" w:rsidR="00476876" w:rsidRDefault="00476876" w:rsidP="006426E1">
      <w:pPr>
        <w:spacing w:after="0" w:line="360" w:lineRule="auto"/>
        <w:rPr>
          <w:rFonts w:ascii="Arial" w:hAnsi="Arial"/>
        </w:rPr>
      </w:pPr>
    </w:p>
    <w:p w14:paraId="5F2F4894" w14:textId="77777777" w:rsidR="007A430F" w:rsidRDefault="007A430F" w:rsidP="006426E1">
      <w:pPr>
        <w:spacing w:after="0" w:line="360" w:lineRule="auto"/>
        <w:rPr>
          <w:rFonts w:ascii="Arial" w:hAnsi="Arial"/>
        </w:rPr>
      </w:pPr>
    </w:p>
    <w:p w14:paraId="34003BBE" w14:textId="77777777" w:rsidR="007A430F" w:rsidRDefault="007A430F" w:rsidP="006426E1">
      <w:pPr>
        <w:spacing w:after="0" w:line="360" w:lineRule="auto"/>
        <w:rPr>
          <w:rFonts w:ascii="Arial" w:hAnsi="Arial"/>
        </w:rPr>
      </w:pPr>
    </w:p>
    <w:p w14:paraId="0800CA09" w14:textId="77777777" w:rsidR="007A430F" w:rsidRDefault="007A430F" w:rsidP="006426E1">
      <w:pPr>
        <w:spacing w:after="0" w:line="360" w:lineRule="auto"/>
        <w:rPr>
          <w:rFonts w:ascii="Arial" w:hAnsi="Arial"/>
        </w:rPr>
      </w:pPr>
    </w:p>
    <w:p w14:paraId="21535EDD" w14:textId="77777777" w:rsidR="007A430F" w:rsidRDefault="007A430F" w:rsidP="006426E1">
      <w:pPr>
        <w:spacing w:after="0" w:line="360" w:lineRule="auto"/>
        <w:rPr>
          <w:rFonts w:ascii="Arial" w:hAnsi="Arial"/>
        </w:rPr>
      </w:pPr>
    </w:p>
    <w:p w14:paraId="166B027A" w14:textId="77777777" w:rsidR="007A430F" w:rsidRDefault="007A430F" w:rsidP="006426E1">
      <w:pPr>
        <w:spacing w:after="0" w:line="360" w:lineRule="auto"/>
        <w:rPr>
          <w:rFonts w:ascii="Arial" w:hAnsi="Arial"/>
        </w:rPr>
      </w:pPr>
    </w:p>
    <w:p w14:paraId="224AD305" w14:textId="77777777" w:rsidR="007A430F" w:rsidRDefault="007A430F" w:rsidP="006426E1">
      <w:pPr>
        <w:spacing w:after="0" w:line="360" w:lineRule="auto"/>
        <w:rPr>
          <w:rFonts w:ascii="Arial" w:hAnsi="Arial"/>
        </w:rPr>
      </w:pPr>
    </w:p>
    <w:p w14:paraId="2B8E3258" w14:textId="77777777" w:rsidR="007A430F" w:rsidRDefault="007A430F" w:rsidP="006426E1">
      <w:pPr>
        <w:spacing w:after="0" w:line="360" w:lineRule="auto"/>
        <w:rPr>
          <w:rFonts w:ascii="Arial" w:hAnsi="Arial"/>
        </w:rPr>
      </w:pPr>
    </w:p>
    <w:p w14:paraId="092E3768" w14:textId="77777777" w:rsidR="007A430F" w:rsidRDefault="007A430F" w:rsidP="006426E1">
      <w:pPr>
        <w:spacing w:after="0" w:line="360" w:lineRule="auto"/>
        <w:rPr>
          <w:rFonts w:ascii="Arial" w:hAnsi="Arial"/>
        </w:rPr>
      </w:pPr>
    </w:p>
    <w:p w14:paraId="4D1057AA" w14:textId="77777777" w:rsidR="007A430F" w:rsidRDefault="007A430F" w:rsidP="006426E1">
      <w:pPr>
        <w:spacing w:after="0" w:line="360" w:lineRule="auto"/>
        <w:rPr>
          <w:rFonts w:ascii="Arial" w:hAnsi="Arial"/>
        </w:rPr>
      </w:pPr>
    </w:p>
    <w:p w14:paraId="06FFE828" w14:textId="77777777" w:rsidR="007A430F" w:rsidRDefault="007A430F" w:rsidP="006426E1">
      <w:pPr>
        <w:spacing w:after="0" w:line="360" w:lineRule="auto"/>
        <w:rPr>
          <w:rFonts w:ascii="Arial" w:hAnsi="Arial"/>
        </w:rPr>
      </w:pPr>
    </w:p>
    <w:p w14:paraId="227A0061" w14:textId="77777777" w:rsidR="007A430F" w:rsidRDefault="007A430F" w:rsidP="006426E1">
      <w:pPr>
        <w:spacing w:after="0" w:line="360" w:lineRule="auto"/>
        <w:rPr>
          <w:rFonts w:ascii="Arial" w:hAnsi="Arial"/>
        </w:rPr>
      </w:pPr>
    </w:p>
    <w:p w14:paraId="3D6D4568" w14:textId="77777777" w:rsidR="007A430F" w:rsidRDefault="007A430F" w:rsidP="006426E1">
      <w:pPr>
        <w:spacing w:after="0" w:line="360" w:lineRule="auto"/>
        <w:rPr>
          <w:rFonts w:ascii="Arial" w:hAnsi="Arial"/>
        </w:rPr>
      </w:pPr>
    </w:p>
    <w:p w14:paraId="240C7B27" w14:textId="77777777" w:rsidR="007A430F" w:rsidRDefault="007A430F" w:rsidP="006426E1">
      <w:pPr>
        <w:spacing w:after="0" w:line="360" w:lineRule="auto"/>
        <w:rPr>
          <w:rFonts w:ascii="Arial" w:hAnsi="Arial"/>
        </w:rPr>
      </w:pPr>
    </w:p>
    <w:p w14:paraId="0DDD4EE1" w14:textId="77777777" w:rsidR="007A430F" w:rsidRDefault="007A430F" w:rsidP="006426E1">
      <w:pPr>
        <w:spacing w:after="0" w:line="360" w:lineRule="auto"/>
        <w:rPr>
          <w:rFonts w:ascii="Arial" w:hAnsi="Arial"/>
        </w:rPr>
      </w:pPr>
    </w:p>
    <w:p w14:paraId="7E27BAB1" w14:textId="77777777" w:rsidR="007A430F" w:rsidRDefault="007A430F" w:rsidP="006426E1">
      <w:pPr>
        <w:spacing w:after="0" w:line="360" w:lineRule="auto"/>
        <w:rPr>
          <w:rFonts w:ascii="Arial" w:hAnsi="Arial"/>
        </w:rPr>
      </w:pPr>
    </w:p>
    <w:p w14:paraId="553217E7" w14:textId="77777777" w:rsidR="007A430F" w:rsidRDefault="007A430F" w:rsidP="006426E1">
      <w:pPr>
        <w:spacing w:after="0" w:line="360" w:lineRule="auto"/>
        <w:rPr>
          <w:rFonts w:ascii="Arial" w:hAnsi="Arial"/>
        </w:rPr>
      </w:pPr>
    </w:p>
    <w:p w14:paraId="7DCBDFA4" w14:textId="77777777" w:rsidR="007A430F" w:rsidRDefault="007A430F" w:rsidP="006426E1">
      <w:pPr>
        <w:spacing w:after="0" w:line="360" w:lineRule="auto"/>
        <w:rPr>
          <w:rFonts w:ascii="Arial" w:hAnsi="Arial"/>
        </w:rPr>
      </w:pPr>
    </w:p>
    <w:p w14:paraId="114F97E8" w14:textId="77777777" w:rsidR="007A430F" w:rsidRDefault="007A430F" w:rsidP="006426E1">
      <w:pPr>
        <w:spacing w:after="0" w:line="360" w:lineRule="auto"/>
        <w:rPr>
          <w:rFonts w:ascii="Arial" w:hAnsi="Arial"/>
        </w:rPr>
      </w:pPr>
    </w:p>
    <w:p w14:paraId="3583668A" w14:textId="77777777" w:rsidR="007A430F" w:rsidRDefault="007A430F" w:rsidP="006426E1">
      <w:pPr>
        <w:spacing w:after="0" w:line="360" w:lineRule="auto"/>
        <w:rPr>
          <w:rFonts w:ascii="Arial" w:hAnsi="Arial"/>
        </w:rPr>
      </w:pPr>
    </w:p>
    <w:p w14:paraId="0D018C03" w14:textId="77777777" w:rsidR="007A430F" w:rsidRDefault="007A430F" w:rsidP="006426E1">
      <w:pPr>
        <w:spacing w:after="0" w:line="360" w:lineRule="auto"/>
        <w:rPr>
          <w:rFonts w:ascii="Arial" w:hAnsi="Arial"/>
        </w:rPr>
      </w:pPr>
    </w:p>
    <w:p w14:paraId="0F64F455" w14:textId="77777777" w:rsidR="007A430F" w:rsidRDefault="007A430F" w:rsidP="006426E1">
      <w:pPr>
        <w:spacing w:after="0" w:line="360" w:lineRule="auto"/>
        <w:rPr>
          <w:rFonts w:ascii="Arial" w:hAnsi="Arial"/>
        </w:rPr>
      </w:pPr>
    </w:p>
    <w:p w14:paraId="2EFE1EEC" w14:textId="77777777" w:rsidR="007A430F" w:rsidRDefault="007A430F" w:rsidP="006426E1">
      <w:pPr>
        <w:spacing w:after="0" w:line="360" w:lineRule="auto"/>
        <w:rPr>
          <w:rFonts w:ascii="Arial" w:hAnsi="Arial"/>
        </w:rPr>
      </w:pPr>
    </w:p>
    <w:p w14:paraId="65F5067E" w14:textId="77777777" w:rsidR="007A430F" w:rsidRDefault="007A430F" w:rsidP="006426E1">
      <w:pPr>
        <w:spacing w:after="0" w:line="360" w:lineRule="auto"/>
        <w:rPr>
          <w:rFonts w:ascii="Arial" w:hAnsi="Arial"/>
        </w:rPr>
      </w:pPr>
    </w:p>
    <w:p w14:paraId="040709E9" w14:textId="77777777" w:rsidR="007A430F" w:rsidRDefault="007A430F" w:rsidP="006426E1">
      <w:pPr>
        <w:spacing w:after="0" w:line="360" w:lineRule="auto"/>
        <w:rPr>
          <w:rFonts w:ascii="Arial" w:hAnsi="Arial"/>
        </w:rPr>
      </w:pPr>
    </w:p>
    <w:p w14:paraId="1D13E5F8" w14:textId="77777777" w:rsidR="007A430F" w:rsidRDefault="007A430F" w:rsidP="006426E1">
      <w:pPr>
        <w:spacing w:after="0" w:line="360" w:lineRule="auto"/>
        <w:rPr>
          <w:rFonts w:ascii="Arial" w:hAnsi="Arial"/>
        </w:rPr>
      </w:pPr>
    </w:p>
    <w:p w14:paraId="1F6A2906" w14:textId="77777777" w:rsidR="007A430F" w:rsidRDefault="007A430F" w:rsidP="006426E1">
      <w:pPr>
        <w:spacing w:after="0" w:line="360" w:lineRule="auto"/>
        <w:rPr>
          <w:rFonts w:ascii="Arial" w:hAnsi="Arial"/>
        </w:rPr>
      </w:pPr>
    </w:p>
    <w:p w14:paraId="46B47B0F" w14:textId="77777777" w:rsidR="007A430F" w:rsidRDefault="007A430F" w:rsidP="006426E1">
      <w:pPr>
        <w:spacing w:after="0" w:line="360" w:lineRule="auto"/>
        <w:rPr>
          <w:rFonts w:ascii="Arial" w:hAnsi="Arial"/>
        </w:rPr>
      </w:pPr>
    </w:p>
    <w:p w14:paraId="14E1CAEA" w14:textId="2517D78E" w:rsidR="007A430F" w:rsidRDefault="007A430F" w:rsidP="006426E1">
      <w:pPr>
        <w:spacing w:after="0" w:line="360" w:lineRule="auto"/>
        <w:rPr>
          <w:rFonts w:ascii="Arial" w:hAnsi="Arial"/>
        </w:rPr>
      </w:pPr>
    </w:p>
    <w:p w14:paraId="0FE21240" w14:textId="77777777" w:rsidR="00003A61" w:rsidRDefault="00003A61" w:rsidP="006426E1">
      <w:pPr>
        <w:spacing w:after="0" w:line="360" w:lineRule="auto"/>
        <w:rPr>
          <w:rFonts w:ascii="Arial" w:hAnsi="Arial"/>
        </w:rPr>
      </w:pPr>
    </w:p>
    <w:p w14:paraId="0794D394" w14:textId="30BD9012" w:rsidR="00D10926" w:rsidRDefault="00215D14" w:rsidP="00A139EB">
      <w:pPr>
        <w:numPr>
          <w:ilvl w:val="0"/>
          <w:numId w:val="16"/>
        </w:numPr>
        <w:tabs>
          <w:tab w:val="left" w:pos="0"/>
          <w:tab w:val="center" w:pos="4153"/>
          <w:tab w:val="right" w:pos="8306"/>
        </w:tabs>
        <w:overflowPunct w:val="0"/>
        <w:autoSpaceDE w:val="0"/>
        <w:autoSpaceDN w:val="0"/>
        <w:adjustRightInd w:val="0"/>
        <w:spacing w:after="0"/>
        <w:ind w:left="0" w:hanging="568"/>
        <w:textAlignment w:val="baseline"/>
        <w:rPr>
          <w:rFonts w:ascii="Arial" w:hAnsi="Arial" w:cs="Arial"/>
          <w:b/>
        </w:rPr>
      </w:pPr>
      <w:r>
        <w:rPr>
          <w:rFonts w:ascii="Arial" w:hAnsi="Arial" w:cs="Arial"/>
          <w:b/>
        </w:rPr>
        <w:t>Ch</w:t>
      </w:r>
      <w:r w:rsidR="00D10926" w:rsidRPr="00D10926">
        <w:rPr>
          <w:rFonts w:ascii="Arial" w:hAnsi="Arial" w:cs="Arial"/>
          <w:b/>
        </w:rPr>
        <w:t>aracteristics of staff</w:t>
      </w:r>
    </w:p>
    <w:p w14:paraId="0807DD33" w14:textId="652B385E" w:rsidR="00A73A49" w:rsidRDefault="00A73A49" w:rsidP="006426E1">
      <w:pPr>
        <w:overflowPunct w:val="0"/>
        <w:autoSpaceDE w:val="0"/>
        <w:autoSpaceDN w:val="0"/>
        <w:adjustRightInd w:val="0"/>
        <w:spacing w:after="0"/>
        <w:textAlignment w:val="baseline"/>
        <w:rPr>
          <w:rFonts w:ascii="Arial" w:hAnsi="Arial" w:cs="Arial"/>
          <w:b/>
          <w:sz w:val="2"/>
          <w:szCs w:val="2"/>
        </w:rPr>
      </w:pPr>
    </w:p>
    <w:p w14:paraId="461E5ADF" w14:textId="1590E5FF" w:rsidR="00A73A49" w:rsidRDefault="00A73A49" w:rsidP="006426E1">
      <w:pPr>
        <w:overflowPunct w:val="0"/>
        <w:autoSpaceDE w:val="0"/>
        <w:autoSpaceDN w:val="0"/>
        <w:adjustRightInd w:val="0"/>
        <w:spacing w:after="0"/>
        <w:textAlignment w:val="baseline"/>
        <w:rPr>
          <w:rFonts w:ascii="Arial" w:hAnsi="Arial" w:cs="Arial"/>
          <w:b/>
          <w:sz w:val="2"/>
          <w:szCs w:val="2"/>
        </w:rPr>
      </w:pPr>
    </w:p>
    <w:p w14:paraId="72D417F6" w14:textId="4DA83EA3" w:rsidR="00A73A49" w:rsidRDefault="00A73A49" w:rsidP="006426E1">
      <w:pPr>
        <w:overflowPunct w:val="0"/>
        <w:autoSpaceDE w:val="0"/>
        <w:autoSpaceDN w:val="0"/>
        <w:adjustRightInd w:val="0"/>
        <w:spacing w:after="0"/>
        <w:textAlignment w:val="baseline"/>
        <w:rPr>
          <w:rFonts w:ascii="Arial" w:hAnsi="Arial" w:cs="Arial"/>
          <w:b/>
          <w:sz w:val="2"/>
          <w:szCs w:val="2"/>
        </w:rPr>
      </w:pPr>
    </w:p>
    <w:p w14:paraId="4A77E03C" w14:textId="73E242A6" w:rsidR="00A73A49" w:rsidRDefault="00A73A49" w:rsidP="006426E1">
      <w:pPr>
        <w:overflowPunct w:val="0"/>
        <w:autoSpaceDE w:val="0"/>
        <w:autoSpaceDN w:val="0"/>
        <w:adjustRightInd w:val="0"/>
        <w:spacing w:after="0"/>
        <w:textAlignment w:val="baseline"/>
        <w:rPr>
          <w:rFonts w:ascii="Arial" w:hAnsi="Arial" w:cs="Arial"/>
          <w:b/>
          <w:sz w:val="2"/>
          <w:szCs w:val="2"/>
        </w:rPr>
      </w:pPr>
    </w:p>
    <w:p w14:paraId="4A23C6E0" w14:textId="599160DB" w:rsidR="00A73A49" w:rsidRDefault="00A73A49" w:rsidP="006426E1">
      <w:pPr>
        <w:overflowPunct w:val="0"/>
        <w:autoSpaceDE w:val="0"/>
        <w:autoSpaceDN w:val="0"/>
        <w:adjustRightInd w:val="0"/>
        <w:spacing w:after="0"/>
        <w:textAlignment w:val="baseline"/>
        <w:rPr>
          <w:rFonts w:ascii="Arial" w:hAnsi="Arial" w:cs="Arial"/>
          <w:b/>
          <w:sz w:val="2"/>
          <w:szCs w:val="2"/>
        </w:rPr>
      </w:pPr>
    </w:p>
    <w:p w14:paraId="393D9776" w14:textId="0AE864E9" w:rsidR="00A73A49" w:rsidRDefault="00A73A49" w:rsidP="006426E1">
      <w:pPr>
        <w:overflowPunct w:val="0"/>
        <w:autoSpaceDE w:val="0"/>
        <w:autoSpaceDN w:val="0"/>
        <w:adjustRightInd w:val="0"/>
        <w:spacing w:after="0"/>
        <w:textAlignment w:val="baseline"/>
        <w:rPr>
          <w:rFonts w:ascii="Arial" w:hAnsi="Arial" w:cs="Arial"/>
          <w:b/>
          <w:sz w:val="2"/>
          <w:szCs w:val="2"/>
        </w:rPr>
      </w:pPr>
    </w:p>
    <w:p w14:paraId="1073E65C" w14:textId="4959153D" w:rsidR="00A73A49" w:rsidRDefault="00A73A49" w:rsidP="006426E1">
      <w:pPr>
        <w:overflowPunct w:val="0"/>
        <w:autoSpaceDE w:val="0"/>
        <w:autoSpaceDN w:val="0"/>
        <w:adjustRightInd w:val="0"/>
        <w:spacing w:after="0"/>
        <w:textAlignment w:val="baseline"/>
        <w:rPr>
          <w:rFonts w:ascii="Arial" w:hAnsi="Arial" w:cs="Arial"/>
          <w:b/>
          <w:sz w:val="2"/>
          <w:szCs w:val="2"/>
        </w:rPr>
      </w:pPr>
    </w:p>
    <w:p w14:paraId="79909960" w14:textId="77777777" w:rsidR="00A73A49" w:rsidRDefault="00A73A49" w:rsidP="006426E1">
      <w:pPr>
        <w:overflowPunct w:val="0"/>
        <w:autoSpaceDE w:val="0"/>
        <w:autoSpaceDN w:val="0"/>
        <w:adjustRightInd w:val="0"/>
        <w:spacing w:after="0"/>
        <w:textAlignment w:val="baseline"/>
        <w:rPr>
          <w:rFonts w:ascii="Arial" w:hAnsi="Arial" w:cs="Arial"/>
          <w:b/>
          <w:sz w:val="2"/>
          <w:szCs w:val="2"/>
        </w:rPr>
      </w:pPr>
    </w:p>
    <w:p w14:paraId="738596ED" w14:textId="5FEFA7DE" w:rsidR="00D10926" w:rsidRPr="00D10926" w:rsidRDefault="00D10926" w:rsidP="006426E1">
      <w:pPr>
        <w:overflowPunct w:val="0"/>
        <w:autoSpaceDE w:val="0"/>
        <w:autoSpaceDN w:val="0"/>
        <w:adjustRightInd w:val="0"/>
        <w:spacing w:after="0"/>
        <w:textAlignment w:val="baseline"/>
        <w:rPr>
          <w:rFonts w:ascii="Arial" w:hAnsi="Arial" w:cs="Arial"/>
          <w:b/>
          <w:sz w:val="2"/>
          <w:szCs w:val="2"/>
        </w:rPr>
      </w:pPr>
      <w:r w:rsidRPr="00D10926">
        <w:rPr>
          <w:rFonts w:ascii="Arial" w:hAnsi="Arial" w:cs="Arial"/>
          <w:b/>
          <w:sz w:val="2"/>
          <w:szCs w:val="2"/>
        </w:rPr>
        <w:t xml:space="preserve"> </w:t>
      </w:r>
    </w:p>
    <w:tbl>
      <w:tblPr>
        <w:tblW w:w="964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9"/>
        <w:gridCol w:w="6241"/>
      </w:tblGrid>
      <w:tr w:rsidR="00FC18B8" w:rsidRPr="00D10926" w14:paraId="2D107879" w14:textId="77777777" w:rsidTr="00AC6A2F">
        <w:tc>
          <w:tcPr>
            <w:tcW w:w="3399" w:type="dxa"/>
            <w:tcBorders>
              <w:top w:val="single" w:sz="4" w:space="0" w:color="auto"/>
              <w:left w:val="single" w:sz="4" w:space="0" w:color="auto"/>
              <w:bottom w:val="single" w:sz="4" w:space="0" w:color="auto"/>
              <w:right w:val="single" w:sz="4" w:space="0" w:color="auto"/>
            </w:tcBorders>
            <w:shd w:val="clear" w:color="auto" w:fill="D9D9D9"/>
          </w:tcPr>
          <w:p w14:paraId="66FBEAD8" w14:textId="77777777" w:rsidR="00FC18B8" w:rsidRPr="00D10926" w:rsidRDefault="00FC18B8" w:rsidP="006426E1">
            <w:pPr>
              <w:keepNext/>
              <w:spacing w:after="0"/>
              <w:rPr>
                <w:rFonts w:ascii="Arial" w:hAnsi="Arial"/>
                <w:b/>
                <w:bCs/>
              </w:rPr>
            </w:pPr>
            <w:r w:rsidRPr="00D10926">
              <w:rPr>
                <w:rFonts w:ascii="Arial" w:hAnsi="Arial"/>
                <w:b/>
                <w:bCs/>
              </w:rPr>
              <w:lastRenderedPageBreak/>
              <w:t>Qualifications and professional registration</w:t>
            </w:r>
          </w:p>
        </w:tc>
        <w:tc>
          <w:tcPr>
            <w:tcW w:w="6241" w:type="dxa"/>
            <w:tcBorders>
              <w:top w:val="single" w:sz="4" w:space="0" w:color="auto"/>
              <w:left w:val="single" w:sz="4" w:space="0" w:color="auto"/>
              <w:bottom w:val="single" w:sz="4" w:space="0" w:color="auto"/>
              <w:right w:val="single" w:sz="4" w:space="0" w:color="auto"/>
            </w:tcBorders>
            <w:shd w:val="clear" w:color="auto" w:fill="auto"/>
          </w:tcPr>
          <w:p w14:paraId="696D5E45" w14:textId="77777777" w:rsidR="00FC18B8" w:rsidRPr="00D6554B" w:rsidRDefault="00FC18B8" w:rsidP="006426E1">
            <w:pPr>
              <w:pStyle w:val="Default"/>
              <w:rPr>
                <w:rFonts w:ascii="Arial" w:eastAsia="Arial" w:hAnsi="Arial" w:cs="Arial"/>
                <w:sz w:val="22"/>
                <w:szCs w:val="22"/>
              </w:rPr>
            </w:pPr>
            <w:r w:rsidRPr="00D6554B">
              <w:rPr>
                <w:rFonts w:ascii="Arial" w:eastAsia="Arial" w:hAnsi="Arial" w:cs="Arial"/>
                <w:sz w:val="22"/>
                <w:szCs w:val="22"/>
              </w:rPr>
              <w:t xml:space="preserve">Current </w:t>
            </w:r>
            <w:r>
              <w:rPr>
                <w:rFonts w:ascii="Arial" w:eastAsia="Arial" w:hAnsi="Arial" w:cs="Arial"/>
                <w:sz w:val="22"/>
                <w:szCs w:val="22"/>
              </w:rPr>
              <w:t xml:space="preserve">contract of employment within an </w:t>
            </w:r>
            <w:r w:rsidRPr="00D6554B">
              <w:rPr>
                <w:rFonts w:ascii="Arial" w:eastAsia="Arial" w:hAnsi="Arial" w:cs="Arial"/>
                <w:sz w:val="22"/>
                <w:szCs w:val="22"/>
              </w:rPr>
              <w:t xml:space="preserve">NHS commissioned service or an NHS </w:t>
            </w:r>
            <w:r w:rsidR="00AD2CF2">
              <w:rPr>
                <w:rFonts w:ascii="Arial" w:eastAsia="Arial" w:hAnsi="Arial" w:cs="Arial"/>
                <w:sz w:val="22"/>
                <w:szCs w:val="22"/>
              </w:rPr>
              <w:t>T</w:t>
            </w:r>
            <w:r w:rsidR="00AD2CF2" w:rsidRPr="00AD2CF2">
              <w:rPr>
                <w:rFonts w:ascii="Arial" w:eastAsia="Arial" w:hAnsi="Arial" w:cs="Arial"/>
                <w:sz w:val="22"/>
                <w:szCs w:val="22"/>
              </w:rPr>
              <w:t>rus</w:t>
            </w:r>
            <w:r w:rsidR="00AD2CF2">
              <w:rPr>
                <w:rFonts w:ascii="Arial" w:eastAsia="Arial" w:hAnsi="Arial" w:cs="Arial"/>
                <w:sz w:val="22"/>
                <w:szCs w:val="22"/>
              </w:rPr>
              <w:t>t/Health Board/NHS organisation.</w:t>
            </w:r>
          </w:p>
          <w:p w14:paraId="23C67C4C" w14:textId="77777777" w:rsidR="00FC18B8" w:rsidRPr="00D6554B" w:rsidRDefault="00FC18B8" w:rsidP="006426E1">
            <w:pPr>
              <w:pStyle w:val="Default"/>
              <w:rPr>
                <w:rFonts w:ascii="Arial" w:eastAsia="Arial" w:hAnsi="Arial" w:cs="Arial"/>
                <w:sz w:val="22"/>
                <w:szCs w:val="22"/>
              </w:rPr>
            </w:pPr>
          </w:p>
          <w:p w14:paraId="109B336C" w14:textId="77777777" w:rsidR="00FC18B8" w:rsidRPr="00841446" w:rsidRDefault="00841446" w:rsidP="006426E1">
            <w:pPr>
              <w:pStyle w:val="Default"/>
              <w:rPr>
                <w:rFonts w:ascii="Arial" w:eastAsia="Arial" w:hAnsi="Arial" w:cs="Arial"/>
                <w:color w:val="FF0000"/>
              </w:rPr>
            </w:pPr>
            <w:r w:rsidRPr="00EE47AB">
              <w:rPr>
                <w:rFonts w:ascii="Arial" w:eastAsia="Arial" w:hAnsi="Arial" w:cs="Arial"/>
                <w:color w:val="auto"/>
                <w:sz w:val="22"/>
                <w:szCs w:val="22"/>
              </w:rPr>
              <w:t>Midwives registered with the Nursing and Midwifery Council (NMC)</w:t>
            </w:r>
          </w:p>
        </w:tc>
      </w:tr>
      <w:tr w:rsidR="00FC18B8" w:rsidRPr="00D10926" w14:paraId="6E39C3EC" w14:textId="77777777" w:rsidTr="00AB0D6C">
        <w:tc>
          <w:tcPr>
            <w:tcW w:w="3399" w:type="dxa"/>
            <w:tcBorders>
              <w:top w:val="single" w:sz="4" w:space="0" w:color="auto"/>
              <w:left w:val="single" w:sz="4" w:space="0" w:color="auto"/>
              <w:bottom w:val="single" w:sz="4" w:space="0" w:color="auto"/>
              <w:right w:val="single" w:sz="4" w:space="0" w:color="auto"/>
            </w:tcBorders>
            <w:shd w:val="clear" w:color="auto" w:fill="D9D9D9"/>
          </w:tcPr>
          <w:p w14:paraId="6BEA834F" w14:textId="77777777" w:rsidR="00FC18B8" w:rsidRPr="00D10926" w:rsidRDefault="00FC18B8" w:rsidP="006426E1">
            <w:pPr>
              <w:keepNext/>
              <w:spacing w:after="0"/>
              <w:rPr>
                <w:rFonts w:ascii="Arial" w:hAnsi="Arial"/>
                <w:b/>
                <w:bCs/>
              </w:rPr>
            </w:pPr>
            <w:r w:rsidRPr="00D10926">
              <w:rPr>
                <w:rFonts w:ascii="Arial" w:hAnsi="Arial"/>
                <w:b/>
                <w:bCs/>
              </w:rPr>
              <w:t>Initial training</w:t>
            </w:r>
          </w:p>
        </w:tc>
        <w:tc>
          <w:tcPr>
            <w:tcW w:w="6241" w:type="dxa"/>
            <w:tcBorders>
              <w:top w:val="single" w:sz="4" w:space="0" w:color="auto"/>
              <w:left w:val="single" w:sz="4" w:space="0" w:color="auto"/>
              <w:bottom w:val="single" w:sz="4" w:space="0" w:color="auto"/>
              <w:right w:val="single" w:sz="4" w:space="0" w:color="auto"/>
            </w:tcBorders>
            <w:shd w:val="clear" w:color="auto" w:fill="auto"/>
          </w:tcPr>
          <w:p w14:paraId="1EBC673C" w14:textId="77777777" w:rsidR="00FC18B8" w:rsidRPr="00D6554B" w:rsidRDefault="00FC18B8" w:rsidP="00E716BB">
            <w:pPr>
              <w:pStyle w:val="Default"/>
              <w:numPr>
                <w:ilvl w:val="0"/>
                <w:numId w:val="31"/>
              </w:numPr>
              <w:rPr>
                <w:rFonts w:ascii="Arial" w:hAnsi="Arial" w:cs="Arial"/>
                <w:sz w:val="22"/>
                <w:szCs w:val="23"/>
              </w:rPr>
            </w:pPr>
            <w:r w:rsidRPr="00D6554B">
              <w:rPr>
                <w:rFonts w:ascii="Arial" w:hAnsi="Arial" w:cs="Arial"/>
                <w:sz w:val="22"/>
                <w:szCs w:val="23"/>
              </w:rPr>
              <w:t xml:space="preserve">The registered healthcare professional authorised to operate under this PGD must have undertaken appropriate education and training and successfully completed the competencies to undertake clinical assessment of patients ensuring safe provision of the medicines listed in accordance with local policy. </w:t>
            </w:r>
          </w:p>
          <w:p w14:paraId="40CE51B8" w14:textId="77777777" w:rsidR="007B39F1" w:rsidRDefault="00FC18B8" w:rsidP="00E716BB">
            <w:pPr>
              <w:pStyle w:val="Default"/>
              <w:numPr>
                <w:ilvl w:val="0"/>
                <w:numId w:val="31"/>
              </w:numPr>
              <w:rPr>
                <w:rFonts w:ascii="Arial" w:hAnsi="Arial" w:cs="Arial"/>
                <w:sz w:val="22"/>
                <w:szCs w:val="23"/>
              </w:rPr>
            </w:pPr>
            <w:r w:rsidRPr="00A03E4F">
              <w:rPr>
                <w:rFonts w:ascii="Arial" w:hAnsi="Arial" w:cs="Arial"/>
                <w:sz w:val="22"/>
                <w:szCs w:val="23"/>
              </w:rPr>
              <w:t>Recommended requirement for training would be</w:t>
            </w:r>
            <w:r w:rsidR="007B39F1">
              <w:rPr>
                <w:rFonts w:ascii="Arial" w:hAnsi="Arial" w:cs="Arial"/>
                <w:sz w:val="22"/>
                <w:szCs w:val="23"/>
              </w:rPr>
              <w:t>:</w:t>
            </w:r>
          </w:p>
          <w:p w14:paraId="4621CAD9" w14:textId="77777777" w:rsidR="007B39F1" w:rsidRDefault="007B39F1" w:rsidP="00E716BB">
            <w:pPr>
              <w:pStyle w:val="Default"/>
              <w:numPr>
                <w:ilvl w:val="0"/>
                <w:numId w:val="31"/>
              </w:numPr>
              <w:rPr>
                <w:rFonts w:ascii="Arial" w:hAnsi="Arial" w:cs="Arial"/>
                <w:sz w:val="22"/>
                <w:szCs w:val="23"/>
              </w:rPr>
            </w:pPr>
            <w:r w:rsidRPr="00A03E4F">
              <w:rPr>
                <w:rFonts w:ascii="Arial" w:hAnsi="Arial" w:cs="Arial"/>
                <w:sz w:val="22"/>
                <w:szCs w:val="23"/>
              </w:rPr>
              <w:t>Successful</w:t>
            </w:r>
            <w:r w:rsidR="00FC18B8" w:rsidRPr="00A03E4F">
              <w:rPr>
                <w:rFonts w:ascii="Arial" w:hAnsi="Arial" w:cs="Arial"/>
                <w:sz w:val="22"/>
                <w:szCs w:val="23"/>
              </w:rPr>
              <w:t xml:space="preserve"> completion of a relevant module/course accredited or endorsed by a university, Royal College of Midwives (RCM) accredited learning, or locally developed training.</w:t>
            </w:r>
          </w:p>
          <w:p w14:paraId="196FB9DB" w14:textId="77777777" w:rsidR="00FC18B8" w:rsidRPr="00D6554B" w:rsidRDefault="007B39F1" w:rsidP="00E716BB">
            <w:pPr>
              <w:pStyle w:val="Default"/>
              <w:numPr>
                <w:ilvl w:val="0"/>
                <w:numId w:val="31"/>
              </w:numPr>
              <w:rPr>
                <w:rFonts w:ascii="Arial" w:hAnsi="Arial" w:cs="Arial"/>
                <w:sz w:val="22"/>
                <w:szCs w:val="23"/>
              </w:rPr>
            </w:pPr>
            <w:r>
              <w:rPr>
                <w:rFonts w:ascii="Arial" w:hAnsi="Arial" w:cs="Arial"/>
                <w:sz w:val="22"/>
                <w:szCs w:val="23"/>
              </w:rPr>
              <w:t>Completion of the</w:t>
            </w:r>
            <w:hyperlink r:id="rId14" w:history="1">
              <w:r w:rsidRPr="007B39F1">
                <w:rPr>
                  <w:rStyle w:val="Hyperlink"/>
                  <w:rFonts w:ascii="Arial" w:hAnsi="Arial" w:cs="Arial"/>
                  <w:sz w:val="22"/>
                  <w:szCs w:val="23"/>
                </w:rPr>
                <w:t xml:space="preserve"> eLfH PGD elearning module </w:t>
              </w:r>
              <w:r w:rsidR="00FC18B8" w:rsidRPr="007B39F1">
                <w:rPr>
                  <w:rStyle w:val="Hyperlink"/>
                  <w:rFonts w:ascii="Arial" w:hAnsi="Arial" w:cs="Arial"/>
                  <w:sz w:val="22"/>
                  <w:szCs w:val="23"/>
                </w:rPr>
                <w:t xml:space="preserve"> </w:t>
              </w:r>
            </w:hyperlink>
            <w:r w:rsidR="00FC18B8" w:rsidRPr="00D6554B">
              <w:rPr>
                <w:rFonts w:ascii="Arial" w:hAnsi="Arial" w:cs="Arial"/>
                <w:sz w:val="22"/>
                <w:szCs w:val="23"/>
              </w:rPr>
              <w:t xml:space="preserve"> </w:t>
            </w:r>
          </w:p>
        </w:tc>
      </w:tr>
      <w:tr w:rsidR="00FC18B8" w:rsidRPr="00D10926" w14:paraId="3C6AAF89" w14:textId="77777777" w:rsidTr="00AC6A2F">
        <w:trPr>
          <w:trHeight w:val="1515"/>
        </w:trPr>
        <w:tc>
          <w:tcPr>
            <w:tcW w:w="3399" w:type="dxa"/>
            <w:tcBorders>
              <w:top w:val="single" w:sz="4" w:space="0" w:color="auto"/>
              <w:left w:val="single" w:sz="4" w:space="0" w:color="auto"/>
              <w:bottom w:val="single" w:sz="4" w:space="0" w:color="auto"/>
              <w:right w:val="single" w:sz="4" w:space="0" w:color="auto"/>
            </w:tcBorders>
            <w:shd w:val="clear" w:color="auto" w:fill="D9D9D9"/>
          </w:tcPr>
          <w:p w14:paraId="391E2BDF" w14:textId="77777777" w:rsidR="00FC18B8" w:rsidRPr="00D10926" w:rsidRDefault="00FC18B8" w:rsidP="006426E1">
            <w:pPr>
              <w:keepNext/>
              <w:spacing w:after="0"/>
              <w:rPr>
                <w:rFonts w:ascii="Arial" w:hAnsi="Arial"/>
                <w:b/>
                <w:bCs/>
              </w:rPr>
            </w:pPr>
            <w:r w:rsidRPr="00D10926">
              <w:rPr>
                <w:rFonts w:ascii="Arial" w:hAnsi="Arial"/>
                <w:b/>
                <w:bCs/>
              </w:rPr>
              <w:t>Competency assessment</w:t>
            </w:r>
          </w:p>
        </w:tc>
        <w:tc>
          <w:tcPr>
            <w:tcW w:w="6241" w:type="dxa"/>
            <w:tcBorders>
              <w:top w:val="single" w:sz="4" w:space="0" w:color="auto"/>
              <w:left w:val="single" w:sz="4" w:space="0" w:color="auto"/>
              <w:bottom w:val="single" w:sz="4" w:space="0" w:color="auto"/>
              <w:right w:val="single" w:sz="4" w:space="0" w:color="auto"/>
            </w:tcBorders>
            <w:shd w:val="clear" w:color="auto" w:fill="auto"/>
          </w:tcPr>
          <w:p w14:paraId="5585DCA8" w14:textId="5CB73FA0" w:rsidR="00FC18B8" w:rsidRPr="00EB2298" w:rsidRDefault="00FC18B8" w:rsidP="00E716BB">
            <w:pPr>
              <w:pStyle w:val="Tabletext"/>
              <w:numPr>
                <w:ilvl w:val="0"/>
                <w:numId w:val="29"/>
              </w:numPr>
              <w:spacing w:after="0"/>
            </w:pPr>
            <w:r>
              <w:t xml:space="preserve">Individuals operating under this PGD must be assessed as competent or complete a self-declaration of competence to operate under this PGD </w:t>
            </w:r>
            <w:r w:rsidRPr="00EC4DDC">
              <w:rPr>
                <w:highlight w:val="yellow"/>
              </w:rPr>
              <w:t xml:space="preserve">(see an example </w:t>
            </w:r>
            <w:r w:rsidR="00A73A49" w:rsidRPr="00EC4DDC">
              <w:rPr>
                <w:highlight w:val="yellow"/>
              </w:rPr>
              <w:t>authori</w:t>
            </w:r>
            <w:r w:rsidR="00A73A49">
              <w:rPr>
                <w:highlight w:val="yellow"/>
              </w:rPr>
              <w:t>s</w:t>
            </w:r>
            <w:r w:rsidR="00A73A49" w:rsidRPr="00EC4DDC">
              <w:rPr>
                <w:highlight w:val="yellow"/>
              </w:rPr>
              <w:t>ation</w:t>
            </w:r>
            <w:r w:rsidRPr="00EC4DDC">
              <w:rPr>
                <w:highlight w:val="yellow"/>
              </w:rPr>
              <w:t xml:space="preserve"> record sheet in Appendix A).</w:t>
            </w:r>
          </w:p>
          <w:p w14:paraId="0B6F0049" w14:textId="77777777" w:rsidR="00FC18B8" w:rsidRPr="00624836" w:rsidRDefault="00FC18B8" w:rsidP="00E716BB">
            <w:pPr>
              <w:pStyle w:val="Tabletext"/>
              <w:numPr>
                <w:ilvl w:val="0"/>
                <w:numId w:val="29"/>
              </w:numPr>
              <w:spacing w:after="0"/>
              <w:rPr>
                <w:lang w:val="en-GB"/>
              </w:rPr>
            </w:pPr>
            <w:r w:rsidRPr="00624836">
              <w:rPr>
                <w:lang w:val="en-GB"/>
              </w:rPr>
              <w:t>Staff operating under this PGD are encouraged to review their competency using the</w:t>
            </w:r>
            <w:hyperlink r:id="rId15" w:history="1">
              <w:r w:rsidRPr="00624836">
                <w:rPr>
                  <w:rStyle w:val="Hyperlink"/>
                  <w:lang w:val="en-GB"/>
                </w:rPr>
                <w:t xml:space="preserve"> NICE Competency Framework for health professionals using patient group directions</w:t>
              </w:r>
            </w:hyperlink>
          </w:p>
        </w:tc>
      </w:tr>
      <w:tr w:rsidR="00FC18B8" w:rsidRPr="00D10926" w14:paraId="3F8159B5" w14:textId="77777777" w:rsidTr="00AC6A2F">
        <w:tc>
          <w:tcPr>
            <w:tcW w:w="3399" w:type="dxa"/>
            <w:tcBorders>
              <w:top w:val="single" w:sz="4" w:space="0" w:color="auto"/>
              <w:left w:val="single" w:sz="4" w:space="0" w:color="auto"/>
              <w:bottom w:val="single" w:sz="4" w:space="0" w:color="auto"/>
              <w:right w:val="single" w:sz="4" w:space="0" w:color="auto"/>
            </w:tcBorders>
            <w:shd w:val="clear" w:color="auto" w:fill="D9D9D9"/>
          </w:tcPr>
          <w:p w14:paraId="63DCEB64" w14:textId="77777777" w:rsidR="00FC18B8" w:rsidRPr="00D10926" w:rsidRDefault="00FC18B8" w:rsidP="006426E1">
            <w:pPr>
              <w:keepNext/>
              <w:spacing w:after="0"/>
              <w:rPr>
                <w:rFonts w:ascii="Arial" w:hAnsi="Arial"/>
                <w:b/>
                <w:bCs/>
              </w:rPr>
            </w:pPr>
            <w:r w:rsidRPr="00D10926">
              <w:rPr>
                <w:rFonts w:ascii="Arial" w:hAnsi="Arial"/>
                <w:b/>
                <w:bCs/>
              </w:rPr>
              <w:t>Ongoing training and competency</w:t>
            </w:r>
          </w:p>
        </w:tc>
        <w:tc>
          <w:tcPr>
            <w:tcW w:w="6241" w:type="dxa"/>
            <w:tcBorders>
              <w:top w:val="single" w:sz="4" w:space="0" w:color="auto"/>
              <w:left w:val="single" w:sz="4" w:space="0" w:color="auto"/>
              <w:bottom w:val="single" w:sz="4" w:space="0" w:color="auto"/>
              <w:right w:val="single" w:sz="4" w:space="0" w:color="auto"/>
            </w:tcBorders>
            <w:shd w:val="clear" w:color="auto" w:fill="auto"/>
          </w:tcPr>
          <w:p w14:paraId="2D3F4641" w14:textId="77777777" w:rsidR="00FC18B8" w:rsidRDefault="00FC18B8" w:rsidP="00E716BB">
            <w:pPr>
              <w:pStyle w:val="Tabletext"/>
              <w:numPr>
                <w:ilvl w:val="0"/>
                <w:numId w:val="32"/>
              </w:numPr>
              <w:spacing w:after="0"/>
              <w:rPr>
                <w:lang w:val="en-GB"/>
              </w:rPr>
            </w:pPr>
            <w:r w:rsidRPr="003A4721">
              <w:rPr>
                <w:lang w:val="en-GB"/>
              </w:rPr>
              <w:t>Individuals operating under this PGD are personally responsible for ensuring they remain up to date with the use of all medicines</w:t>
            </w:r>
            <w:r>
              <w:rPr>
                <w:lang w:val="en-GB"/>
              </w:rPr>
              <w:t xml:space="preserve"> and guidance</w:t>
            </w:r>
            <w:r w:rsidRPr="003A4721">
              <w:rPr>
                <w:lang w:val="en-GB"/>
              </w:rPr>
              <w:t xml:space="preserve"> included in the PGD - if any training needs are identified these should be</w:t>
            </w:r>
            <w:r>
              <w:rPr>
                <w:lang w:val="en-GB"/>
              </w:rPr>
              <w:t xml:space="preserve"> addressed</w:t>
            </w:r>
            <w:r w:rsidRPr="003A4721">
              <w:rPr>
                <w:lang w:val="en-GB"/>
              </w:rPr>
              <w:t xml:space="preserve"> and further training provided as required.</w:t>
            </w:r>
          </w:p>
          <w:p w14:paraId="6F76E6CE" w14:textId="77777777" w:rsidR="00FC18B8" w:rsidRPr="009702A0" w:rsidRDefault="00FC18B8" w:rsidP="00E716BB">
            <w:pPr>
              <w:pStyle w:val="Tabletext"/>
              <w:numPr>
                <w:ilvl w:val="0"/>
                <w:numId w:val="32"/>
              </w:numPr>
              <w:spacing w:after="0"/>
              <w:rPr>
                <w:lang w:val="en-GB"/>
              </w:rPr>
            </w:pPr>
            <w:r w:rsidRPr="009702A0">
              <w:rPr>
                <w:lang w:val="en-GB"/>
              </w:rPr>
              <w:t>Organisation</w:t>
            </w:r>
            <w:r>
              <w:rPr>
                <w:lang w:val="en-GB"/>
              </w:rPr>
              <w:t>al</w:t>
            </w:r>
            <w:r w:rsidRPr="009702A0">
              <w:rPr>
                <w:lang w:val="en-GB"/>
              </w:rPr>
              <w:t xml:space="preserve"> PGD </w:t>
            </w:r>
            <w:r>
              <w:rPr>
                <w:lang w:val="en-GB"/>
              </w:rPr>
              <w:t>and/</w:t>
            </w:r>
            <w:r w:rsidRPr="009702A0">
              <w:rPr>
                <w:lang w:val="en-GB"/>
              </w:rPr>
              <w:t>or medication training as required by employing Trust/organisation.</w:t>
            </w:r>
          </w:p>
        </w:tc>
      </w:tr>
      <w:tr w:rsidR="00D10926" w:rsidRPr="00D10926" w14:paraId="2975B3CF" w14:textId="77777777" w:rsidTr="00AC6A2F">
        <w:tc>
          <w:tcPr>
            <w:tcW w:w="9640" w:type="dxa"/>
            <w:gridSpan w:val="2"/>
            <w:tcBorders>
              <w:top w:val="single" w:sz="4" w:space="0" w:color="auto"/>
              <w:left w:val="single" w:sz="4" w:space="0" w:color="auto"/>
              <w:bottom w:val="single" w:sz="4" w:space="0" w:color="auto"/>
              <w:right w:val="single" w:sz="4" w:space="0" w:color="auto"/>
            </w:tcBorders>
            <w:shd w:val="clear" w:color="auto" w:fill="auto"/>
          </w:tcPr>
          <w:p w14:paraId="605B4BBE" w14:textId="77777777" w:rsidR="00AC6A2F" w:rsidRPr="00D10926" w:rsidRDefault="00D10926" w:rsidP="006426E1">
            <w:pPr>
              <w:keepNext/>
              <w:spacing w:after="0"/>
              <w:rPr>
                <w:rFonts w:ascii="Arial" w:hAnsi="Arial"/>
              </w:rPr>
            </w:pPr>
            <w:r w:rsidRPr="00D10926">
              <w:rPr>
                <w:rFonts w:ascii="Arial" w:hAnsi="Arial"/>
              </w:rPr>
              <w:t xml:space="preserve">The decision to supply any medication rests with the individual registered health professional who must abide by the PGD and any associated organisational policies.  </w:t>
            </w:r>
          </w:p>
        </w:tc>
      </w:tr>
    </w:tbl>
    <w:p w14:paraId="237FC260" w14:textId="77777777" w:rsidR="00D10926" w:rsidRPr="00D10926" w:rsidRDefault="00D10926" w:rsidP="006426E1">
      <w:pPr>
        <w:spacing w:after="0"/>
        <w:jc w:val="center"/>
        <w:rPr>
          <w:rFonts w:ascii="Arial" w:hAnsi="Arial" w:cs="Arial"/>
          <w:b/>
          <w:sz w:val="2"/>
          <w:szCs w:val="2"/>
        </w:rPr>
      </w:pPr>
      <w:r w:rsidRPr="00D10926">
        <w:rPr>
          <w:rFonts w:ascii="Arial" w:hAnsi="Arial" w:cs="Arial"/>
          <w:b/>
          <w:sz w:val="2"/>
          <w:szCs w:val="2"/>
        </w:rPr>
        <w:br w:type="page"/>
      </w:r>
    </w:p>
    <w:p w14:paraId="6A9EA8C4" w14:textId="3EACD228" w:rsidR="00D10926" w:rsidRDefault="00D10926" w:rsidP="00A139EB">
      <w:pPr>
        <w:numPr>
          <w:ilvl w:val="0"/>
          <w:numId w:val="16"/>
        </w:numPr>
        <w:tabs>
          <w:tab w:val="left" w:pos="0"/>
          <w:tab w:val="center" w:pos="4153"/>
          <w:tab w:val="right" w:pos="8306"/>
        </w:tabs>
        <w:overflowPunct w:val="0"/>
        <w:autoSpaceDE w:val="0"/>
        <w:autoSpaceDN w:val="0"/>
        <w:adjustRightInd w:val="0"/>
        <w:spacing w:after="0"/>
        <w:ind w:left="0" w:hanging="568"/>
        <w:textAlignment w:val="baseline"/>
        <w:rPr>
          <w:rFonts w:ascii="Arial" w:hAnsi="Arial" w:cs="Arial"/>
          <w:b/>
        </w:rPr>
      </w:pPr>
      <w:r w:rsidRPr="00D10926">
        <w:rPr>
          <w:rFonts w:ascii="Arial" w:hAnsi="Arial" w:cs="Arial"/>
          <w:b/>
        </w:rPr>
        <w:lastRenderedPageBreak/>
        <w:t>Clinical condition or situation to which this PGD applies</w:t>
      </w:r>
    </w:p>
    <w:p w14:paraId="0707109E" w14:textId="77777777" w:rsidR="00A73A49" w:rsidRDefault="00A73A49" w:rsidP="00A73A49">
      <w:pPr>
        <w:tabs>
          <w:tab w:val="left" w:pos="0"/>
          <w:tab w:val="center" w:pos="4153"/>
          <w:tab w:val="right" w:pos="8306"/>
        </w:tabs>
        <w:overflowPunct w:val="0"/>
        <w:autoSpaceDE w:val="0"/>
        <w:autoSpaceDN w:val="0"/>
        <w:adjustRightInd w:val="0"/>
        <w:spacing w:after="0"/>
        <w:ind w:left="-568"/>
        <w:textAlignment w:val="baseline"/>
        <w:rPr>
          <w:rFonts w:ascii="Arial" w:hAnsi="Arial" w:cs="Arial"/>
          <w:b/>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6379"/>
      </w:tblGrid>
      <w:tr w:rsidR="000D7528" w:rsidRPr="000D7528" w14:paraId="5CA146B0" w14:textId="77777777" w:rsidTr="003317CA">
        <w:tc>
          <w:tcPr>
            <w:tcW w:w="3403" w:type="dxa"/>
            <w:shd w:val="clear" w:color="auto" w:fill="D9D9D9"/>
          </w:tcPr>
          <w:p w14:paraId="63BD695A" w14:textId="77777777" w:rsidR="000D7528" w:rsidRPr="000D7528" w:rsidRDefault="000D7528" w:rsidP="006426E1">
            <w:pPr>
              <w:overflowPunct w:val="0"/>
              <w:autoSpaceDE w:val="0"/>
              <w:autoSpaceDN w:val="0"/>
              <w:adjustRightInd w:val="0"/>
              <w:spacing w:after="0"/>
              <w:textAlignment w:val="baseline"/>
              <w:rPr>
                <w:rFonts w:ascii="Arial" w:hAnsi="Arial" w:cs="Arial"/>
                <w:b/>
              </w:rPr>
            </w:pPr>
            <w:r w:rsidRPr="000D7528">
              <w:rPr>
                <w:rFonts w:ascii="Arial" w:hAnsi="Arial" w:cs="Arial"/>
                <w:b/>
              </w:rPr>
              <w:t>Clinical condition or situation to which this PGD applies</w:t>
            </w:r>
          </w:p>
        </w:tc>
        <w:tc>
          <w:tcPr>
            <w:tcW w:w="6379" w:type="dxa"/>
          </w:tcPr>
          <w:p w14:paraId="747F8F16" w14:textId="78538028" w:rsidR="000D7528" w:rsidRPr="001049BF" w:rsidRDefault="001049BF" w:rsidP="006426E1">
            <w:pPr>
              <w:overflowPunct w:val="0"/>
              <w:autoSpaceDE w:val="0"/>
              <w:autoSpaceDN w:val="0"/>
              <w:adjustRightInd w:val="0"/>
              <w:spacing w:after="0"/>
              <w:textAlignment w:val="baseline"/>
              <w:rPr>
                <w:rFonts w:ascii="Arial" w:hAnsi="Arial" w:cs="Arial"/>
              </w:rPr>
            </w:pPr>
            <w:r w:rsidRPr="001049BF">
              <w:rPr>
                <w:rFonts w:ascii="Arial" w:hAnsi="Arial" w:cs="Arial"/>
              </w:rPr>
              <w:t xml:space="preserve">For administration to individuals in labour where there has been an identified risk of early onset Group B Streptococcal </w:t>
            </w:r>
            <w:r w:rsidR="00580241">
              <w:rPr>
                <w:rFonts w:ascii="Arial" w:hAnsi="Arial" w:cs="Arial"/>
              </w:rPr>
              <w:t xml:space="preserve">(GBS) </w:t>
            </w:r>
            <w:r w:rsidRPr="001049BF">
              <w:rPr>
                <w:rFonts w:ascii="Arial" w:hAnsi="Arial" w:cs="Arial"/>
              </w:rPr>
              <w:t>infection developing in the neonate</w:t>
            </w:r>
            <w:r w:rsidR="00D91FD4">
              <w:rPr>
                <w:rFonts w:ascii="Arial" w:hAnsi="Arial" w:cs="Arial"/>
              </w:rPr>
              <w:t xml:space="preserve"> (detailed below) </w:t>
            </w:r>
          </w:p>
        </w:tc>
      </w:tr>
      <w:tr w:rsidR="001F7BCB" w:rsidRPr="000D7528" w14:paraId="5BCB7935" w14:textId="77777777" w:rsidTr="003317CA">
        <w:tc>
          <w:tcPr>
            <w:tcW w:w="3403" w:type="dxa"/>
            <w:shd w:val="clear" w:color="auto" w:fill="D9D9D9"/>
          </w:tcPr>
          <w:p w14:paraId="3221A5FB" w14:textId="77777777" w:rsidR="001F7BCB" w:rsidRPr="000D7528" w:rsidRDefault="001F7BCB" w:rsidP="006426E1">
            <w:pPr>
              <w:overflowPunct w:val="0"/>
              <w:autoSpaceDE w:val="0"/>
              <w:autoSpaceDN w:val="0"/>
              <w:adjustRightInd w:val="0"/>
              <w:spacing w:after="0"/>
              <w:textAlignment w:val="baseline"/>
              <w:rPr>
                <w:rFonts w:ascii="Arial" w:hAnsi="Arial" w:cs="Arial"/>
                <w:b/>
              </w:rPr>
            </w:pPr>
            <w:r w:rsidRPr="000D7528">
              <w:rPr>
                <w:rFonts w:ascii="Arial" w:hAnsi="Arial" w:cs="Arial"/>
                <w:b/>
              </w:rPr>
              <w:t>Criteria for inclusion</w:t>
            </w:r>
          </w:p>
        </w:tc>
        <w:tc>
          <w:tcPr>
            <w:tcW w:w="6379" w:type="dxa"/>
          </w:tcPr>
          <w:p w14:paraId="23426D90" w14:textId="1ED6FCDC" w:rsidR="00EE47AB" w:rsidRPr="00A139EB" w:rsidRDefault="00C15867" w:rsidP="00A139EB">
            <w:pPr>
              <w:pStyle w:val="ListParagraph"/>
              <w:widowControl w:val="0"/>
              <w:numPr>
                <w:ilvl w:val="0"/>
                <w:numId w:val="21"/>
              </w:numPr>
              <w:overflowPunct w:val="0"/>
              <w:autoSpaceDE w:val="0"/>
              <w:autoSpaceDN w:val="0"/>
              <w:adjustRightInd w:val="0"/>
              <w:spacing w:after="0"/>
              <w:textAlignment w:val="baseline"/>
              <w:rPr>
                <w:rFonts w:ascii="Arial" w:hAnsi="Arial" w:cs="Arial"/>
              </w:rPr>
            </w:pPr>
            <w:r w:rsidRPr="00A139EB">
              <w:rPr>
                <w:rFonts w:ascii="Arial" w:hAnsi="Arial" w:cs="Arial"/>
              </w:rPr>
              <w:t>Informed</w:t>
            </w:r>
            <w:r w:rsidR="001F7BCB" w:rsidRPr="00A139EB">
              <w:rPr>
                <w:rFonts w:ascii="Arial" w:hAnsi="Arial" w:cs="Arial"/>
              </w:rPr>
              <w:t xml:space="preserve"> consent </w:t>
            </w:r>
            <w:r w:rsidRPr="00A139EB">
              <w:rPr>
                <w:rFonts w:ascii="Arial" w:hAnsi="Arial" w:cs="Arial"/>
              </w:rPr>
              <w:t>gained</w:t>
            </w:r>
            <w:r w:rsidR="00841446" w:rsidRPr="00A139EB">
              <w:rPr>
                <w:rFonts w:ascii="Arial" w:hAnsi="Arial" w:cs="Arial"/>
              </w:rPr>
              <w:t xml:space="preserve"> </w:t>
            </w:r>
            <w:r w:rsidR="00841446" w:rsidRPr="00A139EB">
              <w:rPr>
                <w:rFonts w:ascii="Arial" w:hAnsi="Arial" w:cs="Arial"/>
                <w:highlight w:val="cyan"/>
              </w:rPr>
              <w:t>(include explanation of GBS risk factors and additional information supplied as requested – adapted to include local resources)</w:t>
            </w:r>
          </w:p>
          <w:p w14:paraId="778783F8" w14:textId="46720282" w:rsidR="00EE47AB" w:rsidRPr="00A139EB" w:rsidRDefault="00EE47AB" w:rsidP="00A139EB">
            <w:pPr>
              <w:pStyle w:val="ListParagraph"/>
              <w:widowControl w:val="0"/>
              <w:numPr>
                <w:ilvl w:val="0"/>
                <w:numId w:val="21"/>
              </w:numPr>
              <w:overflowPunct w:val="0"/>
              <w:autoSpaceDE w:val="0"/>
              <w:autoSpaceDN w:val="0"/>
              <w:adjustRightInd w:val="0"/>
              <w:spacing w:after="0"/>
              <w:textAlignment w:val="baseline"/>
              <w:rPr>
                <w:rFonts w:ascii="Arial" w:hAnsi="Arial" w:cs="Arial"/>
              </w:rPr>
            </w:pPr>
            <w:r w:rsidRPr="00A139EB">
              <w:rPr>
                <w:rFonts w:ascii="Arial" w:hAnsi="Arial" w:cs="Arial"/>
              </w:rPr>
              <w:t xml:space="preserve">Individual in established labour at </w:t>
            </w:r>
            <w:r w:rsidRPr="00621B48">
              <w:rPr>
                <w:rFonts w:ascii="Arial" w:hAnsi="Arial" w:cs="Arial"/>
                <w:u w:val="single"/>
              </w:rPr>
              <w:t>&gt;</w:t>
            </w:r>
            <w:r w:rsidRPr="00A139EB">
              <w:rPr>
                <w:rFonts w:ascii="Arial" w:hAnsi="Arial" w:cs="Arial"/>
              </w:rPr>
              <w:t xml:space="preserve"> 37 weeks gestation and one or more of the following:</w:t>
            </w:r>
          </w:p>
          <w:p w14:paraId="24DEBD8D" w14:textId="77777777" w:rsidR="00EE47AB" w:rsidRPr="00A139EB" w:rsidRDefault="00EE47AB" w:rsidP="00A139EB">
            <w:pPr>
              <w:pStyle w:val="ListParagraph"/>
              <w:widowControl w:val="0"/>
              <w:numPr>
                <w:ilvl w:val="1"/>
                <w:numId w:val="21"/>
              </w:numPr>
              <w:overflowPunct w:val="0"/>
              <w:autoSpaceDE w:val="0"/>
              <w:autoSpaceDN w:val="0"/>
              <w:adjustRightInd w:val="0"/>
              <w:spacing w:after="0" w:line="240" w:lineRule="auto"/>
              <w:textAlignment w:val="baseline"/>
              <w:rPr>
                <w:rFonts w:ascii="Arial" w:hAnsi="Arial" w:cs="Arial"/>
              </w:rPr>
            </w:pPr>
            <w:r w:rsidRPr="00A139EB">
              <w:rPr>
                <w:rFonts w:ascii="Arial" w:hAnsi="Arial" w:cs="Arial"/>
              </w:rPr>
              <w:t>Previous baby diagnosed with early or late onset Group B Streptococcal infection</w:t>
            </w:r>
          </w:p>
          <w:p w14:paraId="101A98D3" w14:textId="77777777" w:rsidR="00EE47AB" w:rsidRPr="00A139EB" w:rsidRDefault="00EE47AB" w:rsidP="00A139EB">
            <w:pPr>
              <w:pStyle w:val="ListParagraph"/>
              <w:widowControl w:val="0"/>
              <w:numPr>
                <w:ilvl w:val="1"/>
                <w:numId w:val="21"/>
              </w:numPr>
              <w:overflowPunct w:val="0"/>
              <w:autoSpaceDE w:val="0"/>
              <w:autoSpaceDN w:val="0"/>
              <w:adjustRightInd w:val="0"/>
              <w:spacing w:after="0" w:line="240" w:lineRule="auto"/>
              <w:textAlignment w:val="baseline"/>
              <w:rPr>
                <w:rFonts w:ascii="Arial" w:eastAsiaTheme="minorHAnsi" w:hAnsi="Arial" w:cs="Arial"/>
              </w:rPr>
            </w:pPr>
            <w:r w:rsidRPr="00A139EB">
              <w:rPr>
                <w:rFonts w:ascii="Arial" w:hAnsi="Arial" w:cs="Arial"/>
              </w:rPr>
              <w:t xml:space="preserve">Group B streptococcus colonisation, bacteriuria or infection during the current pregnancy </w:t>
            </w:r>
          </w:p>
          <w:p w14:paraId="1286E352" w14:textId="7633EB5F" w:rsidR="001049BF" w:rsidRPr="00A139EB" w:rsidRDefault="00EE47AB" w:rsidP="00A139EB">
            <w:pPr>
              <w:pStyle w:val="ListParagraph"/>
              <w:widowControl w:val="0"/>
              <w:numPr>
                <w:ilvl w:val="1"/>
                <w:numId w:val="21"/>
              </w:numPr>
              <w:overflowPunct w:val="0"/>
              <w:autoSpaceDE w:val="0"/>
              <w:autoSpaceDN w:val="0"/>
              <w:adjustRightInd w:val="0"/>
              <w:spacing w:after="0" w:line="240" w:lineRule="auto"/>
              <w:textAlignment w:val="baseline"/>
              <w:rPr>
                <w:rFonts w:ascii="Arial" w:hAnsi="Arial" w:cs="Arial"/>
              </w:rPr>
            </w:pPr>
            <w:r w:rsidRPr="00A139EB">
              <w:rPr>
                <w:rFonts w:ascii="Arial" w:hAnsi="Arial" w:cs="Arial"/>
              </w:rPr>
              <w:t xml:space="preserve">Unknown Group B streptococcus status at onset of labour and prolonged rupture of membranes </w:t>
            </w:r>
            <w:r w:rsidRPr="00A139EB">
              <w:rPr>
                <w:rFonts w:ascii="Arial" w:hAnsi="Arial" w:cs="Arial"/>
                <w:highlight w:val="cyan"/>
              </w:rPr>
              <w:t>(exact timing of initiation of treatment subject to local guidance)</w:t>
            </w:r>
          </w:p>
        </w:tc>
      </w:tr>
      <w:tr w:rsidR="000D7528" w:rsidRPr="000D7528" w14:paraId="1D32871B" w14:textId="77777777" w:rsidTr="003317CA">
        <w:tc>
          <w:tcPr>
            <w:tcW w:w="3403" w:type="dxa"/>
            <w:shd w:val="clear" w:color="auto" w:fill="D9D9D9"/>
          </w:tcPr>
          <w:p w14:paraId="27F5DDD7" w14:textId="77777777" w:rsidR="000D7528" w:rsidRPr="000D7528" w:rsidRDefault="000D7528" w:rsidP="006426E1">
            <w:pPr>
              <w:overflowPunct w:val="0"/>
              <w:autoSpaceDE w:val="0"/>
              <w:autoSpaceDN w:val="0"/>
              <w:adjustRightInd w:val="0"/>
              <w:spacing w:after="0"/>
              <w:textAlignment w:val="baseline"/>
              <w:rPr>
                <w:rFonts w:ascii="Arial" w:hAnsi="Arial" w:cs="Arial"/>
              </w:rPr>
            </w:pPr>
            <w:r w:rsidRPr="000D7528">
              <w:rPr>
                <w:rFonts w:ascii="Arial" w:hAnsi="Arial" w:cs="Arial"/>
                <w:b/>
              </w:rPr>
              <w:t>Criteria for exclusion</w:t>
            </w:r>
          </w:p>
        </w:tc>
        <w:tc>
          <w:tcPr>
            <w:tcW w:w="6379" w:type="dxa"/>
          </w:tcPr>
          <w:p w14:paraId="1E4C570D" w14:textId="6A8315AB" w:rsidR="000D7528" w:rsidRPr="00A139EB" w:rsidRDefault="00841446" w:rsidP="00A139EB">
            <w:pPr>
              <w:pStyle w:val="ListParagraph"/>
              <w:widowControl w:val="0"/>
              <w:numPr>
                <w:ilvl w:val="0"/>
                <w:numId w:val="22"/>
              </w:numPr>
              <w:overflowPunct w:val="0"/>
              <w:autoSpaceDE w:val="0"/>
              <w:autoSpaceDN w:val="0"/>
              <w:adjustRightInd w:val="0"/>
              <w:spacing w:after="0"/>
              <w:textAlignment w:val="baseline"/>
              <w:rPr>
                <w:rFonts w:ascii="Arial" w:hAnsi="Arial" w:cs="Arial"/>
              </w:rPr>
            </w:pPr>
            <w:r w:rsidRPr="00A139EB">
              <w:rPr>
                <w:rFonts w:ascii="Arial" w:hAnsi="Arial" w:cs="Arial"/>
              </w:rPr>
              <w:t>Informed c</w:t>
            </w:r>
            <w:r w:rsidR="00C15867" w:rsidRPr="00A139EB">
              <w:rPr>
                <w:rFonts w:ascii="Arial" w:hAnsi="Arial" w:cs="Arial"/>
              </w:rPr>
              <w:t>onsent not given</w:t>
            </w:r>
            <w:r w:rsidRPr="00A139EB">
              <w:rPr>
                <w:rFonts w:ascii="Arial" w:hAnsi="Arial" w:cs="Arial"/>
              </w:rPr>
              <w:t xml:space="preserve"> </w:t>
            </w:r>
          </w:p>
          <w:p w14:paraId="71B44E4F" w14:textId="5A222DBC" w:rsidR="000D7538" w:rsidRPr="00A139EB" w:rsidRDefault="000D7538" w:rsidP="00A139EB">
            <w:pPr>
              <w:pStyle w:val="ListParagraph"/>
              <w:widowControl w:val="0"/>
              <w:numPr>
                <w:ilvl w:val="0"/>
                <w:numId w:val="22"/>
              </w:numPr>
              <w:overflowPunct w:val="0"/>
              <w:autoSpaceDE w:val="0"/>
              <w:autoSpaceDN w:val="0"/>
              <w:adjustRightInd w:val="0"/>
              <w:spacing w:after="0"/>
              <w:textAlignment w:val="baseline"/>
              <w:rPr>
                <w:rFonts w:ascii="Arial" w:hAnsi="Arial" w:cs="Arial"/>
              </w:rPr>
            </w:pPr>
            <w:r w:rsidRPr="00A139EB">
              <w:rPr>
                <w:rFonts w:ascii="Arial" w:hAnsi="Arial" w:cs="Arial"/>
              </w:rPr>
              <w:t>Know</w:t>
            </w:r>
            <w:r w:rsidR="00C73586" w:rsidRPr="00A139EB">
              <w:rPr>
                <w:rFonts w:ascii="Arial" w:hAnsi="Arial" w:cs="Arial"/>
              </w:rPr>
              <w:t xml:space="preserve">n hypersensitivity to benzylpenicillin </w:t>
            </w:r>
            <w:r w:rsidRPr="00A139EB">
              <w:rPr>
                <w:rFonts w:ascii="Arial" w:hAnsi="Arial" w:cs="Arial"/>
              </w:rPr>
              <w:t xml:space="preserve">or any of its </w:t>
            </w:r>
            <w:r w:rsidRPr="001A3CB1">
              <w:rPr>
                <w:rFonts w:ascii="Arial" w:hAnsi="Arial" w:cs="Arial"/>
              </w:rPr>
              <w:t>excipients</w:t>
            </w:r>
            <w:r w:rsidR="001A3CB1" w:rsidRPr="001A3CB1">
              <w:rPr>
                <w:rFonts w:ascii="Arial" w:hAnsi="Arial" w:cs="Arial"/>
              </w:rPr>
              <w:t xml:space="preserve"> </w:t>
            </w:r>
            <w:r w:rsidR="001A3CB1" w:rsidRPr="001A3CB1">
              <w:rPr>
                <w:rFonts w:ascii="Arial" w:hAnsi="Arial" w:cs="Arial"/>
                <w:highlight w:val="cyan"/>
              </w:rPr>
              <w:t>(seek input from an appropriate clinician/microbiology specialist for alternative antibiotic treatment)</w:t>
            </w:r>
          </w:p>
          <w:p w14:paraId="2D2D1C92" w14:textId="037576A1" w:rsidR="001876C9" w:rsidRPr="00A139EB" w:rsidRDefault="001876C9" w:rsidP="00A139EB">
            <w:pPr>
              <w:pStyle w:val="ListParagraph"/>
              <w:widowControl w:val="0"/>
              <w:numPr>
                <w:ilvl w:val="0"/>
                <w:numId w:val="22"/>
              </w:numPr>
              <w:overflowPunct w:val="0"/>
              <w:autoSpaceDE w:val="0"/>
              <w:autoSpaceDN w:val="0"/>
              <w:adjustRightInd w:val="0"/>
              <w:spacing w:after="0"/>
              <w:textAlignment w:val="baseline"/>
              <w:rPr>
                <w:rFonts w:ascii="Arial" w:hAnsi="Arial" w:cs="Arial"/>
              </w:rPr>
            </w:pPr>
            <w:r w:rsidRPr="00A139EB">
              <w:rPr>
                <w:rFonts w:ascii="Arial" w:hAnsi="Arial" w:cs="Arial"/>
              </w:rPr>
              <w:t xml:space="preserve">Known penicillin </w:t>
            </w:r>
            <w:r w:rsidR="001049BF" w:rsidRPr="00A139EB">
              <w:rPr>
                <w:rFonts w:ascii="Arial" w:hAnsi="Arial" w:cs="Arial"/>
              </w:rPr>
              <w:t xml:space="preserve">or cephalosporin </w:t>
            </w:r>
            <w:r w:rsidRPr="00A139EB">
              <w:rPr>
                <w:rFonts w:ascii="Arial" w:hAnsi="Arial" w:cs="Arial"/>
              </w:rPr>
              <w:t xml:space="preserve">allergy </w:t>
            </w:r>
            <w:r w:rsidR="001A3CB1" w:rsidRPr="001A3CB1">
              <w:rPr>
                <w:rFonts w:ascii="Arial" w:hAnsi="Arial" w:cs="Arial"/>
                <w:highlight w:val="cyan"/>
              </w:rPr>
              <w:t>(seek input from an appropriate clinician/microbiology specialist for alternative antibiotic treatment)</w:t>
            </w:r>
          </w:p>
          <w:p w14:paraId="36ADC7DC" w14:textId="77777777" w:rsidR="00365B44" w:rsidRPr="00A139EB" w:rsidRDefault="00365B44" w:rsidP="00A139EB">
            <w:pPr>
              <w:pStyle w:val="ListParagraph"/>
              <w:widowControl w:val="0"/>
              <w:numPr>
                <w:ilvl w:val="0"/>
                <w:numId w:val="22"/>
              </w:numPr>
              <w:overflowPunct w:val="0"/>
              <w:autoSpaceDE w:val="0"/>
              <w:autoSpaceDN w:val="0"/>
              <w:adjustRightInd w:val="0"/>
              <w:spacing w:after="0"/>
              <w:textAlignment w:val="baseline"/>
              <w:rPr>
                <w:rFonts w:ascii="Arial" w:hAnsi="Arial" w:cs="Arial"/>
              </w:rPr>
            </w:pPr>
            <w:r w:rsidRPr="00A139EB">
              <w:rPr>
                <w:rFonts w:ascii="Arial" w:hAnsi="Arial" w:cs="Arial"/>
              </w:rPr>
              <w:t>Pre-term labour (&lt;37 weeks gestation)</w:t>
            </w:r>
          </w:p>
          <w:p w14:paraId="43D90CF3" w14:textId="44113AB5" w:rsidR="00365B44" w:rsidRPr="00A139EB" w:rsidRDefault="00365B44" w:rsidP="00A139EB">
            <w:pPr>
              <w:pStyle w:val="ListParagraph"/>
              <w:widowControl w:val="0"/>
              <w:numPr>
                <w:ilvl w:val="0"/>
                <w:numId w:val="22"/>
              </w:numPr>
              <w:overflowPunct w:val="0"/>
              <w:autoSpaceDE w:val="0"/>
              <w:autoSpaceDN w:val="0"/>
              <w:adjustRightInd w:val="0"/>
              <w:spacing w:after="0"/>
              <w:textAlignment w:val="baseline"/>
              <w:rPr>
                <w:rFonts w:ascii="Arial" w:hAnsi="Arial" w:cs="Arial"/>
              </w:rPr>
            </w:pPr>
            <w:r w:rsidRPr="00A139EB">
              <w:rPr>
                <w:rFonts w:ascii="Arial" w:hAnsi="Arial" w:cs="Arial"/>
              </w:rPr>
              <w:t>Pyrexia in labour (body temperature &gt;38.0°C)</w:t>
            </w:r>
            <w:r w:rsidR="00EE47AB" w:rsidRPr="00A139EB">
              <w:rPr>
                <w:rFonts w:ascii="Arial" w:hAnsi="Arial" w:cs="Arial"/>
              </w:rPr>
              <w:t xml:space="preserve"> – follow local guidance </w:t>
            </w:r>
          </w:p>
          <w:p w14:paraId="78D2B1CC" w14:textId="77777777" w:rsidR="001876C9" w:rsidRPr="00A139EB" w:rsidRDefault="00365B44" w:rsidP="00A139EB">
            <w:pPr>
              <w:pStyle w:val="ListParagraph"/>
              <w:widowControl w:val="0"/>
              <w:numPr>
                <w:ilvl w:val="0"/>
                <w:numId w:val="22"/>
              </w:numPr>
              <w:overflowPunct w:val="0"/>
              <w:autoSpaceDE w:val="0"/>
              <w:autoSpaceDN w:val="0"/>
              <w:adjustRightInd w:val="0"/>
              <w:spacing w:after="0"/>
              <w:textAlignment w:val="baseline"/>
              <w:rPr>
                <w:rFonts w:ascii="Arial" w:hAnsi="Arial" w:cs="Arial"/>
              </w:rPr>
            </w:pPr>
            <w:r w:rsidRPr="00A139EB">
              <w:rPr>
                <w:rFonts w:ascii="Arial" w:hAnsi="Arial" w:cs="Arial"/>
              </w:rPr>
              <w:t>Known r</w:t>
            </w:r>
            <w:r w:rsidR="001876C9" w:rsidRPr="00A139EB">
              <w:rPr>
                <w:rFonts w:ascii="Arial" w:hAnsi="Arial" w:cs="Arial"/>
              </w:rPr>
              <w:t>enal impairment – all stages</w:t>
            </w:r>
          </w:p>
          <w:p w14:paraId="68B608C6" w14:textId="013CA80F" w:rsidR="0063424F" w:rsidRPr="00A139EB" w:rsidRDefault="0063424F" w:rsidP="00A139EB">
            <w:pPr>
              <w:pStyle w:val="ListParagraph"/>
              <w:widowControl w:val="0"/>
              <w:numPr>
                <w:ilvl w:val="0"/>
                <w:numId w:val="22"/>
              </w:numPr>
              <w:overflowPunct w:val="0"/>
              <w:autoSpaceDE w:val="0"/>
              <w:autoSpaceDN w:val="0"/>
              <w:adjustRightInd w:val="0"/>
              <w:spacing w:after="0"/>
              <w:textAlignment w:val="baseline"/>
              <w:rPr>
                <w:rFonts w:ascii="Arial" w:hAnsi="Arial" w:cs="Arial"/>
              </w:rPr>
            </w:pPr>
            <w:r w:rsidRPr="00A139EB">
              <w:rPr>
                <w:rFonts w:ascii="Arial" w:hAnsi="Arial" w:cs="Arial"/>
              </w:rPr>
              <w:t xml:space="preserve">Known heart failure </w:t>
            </w:r>
          </w:p>
          <w:p w14:paraId="2A7B7BC8" w14:textId="77777777" w:rsidR="001049BF" w:rsidRPr="00A139EB" w:rsidRDefault="00365B44" w:rsidP="00A139EB">
            <w:pPr>
              <w:pStyle w:val="ListParagraph"/>
              <w:widowControl w:val="0"/>
              <w:numPr>
                <w:ilvl w:val="0"/>
                <w:numId w:val="22"/>
              </w:numPr>
              <w:overflowPunct w:val="0"/>
              <w:autoSpaceDE w:val="0"/>
              <w:autoSpaceDN w:val="0"/>
              <w:adjustRightInd w:val="0"/>
              <w:spacing w:after="0"/>
              <w:textAlignment w:val="baseline"/>
              <w:rPr>
                <w:rFonts w:ascii="Arial" w:hAnsi="Arial" w:cs="Arial"/>
              </w:rPr>
            </w:pPr>
            <w:r w:rsidRPr="00A139EB">
              <w:rPr>
                <w:rFonts w:ascii="Arial" w:hAnsi="Arial" w:cs="Arial"/>
              </w:rPr>
              <w:t xml:space="preserve">Diagnosed or suspected sepsis or infection </w:t>
            </w:r>
          </w:p>
          <w:p w14:paraId="5E48780E" w14:textId="77777777" w:rsidR="0063424F" w:rsidRPr="00A139EB" w:rsidRDefault="001876C9" w:rsidP="00A139EB">
            <w:pPr>
              <w:pStyle w:val="ListParagraph"/>
              <w:widowControl w:val="0"/>
              <w:numPr>
                <w:ilvl w:val="0"/>
                <w:numId w:val="22"/>
              </w:numPr>
              <w:overflowPunct w:val="0"/>
              <w:autoSpaceDE w:val="0"/>
              <w:autoSpaceDN w:val="0"/>
              <w:adjustRightInd w:val="0"/>
              <w:spacing w:after="0"/>
              <w:textAlignment w:val="baseline"/>
              <w:rPr>
                <w:rFonts w:ascii="Arial" w:hAnsi="Arial" w:cs="Arial"/>
              </w:rPr>
            </w:pPr>
            <w:r w:rsidRPr="00A139EB">
              <w:rPr>
                <w:rFonts w:ascii="Arial" w:hAnsi="Arial" w:cs="Arial"/>
              </w:rPr>
              <w:t>Currently prescribed methotrexate</w:t>
            </w:r>
            <w:r w:rsidR="00365B44" w:rsidRPr="00A139EB">
              <w:rPr>
                <w:rFonts w:ascii="Arial" w:hAnsi="Arial" w:cs="Arial"/>
              </w:rPr>
              <w:t>, acenocoumarol, phenindione or warfarin</w:t>
            </w:r>
            <w:r w:rsidRPr="00A139EB">
              <w:rPr>
                <w:rFonts w:ascii="Arial" w:hAnsi="Arial" w:cs="Arial"/>
              </w:rPr>
              <w:t xml:space="preserve"> (see interactions section)</w:t>
            </w:r>
          </w:p>
        </w:tc>
      </w:tr>
      <w:tr w:rsidR="00FC18B8" w:rsidRPr="000D7528" w14:paraId="59D61FE3" w14:textId="77777777" w:rsidTr="003317CA">
        <w:trPr>
          <w:trHeight w:val="269"/>
        </w:trPr>
        <w:tc>
          <w:tcPr>
            <w:tcW w:w="3403" w:type="dxa"/>
            <w:shd w:val="clear" w:color="auto" w:fill="D9D9D9"/>
          </w:tcPr>
          <w:p w14:paraId="3675DE5E" w14:textId="77777777" w:rsidR="00FC18B8" w:rsidRPr="000D7528" w:rsidRDefault="00FC18B8" w:rsidP="006426E1">
            <w:pPr>
              <w:overflowPunct w:val="0"/>
              <w:autoSpaceDE w:val="0"/>
              <w:autoSpaceDN w:val="0"/>
              <w:adjustRightInd w:val="0"/>
              <w:spacing w:after="0"/>
              <w:textAlignment w:val="baseline"/>
              <w:rPr>
                <w:rFonts w:ascii="Arial" w:hAnsi="Arial" w:cs="Arial"/>
                <w:b/>
              </w:rPr>
            </w:pPr>
            <w:r w:rsidRPr="000D7528">
              <w:rPr>
                <w:rFonts w:ascii="Arial" w:hAnsi="Arial" w:cs="Arial"/>
                <w:b/>
              </w:rPr>
              <w:t>Cautions including any relevant action to be taken</w:t>
            </w:r>
          </w:p>
        </w:tc>
        <w:tc>
          <w:tcPr>
            <w:tcW w:w="6379" w:type="dxa"/>
            <w:shd w:val="clear" w:color="auto" w:fill="auto"/>
          </w:tcPr>
          <w:p w14:paraId="62E08188" w14:textId="77777777" w:rsidR="00FC18B8" w:rsidRPr="00EE47AB" w:rsidRDefault="00FC18B8" w:rsidP="00A139EB">
            <w:pPr>
              <w:numPr>
                <w:ilvl w:val="0"/>
                <w:numId w:val="17"/>
              </w:numPr>
              <w:overflowPunct w:val="0"/>
              <w:autoSpaceDE w:val="0"/>
              <w:autoSpaceDN w:val="0"/>
              <w:adjustRightInd w:val="0"/>
              <w:spacing w:after="0"/>
              <w:ind w:left="0"/>
              <w:textAlignment w:val="baseline"/>
              <w:rPr>
                <w:rFonts w:ascii="Arial" w:hAnsi="Arial" w:cs="Arial"/>
                <w:szCs w:val="20"/>
              </w:rPr>
            </w:pPr>
            <w:r w:rsidRPr="00EE47AB">
              <w:rPr>
                <w:rFonts w:ascii="Arial" w:hAnsi="Arial" w:cs="Arial"/>
              </w:rPr>
              <w:t xml:space="preserve">Discuss with </w:t>
            </w:r>
            <w:r w:rsidRPr="001A3CB1">
              <w:rPr>
                <w:rFonts w:ascii="Arial" w:hAnsi="Arial" w:cs="Arial"/>
                <w:highlight w:val="cyan"/>
              </w:rPr>
              <w:t xml:space="preserve">appropriate </w:t>
            </w:r>
            <w:r w:rsidR="00B16880" w:rsidRPr="001A3CB1">
              <w:rPr>
                <w:rFonts w:ascii="Arial" w:hAnsi="Arial" w:cs="Arial"/>
                <w:highlight w:val="cyan"/>
              </w:rPr>
              <w:t>clinician</w:t>
            </w:r>
            <w:r w:rsidR="00B16880" w:rsidRPr="00EE47AB">
              <w:rPr>
                <w:rFonts w:ascii="Arial" w:hAnsi="Arial" w:cs="Arial"/>
              </w:rPr>
              <w:t xml:space="preserve"> </w:t>
            </w:r>
            <w:r w:rsidRPr="00EE47AB">
              <w:rPr>
                <w:rFonts w:ascii="Arial" w:hAnsi="Arial" w:cs="Arial"/>
              </w:rPr>
              <w:t>any medical condition</w:t>
            </w:r>
            <w:r w:rsidR="0063424F" w:rsidRPr="00EE47AB">
              <w:rPr>
                <w:rFonts w:ascii="Arial" w:hAnsi="Arial" w:cs="Arial"/>
              </w:rPr>
              <w:t xml:space="preserve"> </w:t>
            </w:r>
            <w:r w:rsidRPr="00EE47AB">
              <w:rPr>
                <w:rFonts w:ascii="Arial" w:hAnsi="Arial" w:cs="Arial"/>
              </w:rPr>
              <w:t>or</w:t>
            </w:r>
            <w:r w:rsidR="001C4B2C" w:rsidRPr="00EE47AB">
              <w:rPr>
                <w:rFonts w:ascii="Arial" w:hAnsi="Arial" w:cs="Arial"/>
              </w:rPr>
              <w:t xml:space="preserve"> drug</w:t>
            </w:r>
            <w:r w:rsidRPr="00EE47AB">
              <w:rPr>
                <w:rFonts w:ascii="Arial" w:hAnsi="Arial" w:cs="Arial"/>
              </w:rPr>
              <w:t xml:space="preserve"> interaction of which the healthcare professional is unsure or uncertain.</w:t>
            </w:r>
          </w:p>
        </w:tc>
      </w:tr>
      <w:tr w:rsidR="000D7528" w:rsidRPr="000D7528" w14:paraId="68BA81BA" w14:textId="77777777" w:rsidTr="00A139EB">
        <w:trPr>
          <w:trHeight w:val="197"/>
        </w:trPr>
        <w:tc>
          <w:tcPr>
            <w:tcW w:w="3403" w:type="dxa"/>
            <w:shd w:val="clear" w:color="auto" w:fill="D9D9D9"/>
          </w:tcPr>
          <w:p w14:paraId="06922D5F" w14:textId="77777777" w:rsidR="000D7528" w:rsidRPr="000D7528" w:rsidRDefault="000D7528" w:rsidP="006426E1">
            <w:pPr>
              <w:overflowPunct w:val="0"/>
              <w:autoSpaceDE w:val="0"/>
              <w:autoSpaceDN w:val="0"/>
              <w:adjustRightInd w:val="0"/>
              <w:spacing w:after="0"/>
              <w:textAlignment w:val="baseline"/>
              <w:rPr>
                <w:rFonts w:ascii="Arial" w:hAnsi="Arial" w:cs="Arial"/>
              </w:rPr>
            </w:pPr>
            <w:r w:rsidRPr="000D7528">
              <w:rPr>
                <w:rFonts w:ascii="Arial" w:hAnsi="Arial" w:cs="Arial"/>
                <w:b/>
              </w:rPr>
              <w:t xml:space="preserve">Action to be taken if the individual is excluded or declines treatment </w:t>
            </w:r>
          </w:p>
        </w:tc>
        <w:tc>
          <w:tcPr>
            <w:tcW w:w="6379" w:type="dxa"/>
            <w:shd w:val="clear" w:color="auto" w:fill="auto"/>
          </w:tcPr>
          <w:p w14:paraId="30E34A30" w14:textId="77777777" w:rsidR="00E8289D" w:rsidRDefault="00E8289D" w:rsidP="006426E1">
            <w:pPr>
              <w:widowControl w:val="0"/>
              <w:overflowPunct w:val="0"/>
              <w:autoSpaceDE w:val="0"/>
              <w:autoSpaceDN w:val="0"/>
              <w:adjustRightInd w:val="0"/>
              <w:spacing w:after="0" w:line="0" w:lineRule="atLeast"/>
              <w:textAlignment w:val="baseline"/>
              <w:rPr>
                <w:rFonts w:ascii="Arial" w:eastAsia="Calibri" w:hAnsi="Arial" w:cs="Arial"/>
                <w:b/>
              </w:rPr>
            </w:pPr>
            <w:r w:rsidRPr="00EE47AB">
              <w:rPr>
                <w:rFonts w:ascii="Arial" w:eastAsia="Calibri" w:hAnsi="Arial" w:cs="Arial"/>
                <w:b/>
              </w:rPr>
              <w:t>Exclusion to treatment:</w:t>
            </w:r>
          </w:p>
          <w:p w14:paraId="40D9847D" w14:textId="77777777" w:rsidR="00EE47AB" w:rsidRPr="00EE47AB" w:rsidRDefault="00EE47AB" w:rsidP="006426E1">
            <w:pPr>
              <w:widowControl w:val="0"/>
              <w:overflowPunct w:val="0"/>
              <w:autoSpaceDE w:val="0"/>
              <w:autoSpaceDN w:val="0"/>
              <w:adjustRightInd w:val="0"/>
              <w:spacing w:after="0" w:line="0" w:lineRule="atLeast"/>
              <w:textAlignment w:val="baseline"/>
              <w:rPr>
                <w:rFonts w:ascii="Arial" w:eastAsia="Calibri" w:hAnsi="Arial" w:cs="Arial"/>
                <w:b/>
              </w:rPr>
            </w:pPr>
          </w:p>
          <w:p w14:paraId="1AA1E184" w14:textId="2C2B977A" w:rsidR="00841446" w:rsidRPr="00EE47AB" w:rsidRDefault="00841446" w:rsidP="006426E1">
            <w:pPr>
              <w:widowControl w:val="0"/>
              <w:overflowPunct w:val="0"/>
              <w:autoSpaceDE w:val="0"/>
              <w:autoSpaceDN w:val="0"/>
              <w:adjustRightInd w:val="0"/>
              <w:spacing w:after="0" w:line="0" w:lineRule="atLeast"/>
              <w:textAlignment w:val="baseline"/>
              <w:rPr>
                <w:rFonts w:ascii="Arial" w:eastAsia="Calibri" w:hAnsi="Arial" w:cs="Arial"/>
                <w:b/>
              </w:rPr>
            </w:pPr>
            <w:r w:rsidRPr="00EE47AB">
              <w:rPr>
                <w:rFonts w:ascii="Arial" w:eastAsia="Calibri" w:hAnsi="Arial" w:cs="Arial"/>
                <w:b/>
              </w:rPr>
              <w:t xml:space="preserve">Refer immediately to an </w:t>
            </w:r>
            <w:r w:rsidRPr="001A3CB1">
              <w:rPr>
                <w:rFonts w:ascii="Arial" w:eastAsia="Calibri" w:hAnsi="Arial" w:cs="Arial"/>
                <w:b/>
                <w:highlight w:val="cyan"/>
              </w:rPr>
              <w:t xml:space="preserve">appropriate </w:t>
            </w:r>
            <w:r w:rsidR="001A3CB1" w:rsidRPr="001A3CB1">
              <w:rPr>
                <w:rFonts w:ascii="Arial" w:hAnsi="Arial" w:cs="Arial"/>
                <w:b/>
                <w:bCs/>
                <w:highlight w:val="cyan"/>
              </w:rPr>
              <w:t>clinician/microbiology specialist</w:t>
            </w:r>
            <w:r w:rsidRPr="001A3CB1">
              <w:rPr>
                <w:rFonts w:ascii="Arial" w:eastAsia="Calibri" w:hAnsi="Arial" w:cs="Arial"/>
                <w:b/>
                <w:bCs/>
              </w:rPr>
              <w:t xml:space="preserve"> </w:t>
            </w:r>
            <w:r w:rsidRPr="00EE47AB">
              <w:rPr>
                <w:rFonts w:ascii="Arial" w:eastAsia="Calibri" w:hAnsi="Arial" w:cs="Arial"/>
                <w:b/>
              </w:rPr>
              <w:t xml:space="preserve">where clinical exclusion to treatment is identified </w:t>
            </w:r>
            <w:r w:rsidRPr="00EE47AB">
              <w:rPr>
                <w:rFonts w:ascii="Arial" w:eastAsia="Calibri" w:hAnsi="Arial" w:cs="Arial"/>
              </w:rPr>
              <w:t>(e.g. penicillin allergy).</w:t>
            </w:r>
            <w:r w:rsidRPr="00EE47AB">
              <w:rPr>
                <w:rFonts w:ascii="Arial" w:eastAsia="Calibri" w:hAnsi="Arial" w:cs="Arial"/>
                <w:b/>
              </w:rPr>
              <w:t xml:space="preserve"> </w:t>
            </w:r>
            <w:r w:rsidRPr="00EE47AB">
              <w:rPr>
                <w:rFonts w:ascii="Arial" w:eastAsia="Calibri" w:hAnsi="Arial" w:cs="Arial"/>
              </w:rPr>
              <w:t>Explain the reasons for exclusion to the individual and document in the consultation record.</w:t>
            </w:r>
          </w:p>
          <w:p w14:paraId="4F5542C5" w14:textId="77777777" w:rsidR="00E8289D" w:rsidRPr="00EE47AB" w:rsidRDefault="00E8289D" w:rsidP="006426E1">
            <w:pPr>
              <w:widowControl w:val="0"/>
              <w:overflowPunct w:val="0"/>
              <w:autoSpaceDE w:val="0"/>
              <w:autoSpaceDN w:val="0"/>
              <w:adjustRightInd w:val="0"/>
              <w:spacing w:after="0" w:line="0" w:lineRule="atLeast"/>
              <w:textAlignment w:val="baseline"/>
              <w:rPr>
                <w:rFonts w:ascii="Arial" w:eastAsia="Calibri" w:hAnsi="Arial" w:cs="Arial"/>
              </w:rPr>
            </w:pPr>
          </w:p>
          <w:p w14:paraId="3C6E2627" w14:textId="1FED9053" w:rsidR="000D7528" w:rsidRPr="00EE47AB" w:rsidRDefault="00E8289D" w:rsidP="006426E1">
            <w:pPr>
              <w:widowControl w:val="0"/>
              <w:overflowPunct w:val="0"/>
              <w:autoSpaceDE w:val="0"/>
              <w:autoSpaceDN w:val="0"/>
              <w:adjustRightInd w:val="0"/>
              <w:spacing w:after="0" w:line="0" w:lineRule="atLeast"/>
              <w:textAlignment w:val="baseline"/>
              <w:rPr>
                <w:rFonts w:ascii="Arial" w:eastAsia="Calibri" w:hAnsi="Arial" w:cs="Arial"/>
              </w:rPr>
            </w:pPr>
            <w:r w:rsidRPr="00EE47AB">
              <w:rPr>
                <w:rFonts w:ascii="Arial" w:eastAsia="Calibri" w:hAnsi="Arial" w:cs="Arial"/>
                <w:b/>
              </w:rPr>
              <w:t>Treatment declined:</w:t>
            </w:r>
            <w:r w:rsidR="00EE47AB">
              <w:rPr>
                <w:rFonts w:ascii="Arial" w:eastAsia="Calibri" w:hAnsi="Arial" w:cs="Arial"/>
                <w:b/>
              </w:rPr>
              <w:t xml:space="preserve"> </w:t>
            </w:r>
            <w:r w:rsidR="00841446" w:rsidRPr="00EE47AB">
              <w:rPr>
                <w:rFonts w:ascii="Arial" w:eastAsia="Calibri" w:hAnsi="Arial" w:cs="Arial"/>
              </w:rPr>
              <w:t xml:space="preserve">Where informed consent to treatment is not given record reason for </w:t>
            </w:r>
            <w:r w:rsidRPr="00EE47AB">
              <w:rPr>
                <w:rFonts w:ascii="Arial" w:eastAsia="Calibri" w:hAnsi="Arial" w:cs="Arial"/>
              </w:rPr>
              <w:t xml:space="preserve">the individual </w:t>
            </w:r>
            <w:r w:rsidR="00841446" w:rsidRPr="00EE47AB">
              <w:rPr>
                <w:rFonts w:ascii="Arial" w:eastAsia="Calibri" w:hAnsi="Arial" w:cs="Arial"/>
              </w:rPr>
              <w:t>declining</w:t>
            </w:r>
            <w:r w:rsidRPr="00EE47AB">
              <w:rPr>
                <w:rFonts w:ascii="Arial" w:eastAsia="Calibri" w:hAnsi="Arial" w:cs="Arial"/>
              </w:rPr>
              <w:t xml:space="preserve"> treatment </w:t>
            </w:r>
            <w:r w:rsidR="00841446" w:rsidRPr="00EE47AB">
              <w:rPr>
                <w:rFonts w:ascii="Arial" w:eastAsia="Calibri" w:hAnsi="Arial" w:cs="Arial"/>
              </w:rPr>
              <w:t xml:space="preserve">in </w:t>
            </w:r>
            <w:r w:rsidR="00841446" w:rsidRPr="00EE47AB">
              <w:rPr>
                <w:rFonts w:ascii="Arial" w:eastAsia="Calibri" w:hAnsi="Arial" w:cs="Arial"/>
              </w:rPr>
              <w:lastRenderedPageBreak/>
              <w:t>the c</w:t>
            </w:r>
            <w:r w:rsidRPr="00EE47AB">
              <w:rPr>
                <w:rFonts w:ascii="Arial" w:eastAsia="Calibri" w:hAnsi="Arial" w:cs="Arial"/>
              </w:rPr>
              <w:t>linical</w:t>
            </w:r>
            <w:r w:rsidR="00841446" w:rsidRPr="00EE47AB">
              <w:rPr>
                <w:rFonts w:ascii="Arial" w:eastAsia="Calibri" w:hAnsi="Arial" w:cs="Arial"/>
              </w:rPr>
              <w:t xml:space="preserve"> record including </w:t>
            </w:r>
            <w:r w:rsidRPr="00EE47AB">
              <w:rPr>
                <w:rFonts w:ascii="Arial" w:eastAsia="Calibri" w:hAnsi="Arial" w:cs="Arial"/>
              </w:rPr>
              <w:t xml:space="preserve">subsequent advice offered and, where appropriate, </w:t>
            </w:r>
            <w:r w:rsidR="00841446" w:rsidRPr="00EE47AB">
              <w:rPr>
                <w:rFonts w:ascii="Arial" w:eastAsia="Calibri" w:hAnsi="Arial" w:cs="Arial"/>
              </w:rPr>
              <w:t xml:space="preserve">alternative management </w:t>
            </w:r>
            <w:r w:rsidRPr="00EE47AB">
              <w:rPr>
                <w:rFonts w:ascii="Arial" w:eastAsia="Calibri" w:hAnsi="Arial" w:cs="Arial"/>
              </w:rPr>
              <w:t xml:space="preserve">options </w:t>
            </w:r>
            <w:r w:rsidR="00841446" w:rsidRPr="00EE47AB">
              <w:rPr>
                <w:rFonts w:ascii="Arial" w:eastAsia="Calibri" w:hAnsi="Arial" w:cs="Arial"/>
              </w:rPr>
              <w:t>discussed.  Where requested by individual</w:t>
            </w:r>
            <w:r w:rsidRPr="00EE47AB">
              <w:rPr>
                <w:rFonts w:ascii="Arial" w:eastAsia="Calibri" w:hAnsi="Arial" w:cs="Arial"/>
              </w:rPr>
              <w:t>,</w:t>
            </w:r>
            <w:r w:rsidR="00841446" w:rsidRPr="00EE47AB">
              <w:rPr>
                <w:rFonts w:ascii="Arial" w:eastAsia="Calibri" w:hAnsi="Arial" w:cs="Arial"/>
              </w:rPr>
              <w:t xml:space="preserve"> or clinically appropriate for </w:t>
            </w:r>
            <w:r w:rsidRPr="00EE47AB">
              <w:rPr>
                <w:rFonts w:ascii="Arial" w:eastAsia="Calibri" w:hAnsi="Arial" w:cs="Arial"/>
              </w:rPr>
              <w:t xml:space="preserve">consideration of </w:t>
            </w:r>
            <w:r w:rsidR="00841446" w:rsidRPr="00EE47AB">
              <w:rPr>
                <w:rFonts w:ascii="Arial" w:eastAsia="Calibri" w:hAnsi="Arial" w:cs="Arial"/>
              </w:rPr>
              <w:t>further management options</w:t>
            </w:r>
            <w:r w:rsidRPr="00EE47AB">
              <w:rPr>
                <w:rFonts w:ascii="Arial" w:eastAsia="Calibri" w:hAnsi="Arial" w:cs="Arial"/>
              </w:rPr>
              <w:t>,</w:t>
            </w:r>
            <w:r w:rsidR="00841446" w:rsidRPr="00EE47AB">
              <w:rPr>
                <w:rFonts w:ascii="Arial" w:eastAsia="Calibri" w:hAnsi="Arial" w:cs="Arial"/>
              </w:rPr>
              <w:t xml:space="preserve"> refer to an </w:t>
            </w:r>
            <w:r w:rsidR="00841446" w:rsidRPr="001A3CB1">
              <w:rPr>
                <w:rFonts w:ascii="Arial" w:eastAsia="Calibri" w:hAnsi="Arial" w:cs="Arial"/>
                <w:highlight w:val="cyan"/>
              </w:rPr>
              <w:t>appropriate clinician</w:t>
            </w:r>
            <w:r w:rsidR="00841446" w:rsidRPr="00EE47AB">
              <w:rPr>
                <w:rFonts w:ascii="Arial" w:eastAsia="Calibri" w:hAnsi="Arial" w:cs="Arial"/>
              </w:rPr>
              <w:t>.</w:t>
            </w:r>
          </w:p>
        </w:tc>
      </w:tr>
    </w:tbl>
    <w:p w14:paraId="34960BEE" w14:textId="77777777" w:rsidR="00E8289D" w:rsidRDefault="00E8289D" w:rsidP="006426E1">
      <w:pPr>
        <w:spacing w:after="0"/>
        <w:jc w:val="center"/>
        <w:rPr>
          <w:rFonts w:ascii="Arial" w:hAnsi="Arial" w:cs="Arial"/>
          <w:b/>
        </w:rPr>
      </w:pPr>
    </w:p>
    <w:p w14:paraId="7B54804D" w14:textId="283EA2CC" w:rsidR="00D10926" w:rsidRDefault="00D10926" w:rsidP="00A139EB">
      <w:pPr>
        <w:numPr>
          <w:ilvl w:val="0"/>
          <w:numId w:val="16"/>
        </w:numPr>
        <w:tabs>
          <w:tab w:val="left" w:pos="0"/>
          <w:tab w:val="center" w:pos="4153"/>
          <w:tab w:val="right" w:pos="8306"/>
        </w:tabs>
        <w:overflowPunct w:val="0"/>
        <w:autoSpaceDE w:val="0"/>
        <w:autoSpaceDN w:val="0"/>
        <w:adjustRightInd w:val="0"/>
        <w:spacing w:after="0"/>
        <w:ind w:left="0" w:hanging="568"/>
        <w:textAlignment w:val="baseline"/>
        <w:rPr>
          <w:rFonts w:ascii="Arial" w:hAnsi="Arial" w:cs="Arial"/>
          <w:b/>
        </w:rPr>
      </w:pPr>
      <w:r w:rsidRPr="00D10926">
        <w:rPr>
          <w:rFonts w:ascii="Arial" w:hAnsi="Arial" w:cs="Arial"/>
          <w:b/>
        </w:rPr>
        <w:t>Description of treatment</w:t>
      </w:r>
    </w:p>
    <w:p w14:paraId="05F8335F" w14:textId="77777777" w:rsidR="00A73A49" w:rsidRDefault="00A73A49" w:rsidP="00A73A49">
      <w:pPr>
        <w:tabs>
          <w:tab w:val="left" w:pos="0"/>
          <w:tab w:val="center" w:pos="4153"/>
          <w:tab w:val="right" w:pos="8306"/>
        </w:tabs>
        <w:overflowPunct w:val="0"/>
        <w:autoSpaceDE w:val="0"/>
        <w:autoSpaceDN w:val="0"/>
        <w:adjustRightInd w:val="0"/>
        <w:spacing w:after="0"/>
        <w:ind w:left="-568"/>
        <w:textAlignment w:val="baseline"/>
        <w:rPr>
          <w:rFonts w:ascii="Arial" w:hAnsi="Arial" w:cs="Arial"/>
          <w:b/>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3"/>
        <w:gridCol w:w="6379"/>
      </w:tblGrid>
      <w:tr w:rsidR="004E0156" w:rsidRPr="000D7528" w14:paraId="0B40A555" w14:textId="77777777" w:rsidTr="00791F5B">
        <w:tc>
          <w:tcPr>
            <w:tcW w:w="3403" w:type="dxa"/>
            <w:shd w:val="clear" w:color="auto" w:fill="D9D9D9"/>
          </w:tcPr>
          <w:p w14:paraId="4C91F1DB" w14:textId="77777777" w:rsidR="004E0156" w:rsidRPr="000D7528" w:rsidRDefault="004E0156" w:rsidP="006426E1">
            <w:pPr>
              <w:overflowPunct w:val="0"/>
              <w:autoSpaceDE w:val="0"/>
              <w:autoSpaceDN w:val="0"/>
              <w:adjustRightInd w:val="0"/>
              <w:spacing w:after="0"/>
              <w:textAlignment w:val="baseline"/>
              <w:rPr>
                <w:rFonts w:ascii="Arial" w:hAnsi="Arial" w:cs="Arial"/>
                <w:b/>
              </w:rPr>
            </w:pPr>
            <w:r w:rsidRPr="000D7528">
              <w:rPr>
                <w:rFonts w:ascii="Arial" w:hAnsi="Arial" w:cs="Arial"/>
                <w:b/>
              </w:rPr>
              <w:t>Name, strength &amp; formulation of drug</w:t>
            </w:r>
          </w:p>
        </w:tc>
        <w:tc>
          <w:tcPr>
            <w:tcW w:w="6379" w:type="dxa"/>
          </w:tcPr>
          <w:p w14:paraId="15F82BD0" w14:textId="77777777" w:rsidR="004E0156" w:rsidRPr="00A139EB" w:rsidRDefault="004E0156" w:rsidP="00A139EB">
            <w:pPr>
              <w:pStyle w:val="ListParagraph"/>
              <w:numPr>
                <w:ilvl w:val="0"/>
                <w:numId w:val="23"/>
              </w:numPr>
              <w:overflowPunct w:val="0"/>
              <w:autoSpaceDE w:val="0"/>
              <w:autoSpaceDN w:val="0"/>
              <w:adjustRightInd w:val="0"/>
              <w:spacing w:after="0"/>
              <w:textAlignment w:val="baseline"/>
              <w:rPr>
                <w:rFonts w:ascii="Arial" w:hAnsi="Arial" w:cs="Arial"/>
              </w:rPr>
            </w:pPr>
            <w:r w:rsidRPr="00A139EB">
              <w:rPr>
                <w:rFonts w:ascii="Arial" w:hAnsi="Arial" w:cs="Arial"/>
              </w:rPr>
              <w:t>Benzylpenicillin 600mg powder for solution for injection vials</w:t>
            </w:r>
          </w:p>
          <w:p w14:paraId="6CB58873" w14:textId="77777777" w:rsidR="004E0156" w:rsidRPr="00A139EB" w:rsidRDefault="004E0156" w:rsidP="00A139EB">
            <w:pPr>
              <w:pStyle w:val="ListParagraph"/>
              <w:numPr>
                <w:ilvl w:val="0"/>
                <w:numId w:val="23"/>
              </w:numPr>
              <w:overflowPunct w:val="0"/>
              <w:autoSpaceDE w:val="0"/>
              <w:autoSpaceDN w:val="0"/>
              <w:adjustRightInd w:val="0"/>
              <w:spacing w:after="0"/>
              <w:textAlignment w:val="baseline"/>
              <w:rPr>
                <w:rFonts w:ascii="Arial" w:hAnsi="Arial" w:cs="Arial"/>
              </w:rPr>
            </w:pPr>
            <w:r w:rsidRPr="00A139EB">
              <w:rPr>
                <w:rFonts w:ascii="Arial" w:hAnsi="Arial" w:cs="Arial"/>
              </w:rPr>
              <w:t>Benzylpenicillin 1200mg powder for solution for injection vials</w:t>
            </w:r>
          </w:p>
        </w:tc>
      </w:tr>
      <w:tr w:rsidR="004E0156" w:rsidRPr="000D7528" w14:paraId="2411950C" w14:textId="77777777" w:rsidTr="003317CA">
        <w:tc>
          <w:tcPr>
            <w:tcW w:w="3403" w:type="dxa"/>
            <w:shd w:val="clear" w:color="auto" w:fill="D9D9D9"/>
          </w:tcPr>
          <w:p w14:paraId="4A13639A" w14:textId="77777777" w:rsidR="004E0156" w:rsidRPr="000D7528" w:rsidRDefault="004E0156" w:rsidP="006426E1">
            <w:pPr>
              <w:overflowPunct w:val="0"/>
              <w:autoSpaceDE w:val="0"/>
              <w:autoSpaceDN w:val="0"/>
              <w:adjustRightInd w:val="0"/>
              <w:spacing w:after="0"/>
              <w:textAlignment w:val="baseline"/>
              <w:rPr>
                <w:rFonts w:ascii="Arial" w:hAnsi="Arial" w:cs="Arial"/>
                <w:b/>
              </w:rPr>
            </w:pPr>
            <w:r w:rsidRPr="000D7528">
              <w:rPr>
                <w:rFonts w:ascii="Arial" w:hAnsi="Arial" w:cs="Arial"/>
                <w:b/>
              </w:rPr>
              <w:t>Legal category</w:t>
            </w:r>
          </w:p>
        </w:tc>
        <w:tc>
          <w:tcPr>
            <w:tcW w:w="6379" w:type="dxa"/>
          </w:tcPr>
          <w:p w14:paraId="64E0EDD9" w14:textId="77777777" w:rsidR="004E0156" w:rsidRPr="00D12D8C" w:rsidRDefault="004E0156" w:rsidP="006426E1">
            <w:pPr>
              <w:overflowPunct w:val="0"/>
              <w:autoSpaceDE w:val="0"/>
              <w:autoSpaceDN w:val="0"/>
              <w:adjustRightInd w:val="0"/>
              <w:spacing w:after="0"/>
              <w:textAlignment w:val="baseline"/>
              <w:rPr>
                <w:rFonts w:ascii="Arial" w:hAnsi="Arial" w:cs="Arial"/>
              </w:rPr>
            </w:pPr>
            <w:r w:rsidRPr="00023C29">
              <w:rPr>
                <w:rFonts w:ascii="Arial" w:hAnsi="Arial" w:cs="Arial"/>
              </w:rPr>
              <w:t>Prescription Only Medicine (POM)</w:t>
            </w:r>
          </w:p>
        </w:tc>
      </w:tr>
      <w:tr w:rsidR="000D7528" w:rsidRPr="000D7528" w14:paraId="6FA1C171" w14:textId="77777777" w:rsidTr="003317CA">
        <w:tc>
          <w:tcPr>
            <w:tcW w:w="3403" w:type="dxa"/>
            <w:shd w:val="clear" w:color="auto" w:fill="D9D9D9"/>
          </w:tcPr>
          <w:p w14:paraId="518FA076" w14:textId="77777777" w:rsidR="000D7528" w:rsidRPr="000D7528" w:rsidRDefault="000D7528" w:rsidP="006426E1">
            <w:pPr>
              <w:overflowPunct w:val="0"/>
              <w:autoSpaceDE w:val="0"/>
              <w:autoSpaceDN w:val="0"/>
              <w:adjustRightInd w:val="0"/>
              <w:spacing w:after="0"/>
              <w:textAlignment w:val="baseline"/>
              <w:rPr>
                <w:rFonts w:ascii="Arial" w:hAnsi="Arial" w:cs="Arial"/>
                <w:b/>
              </w:rPr>
            </w:pPr>
            <w:r w:rsidRPr="000D7528">
              <w:rPr>
                <w:rFonts w:ascii="Arial" w:hAnsi="Arial" w:cs="Arial"/>
                <w:b/>
              </w:rPr>
              <w:t>Route of administration</w:t>
            </w:r>
          </w:p>
        </w:tc>
        <w:tc>
          <w:tcPr>
            <w:tcW w:w="6379" w:type="dxa"/>
          </w:tcPr>
          <w:p w14:paraId="0E0BA410" w14:textId="77777777" w:rsidR="000D7528" w:rsidRPr="00AB1DEC" w:rsidRDefault="004E0156" w:rsidP="006426E1">
            <w:pPr>
              <w:overflowPunct w:val="0"/>
              <w:autoSpaceDE w:val="0"/>
              <w:autoSpaceDN w:val="0"/>
              <w:adjustRightInd w:val="0"/>
              <w:spacing w:after="0"/>
              <w:textAlignment w:val="baseline"/>
              <w:rPr>
                <w:rFonts w:ascii="Arial" w:hAnsi="Arial" w:cs="Arial"/>
                <w:spacing w:val="-2"/>
              </w:rPr>
            </w:pPr>
            <w:r w:rsidRPr="00AB1DEC">
              <w:rPr>
                <w:rFonts w:ascii="Arial" w:hAnsi="Arial" w:cs="Arial"/>
                <w:spacing w:val="-2"/>
              </w:rPr>
              <w:t xml:space="preserve">Intravenous infusion or injection  </w:t>
            </w:r>
          </w:p>
        </w:tc>
      </w:tr>
      <w:tr w:rsidR="000D7528" w:rsidRPr="000D7528" w14:paraId="1A5E184B" w14:textId="77777777" w:rsidTr="003317CA">
        <w:tc>
          <w:tcPr>
            <w:tcW w:w="3403" w:type="dxa"/>
            <w:shd w:val="clear" w:color="auto" w:fill="D9D9D9"/>
          </w:tcPr>
          <w:p w14:paraId="2B86FEC4" w14:textId="77777777" w:rsidR="000D7528" w:rsidRPr="000D7528" w:rsidRDefault="000D7528" w:rsidP="006426E1">
            <w:pPr>
              <w:overflowPunct w:val="0"/>
              <w:autoSpaceDE w:val="0"/>
              <w:autoSpaceDN w:val="0"/>
              <w:adjustRightInd w:val="0"/>
              <w:spacing w:after="0"/>
              <w:contextualSpacing/>
              <w:textAlignment w:val="baseline"/>
              <w:rPr>
                <w:rFonts w:ascii="Arial" w:hAnsi="Arial" w:cs="Arial"/>
                <w:b/>
              </w:rPr>
            </w:pPr>
            <w:r w:rsidRPr="000D7528">
              <w:rPr>
                <w:rFonts w:ascii="Arial" w:hAnsi="Arial" w:cs="Arial"/>
                <w:b/>
              </w:rPr>
              <w:t>Off label use</w:t>
            </w:r>
          </w:p>
        </w:tc>
        <w:tc>
          <w:tcPr>
            <w:tcW w:w="6379" w:type="dxa"/>
          </w:tcPr>
          <w:p w14:paraId="74E882A3" w14:textId="77777777" w:rsidR="000D7528" w:rsidRPr="003A61A3" w:rsidRDefault="001206EC" w:rsidP="006426E1">
            <w:pPr>
              <w:overflowPunct w:val="0"/>
              <w:autoSpaceDE w:val="0"/>
              <w:autoSpaceDN w:val="0"/>
              <w:adjustRightInd w:val="0"/>
              <w:spacing w:after="0"/>
              <w:textAlignment w:val="baseline"/>
              <w:rPr>
                <w:rFonts w:ascii="Arial" w:eastAsia="Calibri" w:hAnsi="Arial" w:cs="Arial"/>
              </w:rPr>
            </w:pPr>
            <w:r>
              <w:rPr>
                <w:rFonts w:ascii="Arial" w:eastAsia="Calibri" w:hAnsi="Arial" w:cs="Arial"/>
              </w:rPr>
              <w:t>M</w:t>
            </w:r>
            <w:r w:rsidR="000D7528" w:rsidRPr="003A61A3">
              <w:rPr>
                <w:rFonts w:ascii="Arial" w:eastAsia="Calibri" w:hAnsi="Arial" w:cs="Arial"/>
              </w:rPr>
              <w:t>edicines should be stored according to the conditions detailed in the Storage section below. However, in the event of an inadvertent or unavoidable deviation of these conditions the local pharmacy or Medicines Management team must be consulted.  Where medicines have been assessed by pharmacy/Medicines Management in accordance with national or specific product recommendations as appropriate for continued use this would constitute off-label administration under this PGD. The responsibility for the decision to release the affected medicines for use lies with pharmacy/Medicines Management.</w:t>
            </w:r>
            <w:r w:rsidR="000D7528" w:rsidRPr="003A61A3">
              <w:rPr>
                <w:rFonts w:ascii="Arial" w:hAnsi="Arial"/>
                <w:szCs w:val="20"/>
              </w:rPr>
              <w:t xml:space="preserve"> </w:t>
            </w:r>
          </w:p>
          <w:p w14:paraId="16E89477" w14:textId="77777777" w:rsidR="000D7528" w:rsidRPr="003A61A3" w:rsidRDefault="000D7528" w:rsidP="006426E1">
            <w:pPr>
              <w:overflowPunct w:val="0"/>
              <w:autoSpaceDE w:val="0"/>
              <w:autoSpaceDN w:val="0"/>
              <w:adjustRightInd w:val="0"/>
              <w:spacing w:after="0"/>
              <w:textAlignment w:val="baseline"/>
              <w:rPr>
                <w:rFonts w:ascii="Arial" w:eastAsia="Calibri" w:hAnsi="Arial" w:cs="Arial"/>
              </w:rPr>
            </w:pPr>
          </w:p>
          <w:p w14:paraId="73944669" w14:textId="77777777" w:rsidR="003A61A3" w:rsidRPr="00AE7378" w:rsidRDefault="000D7528" w:rsidP="006426E1">
            <w:pPr>
              <w:overflowPunct w:val="0"/>
              <w:autoSpaceDE w:val="0"/>
              <w:autoSpaceDN w:val="0"/>
              <w:adjustRightInd w:val="0"/>
              <w:spacing w:after="0"/>
              <w:textAlignment w:val="baseline"/>
              <w:rPr>
                <w:rFonts w:ascii="Arial" w:eastAsia="Calibri" w:hAnsi="Arial" w:cs="Arial"/>
              </w:rPr>
            </w:pPr>
            <w:r w:rsidRPr="003A61A3">
              <w:rPr>
                <w:rFonts w:ascii="Arial" w:eastAsia="Calibri" w:hAnsi="Arial" w:cs="Arial"/>
              </w:rPr>
              <w:t>Where a medicine is recommended off-label consider, as part of the consent process, informing the individual/parent/carer that the medicine is being offered in accordance with national guidance but that this is outside the product licence.</w:t>
            </w:r>
          </w:p>
        </w:tc>
      </w:tr>
      <w:tr w:rsidR="000D7528" w:rsidRPr="000D7528" w14:paraId="6C09623D" w14:textId="77777777" w:rsidTr="003317CA">
        <w:tc>
          <w:tcPr>
            <w:tcW w:w="3403" w:type="dxa"/>
            <w:shd w:val="clear" w:color="auto" w:fill="D9D9D9"/>
          </w:tcPr>
          <w:p w14:paraId="26D6A953" w14:textId="77777777" w:rsidR="000D7528" w:rsidRPr="000D7528" w:rsidRDefault="000D7528" w:rsidP="006426E1">
            <w:pPr>
              <w:overflowPunct w:val="0"/>
              <w:autoSpaceDE w:val="0"/>
              <w:autoSpaceDN w:val="0"/>
              <w:adjustRightInd w:val="0"/>
              <w:spacing w:after="0"/>
              <w:contextualSpacing/>
              <w:textAlignment w:val="baseline"/>
              <w:rPr>
                <w:rFonts w:ascii="Arial" w:hAnsi="Arial" w:cs="Arial"/>
                <w:b/>
              </w:rPr>
            </w:pPr>
            <w:r w:rsidRPr="000D7528">
              <w:rPr>
                <w:rFonts w:ascii="Arial" w:hAnsi="Arial" w:cs="Arial"/>
                <w:b/>
              </w:rPr>
              <w:t>Dose and frequency of administration</w:t>
            </w:r>
          </w:p>
        </w:tc>
        <w:tc>
          <w:tcPr>
            <w:tcW w:w="6379" w:type="dxa"/>
          </w:tcPr>
          <w:p w14:paraId="142A91D9" w14:textId="77777777" w:rsidR="00374F64" w:rsidRPr="00DF3A47" w:rsidRDefault="001049BF" w:rsidP="006426E1">
            <w:pPr>
              <w:overflowPunct w:val="0"/>
              <w:autoSpaceDE w:val="0"/>
              <w:autoSpaceDN w:val="0"/>
              <w:adjustRightInd w:val="0"/>
              <w:spacing w:after="0"/>
              <w:contextualSpacing/>
              <w:textAlignment w:val="baseline"/>
              <w:rPr>
                <w:rFonts w:ascii="Arial" w:eastAsia="Calibri" w:hAnsi="Arial" w:cs="Arial"/>
              </w:rPr>
            </w:pPr>
            <w:r w:rsidRPr="00DF3A47">
              <w:rPr>
                <w:rFonts w:ascii="Arial" w:eastAsia="Calibri" w:hAnsi="Arial" w:cs="Arial"/>
                <w:b/>
              </w:rPr>
              <w:t>Loading</w:t>
            </w:r>
            <w:r w:rsidR="004E0156" w:rsidRPr="00DF3A47">
              <w:rPr>
                <w:rFonts w:ascii="Arial" w:eastAsia="Calibri" w:hAnsi="Arial" w:cs="Arial"/>
                <w:b/>
              </w:rPr>
              <w:t xml:space="preserve"> dose</w:t>
            </w:r>
            <w:r w:rsidR="004E0156" w:rsidRPr="00DF3A47">
              <w:rPr>
                <w:rFonts w:ascii="Arial" w:eastAsia="Calibri" w:hAnsi="Arial" w:cs="Arial"/>
              </w:rPr>
              <w:t xml:space="preserve"> of 3g</w:t>
            </w:r>
            <w:r w:rsidR="00374F64" w:rsidRPr="00DF3A47">
              <w:rPr>
                <w:rFonts w:ascii="Arial" w:eastAsia="Calibri" w:hAnsi="Arial" w:cs="Arial"/>
              </w:rPr>
              <w:t>:</w:t>
            </w:r>
          </w:p>
          <w:p w14:paraId="2540FAAF" w14:textId="77777777" w:rsidR="00EE47AB" w:rsidRDefault="00402407" w:rsidP="00A139EB">
            <w:pPr>
              <w:numPr>
                <w:ilvl w:val="0"/>
                <w:numId w:val="20"/>
              </w:numPr>
              <w:overflowPunct w:val="0"/>
              <w:autoSpaceDE w:val="0"/>
              <w:autoSpaceDN w:val="0"/>
              <w:adjustRightInd w:val="0"/>
              <w:spacing w:after="0"/>
              <w:ind w:left="0"/>
              <w:contextualSpacing/>
              <w:textAlignment w:val="baseline"/>
              <w:rPr>
                <w:rFonts w:ascii="Arial" w:eastAsia="Calibri" w:hAnsi="Arial" w:cs="Arial"/>
              </w:rPr>
            </w:pPr>
            <w:r w:rsidRPr="00EE47AB">
              <w:rPr>
                <w:rFonts w:ascii="Arial" w:eastAsia="Calibri" w:hAnsi="Arial" w:cs="Arial"/>
              </w:rPr>
              <w:t xml:space="preserve">as soon </w:t>
            </w:r>
            <w:r w:rsidR="00374F64" w:rsidRPr="00EE47AB">
              <w:rPr>
                <w:rFonts w:ascii="Arial" w:eastAsia="Calibri" w:hAnsi="Arial" w:cs="Arial"/>
              </w:rPr>
              <w:t xml:space="preserve">as possible </w:t>
            </w:r>
            <w:r w:rsidRPr="00EE47AB">
              <w:rPr>
                <w:rFonts w:ascii="Arial" w:eastAsia="Calibri" w:hAnsi="Arial" w:cs="Arial"/>
              </w:rPr>
              <w:t xml:space="preserve">after </w:t>
            </w:r>
            <w:r w:rsidR="00EE47AB" w:rsidRPr="00EE47AB">
              <w:rPr>
                <w:rFonts w:ascii="Arial" w:eastAsia="Calibri" w:hAnsi="Arial" w:cs="Arial"/>
              </w:rPr>
              <w:t>onset of labour OR rupture of membranes where</w:t>
            </w:r>
            <w:r w:rsidR="00374F64" w:rsidRPr="00EE47AB">
              <w:rPr>
                <w:rFonts w:ascii="Arial" w:eastAsia="Calibri" w:hAnsi="Arial" w:cs="Arial"/>
              </w:rPr>
              <w:t xml:space="preserve"> known GBS positive</w:t>
            </w:r>
            <w:r w:rsidR="00EE47AB" w:rsidRPr="00EE47AB">
              <w:rPr>
                <w:rFonts w:ascii="Arial" w:eastAsia="Calibri" w:hAnsi="Arial" w:cs="Arial"/>
              </w:rPr>
              <w:t xml:space="preserve"> individual </w:t>
            </w:r>
            <w:r w:rsidR="00374F64" w:rsidRPr="00EE47AB">
              <w:rPr>
                <w:rFonts w:ascii="Arial" w:eastAsia="Calibri" w:hAnsi="Arial" w:cs="Arial"/>
              </w:rPr>
              <w:t>or previous affected baby</w:t>
            </w:r>
          </w:p>
          <w:p w14:paraId="341D37B0" w14:textId="48DDDD78" w:rsidR="00374F64" w:rsidRDefault="00EE47AB" w:rsidP="00A139EB">
            <w:pPr>
              <w:numPr>
                <w:ilvl w:val="0"/>
                <w:numId w:val="20"/>
              </w:numPr>
              <w:overflowPunct w:val="0"/>
              <w:autoSpaceDE w:val="0"/>
              <w:autoSpaceDN w:val="0"/>
              <w:adjustRightInd w:val="0"/>
              <w:spacing w:after="0"/>
              <w:ind w:left="0"/>
              <w:contextualSpacing/>
              <w:textAlignment w:val="baseline"/>
              <w:rPr>
                <w:rFonts w:ascii="Arial" w:eastAsia="Calibri" w:hAnsi="Arial" w:cs="Arial"/>
              </w:rPr>
            </w:pPr>
            <w:r w:rsidRPr="00EE47AB">
              <w:rPr>
                <w:rFonts w:ascii="Arial" w:eastAsia="Calibri" w:hAnsi="Arial" w:cs="Arial"/>
              </w:rPr>
              <w:t xml:space="preserve">Unknown Group B streptococcus status at onset of labour and prolonged rupture of membranes </w:t>
            </w:r>
            <w:r w:rsidRPr="00EE47AB">
              <w:rPr>
                <w:rFonts w:ascii="Arial" w:eastAsia="Calibri" w:hAnsi="Arial" w:cs="Arial"/>
                <w:highlight w:val="cyan"/>
              </w:rPr>
              <w:t>(exact timing of initiation of treatment subject to local guidance)</w:t>
            </w:r>
          </w:p>
          <w:p w14:paraId="028632E4" w14:textId="77777777" w:rsidR="00EE47AB" w:rsidRPr="00EE47AB" w:rsidRDefault="00EE47AB" w:rsidP="006426E1">
            <w:pPr>
              <w:overflowPunct w:val="0"/>
              <w:autoSpaceDE w:val="0"/>
              <w:autoSpaceDN w:val="0"/>
              <w:adjustRightInd w:val="0"/>
              <w:spacing w:after="0"/>
              <w:contextualSpacing/>
              <w:textAlignment w:val="baseline"/>
              <w:rPr>
                <w:rFonts w:ascii="Arial" w:eastAsia="Calibri" w:hAnsi="Arial" w:cs="Arial"/>
              </w:rPr>
            </w:pPr>
          </w:p>
          <w:p w14:paraId="5FEE1B86" w14:textId="77777777" w:rsidR="001206EC" w:rsidRPr="00DF3A47" w:rsidRDefault="00374F64" w:rsidP="006426E1">
            <w:pPr>
              <w:overflowPunct w:val="0"/>
              <w:autoSpaceDE w:val="0"/>
              <w:autoSpaceDN w:val="0"/>
              <w:adjustRightInd w:val="0"/>
              <w:spacing w:after="0"/>
              <w:contextualSpacing/>
              <w:textAlignment w:val="baseline"/>
              <w:rPr>
                <w:rFonts w:ascii="Arial" w:eastAsia="Calibri" w:hAnsi="Arial" w:cs="Arial"/>
              </w:rPr>
            </w:pPr>
            <w:r w:rsidRPr="00DF3A47">
              <w:rPr>
                <w:rFonts w:ascii="Arial" w:eastAsia="Calibri" w:hAnsi="Arial" w:cs="Arial"/>
                <w:b/>
              </w:rPr>
              <w:t>Follow up doses</w:t>
            </w:r>
            <w:r w:rsidRPr="00DF3A47">
              <w:rPr>
                <w:rFonts w:ascii="Arial" w:eastAsia="Calibri" w:hAnsi="Arial" w:cs="Arial"/>
              </w:rPr>
              <w:t>:</w:t>
            </w:r>
            <w:r w:rsidR="004E0156" w:rsidRPr="00DF3A47">
              <w:rPr>
                <w:rFonts w:ascii="Arial" w:eastAsia="Calibri" w:hAnsi="Arial" w:cs="Arial"/>
              </w:rPr>
              <w:t xml:space="preserve"> a dose of 1.5g </w:t>
            </w:r>
            <w:r w:rsidR="000F4339" w:rsidRPr="00DF3A47">
              <w:rPr>
                <w:rFonts w:ascii="Arial" w:eastAsia="Calibri" w:hAnsi="Arial" w:cs="Arial"/>
                <w:highlight w:val="cyan"/>
              </w:rPr>
              <w:t>(or 1.2g as per local policy)</w:t>
            </w:r>
            <w:r w:rsidR="000F4339" w:rsidRPr="00DF3A47">
              <w:rPr>
                <w:rFonts w:ascii="Arial" w:eastAsia="Calibri" w:hAnsi="Arial" w:cs="Arial"/>
              </w:rPr>
              <w:t xml:space="preserve"> </w:t>
            </w:r>
            <w:r w:rsidR="001049BF" w:rsidRPr="00DF3A47">
              <w:rPr>
                <w:rFonts w:ascii="Arial" w:eastAsia="Calibri" w:hAnsi="Arial" w:cs="Arial"/>
              </w:rPr>
              <w:t xml:space="preserve">repeated </w:t>
            </w:r>
            <w:r w:rsidR="004E0156" w:rsidRPr="00DF3A47">
              <w:rPr>
                <w:rFonts w:ascii="Arial" w:eastAsia="Calibri" w:hAnsi="Arial" w:cs="Arial"/>
              </w:rPr>
              <w:t>every 4 hours until delivery of</w:t>
            </w:r>
            <w:r w:rsidR="001876C9" w:rsidRPr="00DF3A47">
              <w:rPr>
                <w:rFonts w:ascii="Arial" w:eastAsia="Calibri" w:hAnsi="Arial" w:cs="Arial"/>
              </w:rPr>
              <w:t xml:space="preserve"> the</w:t>
            </w:r>
            <w:r w:rsidR="004E0156" w:rsidRPr="00DF3A47">
              <w:rPr>
                <w:rFonts w:ascii="Arial" w:eastAsia="Calibri" w:hAnsi="Arial" w:cs="Arial"/>
              </w:rPr>
              <w:t xml:space="preserve"> </w:t>
            </w:r>
            <w:r w:rsidR="001049BF" w:rsidRPr="00DF3A47">
              <w:rPr>
                <w:rFonts w:ascii="Arial" w:eastAsia="Calibri" w:hAnsi="Arial" w:cs="Arial"/>
              </w:rPr>
              <w:t>neonate</w:t>
            </w:r>
            <w:r w:rsidR="004E0156" w:rsidRPr="00DF3A47">
              <w:rPr>
                <w:rFonts w:ascii="Arial" w:eastAsia="Calibri" w:hAnsi="Arial" w:cs="Arial"/>
              </w:rPr>
              <w:t>.</w:t>
            </w:r>
            <w:r w:rsidR="000F4339" w:rsidRPr="00DF3A47">
              <w:rPr>
                <w:rFonts w:ascii="Arial" w:eastAsia="Calibri" w:hAnsi="Arial" w:cs="Arial"/>
              </w:rPr>
              <w:t xml:space="preserve"> </w:t>
            </w:r>
          </w:p>
          <w:p w14:paraId="4CA2D38C" w14:textId="67294709" w:rsidR="00C74F34" w:rsidRDefault="00C74F34" w:rsidP="006426E1">
            <w:pPr>
              <w:overflowPunct w:val="0"/>
              <w:autoSpaceDE w:val="0"/>
              <w:autoSpaceDN w:val="0"/>
              <w:adjustRightInd w:val="0"/>
              <w:spacing w:after="0"/>
              <w:contextualSpacing/>
              <w:textAlignment w:val="baseline"/>
              <w:rPr>
                <w:rFonts w:ascii="Arial" w:eastAsia="Calibri" w:hAnsi="Arial" w:cs="Arial"/>
              </w:rPr>
            </w:pPr>
          </w:p>
          <w:p w14:paraId="35970261" w14:textId="7D432278" w:rsidR="005B39B8" w:rsidRDefault="005B39B8" w:rsidP="006426E1">
            <w:pPr>
              <w:overflowPunct w:val="0"/>
              <w:autoSpaceDE w:val="0"/>
              <w:autoSpaceDN w:val="0"/>
              <w:adjustRightInd w:val="0"/>
              <w:spacing w:after="0"/>
              <w:contextualSpacing/>
              <w:textAlignment w:val="baseline"/>
              <w:rPr>
                <w:rFonts w:ascii="Arial" w:eastAsia="Calibri" w:hAnsi="Arial" w:cs="Arial"/>
              </w:rPr>
            </w:pPr>
          </w:p>
          <w:p w14:paraId="138E50A1" w14:textId="77777777" w:rsidR="005B39B8" w:rsidRDefault="005B39B8" w:rsidP="006426E1">
            <w:pPr>
              <w:overflowPunct w:val="0"/>
              <w:autoSpaceDE w:val="0"/>
              <w:autoSpaceDN w:val="0"/>
              <w:adjustRightInd w:val="0"/>
              <w:spacing w:after="0"/>
              <w:contextualSpacing/>
              <w:textAlignment w:val="baseline"/>
              <w:rPr>
                <w:rFonts w:ascii="Arial" w:eastAsia="Calibri" w:hAnsi="Arial" w:cs="Arial"/>
              </w:rPr>
            </w:pPr>
          </w:p>
          <w:p w14:paraId="78398B92" w14:textId="52AC5A2C" w:rsidR="00A73A49" w:rsidRDefault="00A73A49" w:rsidP="006426E1">
            <w:pPr>
              <w:overflowPunct w:val="0"/>
              <w:autoSpaceDE w:val="0"/>
              <w:autoSpaceDN w:val="0"/>
              <w:adjustRightInd w:val="0"/>
              <w:spacing w:after="0"/>
              <w:contextualSpacing/>
              <w:textAlignment w:val="baseline"/>
              <w:rPr>
                <w:rFonts w:ascii="Arial" w:eastAsia="Calibri" w:hAnsi="Arial" w:cs="Arial"/>
              </w:rPr>
            </w:pPr>
          </w:p>
          <w:p w14:paraId="390C26D2" w14:textId="223A2227" w:rsidR="00A73A49" w:rsidRDefault="00A73A49" w:rsidP="006426E1">
            <w:pPr>
              <w:overflowPunct w:val="0"/>
              <w:autoSpaceDE w:val="0"/>
              <w:autoSpaceDN w:val="0"/>
              <w:adjustRightInd w:val="0"/>
              <w:spacing w:after="0"/>
              <w:contextualSpacing/>
              <w:textAlignment w:val="baseline"/>
              <w:rPr>
                <w:rFonts w:ascii="Arial" w:eastAsia="Calibri" w:hAnsi="Arial" w:cs="Arial"/>
              </w:rPr>
            </w:pPr>
          </w:p>
          <w:p w14:paraId="2B3D002B" w14:textId="77777777" w:rsidR="00A73A49" w:rsidRDefault="00A73A49" w:rsidP="006426E1">
            <w:pPr>
              <w:overflowPunct w:val="0"/>
              <w:autoSpaceDE w:val="0"/>
              <w:autoSpaceDN w:val="0"/>
              <w:adjustRightInd w:val="0"/>
              <w:spacing w:after="0"/>
              <w:contextualSpacing/>
              <w:textAlignment w:val="baseline"/>
              <w:rPr>
                <w:rFonts w:ascii="Arial" w:eastAsia="Calibri" w:hAnsi="Arial" w:cs="Arial"/>
              </w:rPr>
            </w:pPr>
          </w:p>
          <w:p w14:paraId="1D9A82F8" w14:textId="77777777" w:rsidR="00C74F34" w:rsidRDefault="00C74F34" w:rsidP="006426E1">
            <w:pPr>
              <w:overflowPunct w:val="0"/>
              <w:autoSpaceDE w:val="0"/>
              <w:autoSpaceDN w:val="0"/>
              <w:adjustRightInd w:val="0"/>
              <w:spacing w:after="0"/>
              <w:contextualSpacing/>
              <w:textAlignment w:val="baseline"/>
              <w:rPr>
                <w:rFonts w:ascii="Arial" w:eastAsia="Calibri" w:hAnsi="Arial" w:cs="Arial"/>
                <w:b/>
              </w:rPr>
            </w:pPr>
            <w:r w:rsidRPr="00C74F34">
              <w:rPr>
                <w:rFonts w:ascii="Arial" w:eastAsia="Calibri" w:hAnsi="Arial" w:cs="Arial"/>
                <w:b/>
              </w:rPr>
              <w:lastRenderedPageBreak/>
              <w:t xml:space="preserve">Instructions for reconstitution </w:t>
            </w:r>
            <w:r>
              <w:rPr>
                <w:rFonts w:ascii="Arial" w:eastAsia="Calibri" w:hAnsi="Arial" w:cs="Arial"/>
                <w:b/>
              </w:rPr>
              <w:t xml:space="preserve">and administration  </w:t>
            </w:r>
          </w:p>
          <w:p w14:paraId="6C7E4AC8" w14:textId="77777777" w:rsidR="00A73A49" w:rsidRPr="00C74F34" w:rsidRDefault="00A73A49" w:rsidP="006426E1">
            <w:pPr>
              <w:overflowPunct w:val="0"/>
              <w:autoSpaceDE w:val="0"/>
              <w:autoSpaceDN w:val="0"/>
              <w:adjustRightInd w:val="0"/>
              <w:spacing w:after="0"/>
              <w:contextualSpacing/>
              <w:textAlignment w:val="baseline"/>
              <w:rPr>
                <w:rFonts w:ascii="Arial" w:eastAsia="Calibri" w:hAnsi="Arial" w:cs="Arial"/>
                <w:b/>
              </w:rPr>
            </w:pPr>
          </w:p>
          <w:p w14:paraId="33ADF2D0" w14:textId="45C5395F" w:rsidR="00C74F34" w:rsidRDefault="00426FE0" w:rsidP="006426E1">
            <w:pPr>
              <w:overflowPunct w:val="0"/>
              <w:autoSpaceDE w:val="0"/>
              <w:autoSpaceDN w:val="0"/>
              <w:adjustRightInd w:val="0"/>
              <w:spacing w:after="0"/>
              <w:contextualSpacing/>
              <w:textAlignment w:val="baseline"/>
              <w:rPr>
                <w:rFonts w:ascii="Arial" w:eastAsia="Calibri" w:hAnsi="Arial" w:cs="Arial"/>
                <w:b/>
                <w:u w:val="single"/>
              </w:rPr>
            </w:pPr>
            <w:r w:rsidRPr="00C74F34">
              <w:rPr>
                <w:rFonts w:ascii="Arial" w:eastAsia="Calibri" w:hAnsi="Arial" w:cs="Arial"/>
                <w:b/>
                <w:u w:val="single"/>
              </w:rPr>
              <w:t>IV INJECTION:</w:t>
            </w:r>
          </w:p>
          <w:p w14:paraId="179844A7" w14:textId="77777777" w:rsidR="00426FE0" w:rsidRPr="00C74F34" w:rsidRDefault="00426FE0" w:rsidP="00426FE0">
            <w:pPr>
              <w:overflowPunct w:val="0"/>
              <w:autoSpaceDE w:val="0"/>
              <w:autoSpaceDN w:val="0"/>
              <w:adjustRightInd w:val="0"/>
              <w:spacing w:after="0"/>
              <w:ind w:left="720"/>
              <w:contextualSpacing/>
              <w:textAlignment w:val="baseline"/>
              <w:rPr>
                <w:rFonts w:ascii="Arial" w:eastAsia="Calibri" w:hAnsi="Arial" w:cs="Arial"/>
                <w:b/>
                <w:u w:val="single"/>
              </w:rPr>
            </w:pPr>
          </w:p>
          <w:p w14:paraId="5E4E773A" w14:textId="65A51087" w:rsidR="00426FE0" w:rsidRDefault="00C74F34" w:rsidP="00426FE0">
            <w:pPr>
              <w:overflowPunct w:val="0"/>
              <w:autoSpaceDE w:val="0"/>
              <w:autoSpaceDN w:val="0"/>
              <w:adjustRightInd w:val="0"/>
              <w:spacing w:after="0"/>
              <w:ind w:left="720"/>
              <w:contextualSpacing/>
              <w:textAlignment w:val="baseline"/>
              <w:rPr>
                <w:rFonts w:ascii="Arial" w:eastAsia="Calibri" w:hAnsi="Arial" w:cs="Arial"/>
              </w:rPr>
            </w:pPr>
            <w:r w:rsidRPr="00426FE0">
              <w:rPr>
                <w:rFonts w:ascii="Arial" w:eastAsia="Calibri" w:hAnsi="Arial" w:cs="Arial"/>
                <w:b/>
                <w:bCs/>
                <w:u w:val="single"/>
              </w:rPr>
              <w:t>R</w:t>
            </w:r>
            <w:r w:rsidR="00426FE0" w:rsidRPr="00426FE0">
              <w:rPr>
                <w:rFonts w:ascii="Arial" w:eastAsia="Calibri" w:hAnsi="Arial" w:cs="Arial"/>
                <w:b/>
                <w:bCs/>
                <w:u w:val="single"/>
              </w:rPr>
              <w:t>econstitution</w:t>
            </w:r>
            <w:r w:rsidRPr="00426FE0">
              <w:rPr>
                <w:rFonts w:ascii="Arial" w:eastAsia="Calibri" w:hAnsi="Arial" w:cs="Arial"/>
                <w:b/>
                <w:bCs/>
                <w:u w:val="single"/>
              </w:rPr>
              <w:t>:</w:t>
            </w:r>
            <w:r w:rsidR="00426FE0" w:rsidRPr="00426FE0">
              <w:rPr>
                <w:rFonts w:ascii="Arial" w:eastAsia="Calibri" w:hAnsi="Arial" w:cs="Arial"/>
              </w:rPr>
              <w:t xml:space="preserve">  </w:t>
            </w:r>
          </w:p>
          <w:p w14:paraId="2D338746" w14:textId="77777777" w:rsidR="00426FE0" w:rsidRDefault="00C74F34" w:rsidP="00426FE0">
            <w:pPr>
              <w:pStyle w:val="ListParagraph"/>
              <w:numPr>
                <w:ilvl w:val="0"/>
                <w:numId w:val="20"/>
              </w:numPr>
              <w:overflowPunct w:val="0"/>
              <w:autoSpaceDE w:val="0"/>
              <w:autoSpaceDN w:val="0"/>
              <w:adjustRightInd w:val="0"/>
              <w:spacing w:after="0"/>
              <w:ind w:left="1440"/>
              <w:textAlignment w:val="baseline"/>
              <w:rPr>
                <w:rFonts w:ascii="Arial" w:hAnsi="Arial" w:cs="Arial"/>
              </w:rPr>
            </w:pPr>
            <w:r w:rsidRPr="00426FE0">
              <w:rPr>
                <w:rFonts w:ascii="Arial" w:hAnsi="Arial" w:cs="Arial"/>
              </w:rPr>
              <w:t>reconstitute each 600mg vial with 4mL water for injections or sodium chloride 0.9%. It is recommended to further dilute the contents of the reconstituted vial to a final volume of 10mL to avoid vein irritation.</w:t>
            </w:r>
          </w:p>
          <w:p w14:paraId="2DA147A5" w14:textId="16574660" w:rsidR="00C74F34" w:rsidRPr="00426FE0" w:rsidRDefault="00C74F34" w:rsidP="00426FE0">
            <w:pPr>
              <w:pStyle w:val="ListParagraph"/>
              <w:numPr>
                <w:ilvl w:val="0"/>
                <w:numId w:val="20"/>
              </w:numPr>
              <w:overflowPunct w:val="0"/>
              <w:autoSpaceDE w:val="0"/>
              <w:autoSpaceDN w:val="0"/>
              <w:adjustRightInd w:val="0"/>
              <w:spacing w:after="0"/>
              <w:ind w:left="1440"/>
              <w:textAlignment w:val="baseline"/>
              <w:rPr>
                <w:rFonts w:ascii="Arial" w:hAnsi="Arial" w:cs="Arial"/>
              </w:rPr>
            </w:pPr>
            <w:r w:rsidRPr="00426FE0">
              <w:rPr>
                <w:rFonts w:ascii="Arial" w:hAnsi="Arial" w:cs="Arial"/>
              </w:rPr>
              <w:t>reconstitute each 1.2g vials with at least 8mL water for injection or sodium chloride 0.9%. It is recommended to further dilute the contents of the reconstituted vial to a final volume of 20mL to avoid vein irritation.</w:t>
            </w:r>
          </w:p>
          <w:p w14:paraId="1F465BB6" w14:textId="77777777" w:rsidR="00C74F34" w:rsidRDefault="00C74F34" w:rsidP="00426FE0">
            <w:pPr>
              <w:overflowPunct w:val="0"/>
              <w:autoSpaceDE w:val="0"/>
              <w:autoSpaceDN w:val="0"/>
              <w:adjustRightInd w:val="0"/>
              <w:spacing w:after="0"/>
              <w:ind w:left="720"/>
              <w:contextualSpacing/>
              <w:textAlignment w:val="baseline"/>
              <w:rPr>
                <w:rFonts w:ascii="Arial" w:eastAsia="Calibri" w:hAnsi="Arial" w:cs="Arial"/>
                <w:b/>
              </w:rPr>
            </w:pPr>
          </w:p>
          <w:p w14:paraId="4DFFAA63" w14:textId="7AC56192" w:rsidR="00C74F34" w:rsidRPr="00C74F34" w:rsidRDefault="00426FE0" w:rsidP="00426FE0">
            <w:pPr>
              <w:overflowPunct w:val="0"/>
              <w:autoSpaceDE w:val="0"/>
              <w:autoSpaceDN w:val="0"/>
              <w:adjustRightInd w:val="0"/>
              <w:spacing w:after="0"/>
              <w:ind w:left="720"/>
              <w:contextualSpacing/>
              <w:textAlignment w:val="baseline"/>
              <w:rPr>
                <w:rFonts w:ascii="Arial" w:eastAsia="Calibri" w:hAnsi="Arial" w:cs="Arial"/>
              </w:rPr>
            </w:pPr>
            <w:r w:rsidRPr="00426FE0">
              <w:rPr>
                <w:rFonts w:ascii="Arial" w:eastAsia="Calibri" w:hAnsi="Arial" w:cs="Arial"/>
                <w:b/>
                <w:bCs/>
                <w:u w:val="single"/>
              </w:rPr>
              <w:t>Administration:</w:t>
            </w:r>
            <w:r w:rsidRPr="00426FE0">
              <w:rPr>
                <w:rFonts w:ascii="Arial" w:eastAsia="Calibri" w:hAnsi="Arial" w:cs="Arial"/>
              </w:rPr>
              <w:t xml:space="preserve">  </w:t>
            </w:r>
            <w:r w:rsidR="00C74F34" w:rsidRPr="00C74F34">
              <w:rPr>
                <w:rFonts w:ascii="Arial" w:eastAsia="Calibri" w:hAnsi="Arial" w:cs="Arial"/>
              </w:rPr>
              <w:t>Administer slowly over 5 minutes</w:t>
            </w:r>
            <w:r w:rsidR="00171CBF">
              <w:rPr>
                <w:rFonts w:ascii="Arial" w:eastAsia="Calibri" w:hAnsi="Arial" w:cs="Arial"/>
              </w:rPr>
              <w:t xml:space="preserve"> at a</w:t>
            </w:r>
            <w:r w:rsidR="00C74F34" w:rsidRPr="00C74F34">
              <w:rPr>
                <w:rFonts w:ascii="Arial" w:eastAsia="Calibri" w:hAnsi="Arial" w:cs="Arial"/>
              </w:rPr>
              <w:t xml:space="preserve"> maximum rate of 300mg per minute.</w:t>
            </w:r>
          </w:p>
          <w:p w14:paraId="64387D31" w14:textId="77777777" w:rsidR="00C74F34" w:rsidRPr="00C74F34" w:rsidRDefault="00C74F34" w:rsidP="006426E1">
            <w:pPr>
              <w:overflowPunct w:val="0"/>
              <w:autoSpaceDE w:val="0"/>
              <w:autoSpaceDN w:val="0"/>
              <w:adjustRightInd w:val="0"/>
              <w:spacing w:after="0"/>
              <w:contextualSpacing/>
              <w:textAlignment w:val="baseline"/>
              <w:rPr>
                <w:rFonts w:ascii="Arial" w:eastAsia="Calibri" w:hAnsi="Arial" w:cs="Arial"/>
                <w:b/>
              </w:rPr>
            </w:pPr>
          </w:p>
          <w:p w14:paraId="6627A9D9" w14:textId="21AC979D" w:rsidR="004E0156" w:rsidRDefault="00426FE0" w:rsidP="006426E1">
            <w:pPr>
              <w:shd w:val="clear" w:color="auto" w:fill="FFFFFF"/>
              <w:spacing w:after="0"/>
              <w:rPr>
                <w:rFonts w:ascii="Arial" w:eastAsia="Calibri" w:hAnsi="Arial" w:cs="Arial"/>
                <w:b/>
                <w:u w:val="single"/>
              </w:rPr>
            </w:pPr>
            <w:r w:rsidRPr="00C74F34">
              <w:rPr>
                <w:rFonts w:ascii="Arial" w:eastAsia="Calibri" w:hAnsi="Arial" w:cs="Arial"/>
                <w:b/>
                <w:u w:val="single"/>
              </w:rPr>
              <w:t xml:space="preserve">IV INFUSION: </w:t>
            </w:r>
          </w:p>
          <w:p w14:paraId="29DE0B47" w14:textId="77777777" w:rsidR="00426FE0" w:rsidRPr="00C74F34" w:rsidRDefault="00426FE0" w:rsidP="006426E1">
            <w:pPr>
              <w:shd w:val="clear" w:color="auto" w:fill="FFFFFF"/>
              <w:spacing w:after="0"/>
              <w:rPr>
                <w:rFonts w:ascii="Arial" w:eastAsia="Calibri" w:hAnsi="Arial" w:cs="Arial"/>
                <w:b/>
                <w:u w:val="single"/>
              </w:rPr>
            </w:pPr>
          </w:p>
          <w:p w14:paraId="1AABDD00" w14:textId="5F6422EC" w:rsidR="00C74F34" w:rsidRPr="00426FE0" w:rsidRDefault="00426FE0" w:rsidP="00426FE0">
            <w:pPr>
              <w:overflowPunct w:val="0"/>
              <w:autoSpaceDE w:val="0"/>
              <w:autoSpaceDN w:val="0"/>
              <w:adjustRightInd w:val="0"/>
              <w:spacing w:after="0"/>
              <w:ind w:left="720"/>
              <w:contextualSpacing/>
              <w:textAlignment w:val="baseline"/>
              <w:rPr>
                <w:rFonts w:ascii="Arial" w:eastAsia="Calibri" w:hAnsi="Arial" w:cs="Arial"/>
                <w:b/>
                <w:bCs/>
                <w:u w:val="single"/>
              </w:rPr>
            </w:pPr>
            <w:r w:rsidRPr="00426FE0">
              <w:rPr>
                <w:rFonts w:ascii="Arial" w:eastAsia="Calibri" w:hAnsi="Arial" w:cs="Arial"/>
                <w:b/>
                <w:bCs/>
                <w:u w:val="single"/>
              </w:rPr>
              <w:t>Reconstitution:</w:t>
            </w:r>
          </w:p>
          <w:p w14:paraId="4E4A0372" w14:textId="77777777" w:rsidR="00C74F34" w:rsidRPr="00426FE0" w:rsidRDefault="00C74F34" w:rsidP="00426FE0">
            <w:pPr>
              <w:pStyle w:val="ListParagraph"/>
              <w:numPr>
                <w:ilvl w:val="0"/>
                <w:numId w:val="33"/>
              </w:numPr>
              <w:overflowPunct w:val="0"/>
              <w:autoSpaceDE w:val="0"/>
              <w:autoSpaceDN w:val="0"/>
              <w:adjustRightInd w:val="0"/>
              <w:spacing w:after="0"/>
              <w:ind w:left="1800"/>
              <w:textAlignment w:val="baseline"/>
              <w:rPr>
                <w:rFonts w:ascii="Arial" w:hAnsi="Arial" w:cs="Arial"/>
              </w:rPr>
            </w:pPr>
            <w:r w:rsidRPr="00426FE0">
              <w:rPr>
                <w:rFonts w:ascii="Arial" w:hAnsi="Arial" w:cs="Arial"/>
              </w:rPr>
              <w:t xml:space="preserve">reconstitute each 600mg vial with 4ml water for injections or sodium chloride 0.9%. </w:t>
            </w:r>
          </w:p>
          <w:p w14:paraId="0872F9F8" w14:textId="77777777" w:rsidR="00C74F34" w:rsidRPr="00426FE0" w:rsidRDefault="00C74F34" w:rsidP="00426FE0">
            <w:pPr>
              <w:pStyle w:val="ListParagraph"/>
              <w:numPr>
                <w:ilvl w:val="0"/>
                <w:numId w:val="33"/>
              </w:numPr>
              <w:overflowPunct w:val="0"/>
              <w:autoSpaceDE w:val="0"/>
              <w:autoSpaceDN w:val="0"/>
              <w:adjustRightInd w:val="0"/>
              <w:spacing w:after="0"/>
              <w:ind w:left="1800"/>
              <w:textAlignment w:val="baseline"/>
              <w:rPr>
                <w:rFonts w:ascii="Arial" w:hAnsi="Arial" w:cs="Arial"/>
              </w:rPr>
            </w:pPr>
            <w:r w:rsidRPr="00426FE0">
              <w:rPr>
                <w:rFonts w:ascii="Arial" w:hAnsi="Arial" w:cs="Arial"/>
              </w:rPr>
              <w:t xml:space="preserve">reconstitute each 1.2g vials with at least 8ml water for injection or sodium chloride 0.9%. </w:t>
            </w:r>
          </w:p>
          <w:p w14:paraId="3DEC527F" w14:textId="77777777" w:rsidR="00C74F34" w:rsidRDefault="00C74F34" w:rsidP="00426FE0">
            <w:pPr>
              <w:shd w:val="clear" w:color="auto" w:fill="FFFFFF"/>
              <w:spacing w:after="0"/>
              <w:ind w:left="720"/>
              <w:rPr>
                <w:rFonts w:ascii="Arial" w:eastAsia="Calibri" w:hAnsi="Arial" w:cs="Arial"/>
                <w:b/>
              </w:rPr>
            </w:pPr>
          </w:p>
          <w:p w14:paraId="2E259CD7" w14:textId="56F0AA66" w:rsidR="00C74F34" w:rsidRPr="00426FE0" w:rsidRDefault="00426FE0" w:rsidP="00426FE0">
            <w:pPr>
              <w:shd w:val="clear" w:color="auto" w:fill="FFFFFF"/>
              <w:spacing w:after="0"/>
              <w:ind w:left="720"/>
              <w:rPr>
                <w:rFonts w:ascii="Arial" w:eastAsia="Calibri" w:hAnsi="Arial" w:cs="Arial"/>
                <w:b/>
                <w:bCs/>
                <w:u w:val="single"/>
              </w:rPr>
            </w:pPr>
            <w:r w:rsidRPr="00426FE0">
              <w:rPr>
                <w:rFonts w:ascii="Arial" w:eastAsia="Calibri" w:hAnsi="Arial" w:cs="Arial"/>
                <w:b/>
                <w:bCs/>
                <w:u w:val="single"/>
              </w:rPr>
              <w:t>Infusion preparation:</w:t>
            </w:r>
          </w:p>
          <w:p w14:paraId="73FEC19D" w14:textId="77777777" w:rsidR="00C74F34" w:rsidRPr="00C74F34" w:rsidRDefault="00C74F34" w:rsidP="00426FE0">
            <w:pPr>
              <w:shd w:val="clear" w:color="auto" w:fill="FFFFFF"/>
              <w:spacing w:after="0"/>
              <w:ind w:left="720"/>
              <w:rPr>
                <w:rFonts w:ascii="Arial" w:eastAsia="Calibri" w:hAnsi="Arial" w:cs="Arial"/>
              </w:rPr>
            </w:pPr>
            <w:r w:rsidRPr="00C74F34">
              <w:rPr>
                <w:rFonts w:ascii="Arial" w:eastAsia="Calibri" w:hAnsi="Arial" w:cs="Arial"/>
              </w:rPr>
              <w:t>Dilute required dose to a suggested volume of 100m</w:t>
            </w:r>
            <w:r>
              <w:rPr>
                <w:rFonts w:ascii="Arial" w:eastAsia="Calibri" w:hAnsi="Arial" w:cs="Arial"/>
              </w:rPr>
              <w:t>l</w:t>
            </w:r>
            <w:r w:rsidRPr="00C74F34">
              <w:rPr>
                <w:rFonts w:ascii="Arial" w:eastAsia="Calibri" w:hAnsi="Arial" w:cs="Arial"/>
              </w:rPr>
              <w:t xml:space="preserve"> with </w:t>
            </w:r>
            <w:r w:rsidRPr="000F4339">
              <w:rPr>
                <w:rFonts w:ascii="Arial" w:eastAsia="Calibri" w:hAnsi="Arial" w:cs="Arial"/>
                <w:highlight w:val="cyan"/>
              </w:rPr>
              <w:t>sod</w:t>
            </w:r>
            <w:r w:rsidR="000F4339">
              <w:rPr>
                <w:rFonts w:ascii="Arial" w:eastAsia="Calibri" w:hAnsi="Arial" w:cs="Arial"/>
                <w:highlight w:val="cyan"/>
              </w:rPr>
              <w:t xml:space="preserve">ium chloride 0.9% or glucose 5% (in line with </w:t>
            </w:r>
            <w:r w:rsidR="000F4339" w:rsidRPr="000F4339">
              <w:rPr>
                <w:rFonts w:ascii="Arial" w:eastAsia="Calibri" w:hAnsi="Arial" w:cs="Arial"/>
                <w:highlight w:val="cyan"/>
              </w:rPr>
              <w:t>local policy)</w:t>
            </w:r>
            <w:r w:rsidRPr="00C74F34">
              <w:rPr>
                <w:rFonts w:ascii="Arial" w:eastAsia="Calibri" w:hAnsi="Arial" w:cs="Arial"/>
              </w:rPr>
              <w:t xml:space="preserve"> </w:t>
            </w:r>
          </w:p>
          <w:p w14:paraId="0F569841" w14:textId="77777777" w:rsidR="00C74F34" w:rsidRDefault="00C74F34" w:rsidP="00426FE0">
            <w:pPr>
              <w:shd w:val="clear" w:color="auto" w:fill="FFFFFF"/>
              <w:spacing w:after="0"/>
              <w:ind w:left="720"/>
              <w:rPr>
                <w:rFonts w:ascii="Arial" w:eastAsia="Calibri" w:hAnsi="Arial" w:cs="Arial"/>
                <w:b/>
              </w:rPr>
            </w:pPr>
          </w:p>
          <w:p w14:paraId="081B9E9A" w14:textId="67EAF6DC" w:rsidR="00C74F34" w:rsidRPr="00426FE0" w:rsidRDefault="00426FE0" w:rsidP="00426FE0">
            <w:pPr>
              <w:overflowPunct w:val="0"/>
              <w:autoSpaceDE w:val="0"/>
              <w:autoSpaceDN w:val="0"/>
              <w:adjustRightInd w:val="0"/>
              <w:spacing w:after="0"/>
              <w:ind w:left="720"/>
              <w:contextualSpacing/>
              <w:textAlignment w:val="baseline"/>
              <w:rPr>
                <w:rFonts w:ascii="Arial" w:eastAsia="Calibri" w:hAnsi="Arial" w:cs="Arial"/>
                <w:b/>
                <w:bCs/>
                <w:u w:val="single"/>
              </w:rPr>
            </w:pPr>
            <w:r w:rsidRPr="00426FE0">
              <w:rPr>
                <w:rFonts w:ascii="Arial" w:eastAsia="Calibri" w:hAnsi="Arial" w:cs="Arial"/>
                <w:b/>
                <w:bCs/>
                <w:u w:val="single"/>
              </w:rPr>
              <w:t xml:space="preserve">Administration: </w:t>
            </w:r>
          </w:p>
          <w:p w14:paraId="26A03B23" w14:textId="77777777" w:rsidR="00C74F34" w:rsidRPr="004E0156" w:rsidRDefault="00C74F34" w:rsidP="00426FE0">
            <w:pPr>
              <w:shd w:val="clear" w:color="auto" w:fill="FFFFFF"/>
              <w:spacing w:after="0"/>
              <w:ind w:left="720"/>
              <w:rPr>
                <w:rFonts w:ascii="Arial" w:hAnsi="Arial" w:cs="Arial"/>
                <w:color w:val="000000"/>
                <w:sz w:val="19"/>
                <w:szCs w:val="19"/>
              </w:rPr>
            </w:pPr>
            <w:r w:rsidRPr="00C74F34">
              <w:rPr>
                <w:rFonts w:ascii="Arial" w:hAnsi="Arial" w:cs="Arial"/>
                <w:color w:val="000000"/>
                <w:szCs w:val="19"/>
              </w:rPr>
              <w:t>Infuse over 30-60 minutes.</w:t>
            </w:r>
          </w:p>
        </w:tc>
      </w:tr>
      <w:tr w:rsidR="000D7528" w:rsidRPr="000D7528" w14:paraId="5BD9CC65" w14:textId="77777777" w:rsidTr="003317CA">
        <w:tc>
          <w:tcPr>
            <w:tcW w:w="3403" w:type="dxa"/>
            <w:shd w:val="clear" w:color="auto" w:fill="D9D9D9"/>
          </w:tcPr>
          <w:p w14:paraId="3F0AA4AA" w14:textId="77777777" w:rsidR="000D7528" w:rsidRPr="000D7528" w:rsidRDefault="000D7528" w:rsidP="006426E1">
            <w:pPr>
              <w:overflowPunct w:val="0"/>
              <w:autoSpaceDE w:val="0"/>
              <w:autoSpaceDN w:val="0"/>
              <w:adjustRightInd w:val="0"/>
              <w:spacing w:after="0"/>
              <w:textAlignment w:val="baseline"/>
              <w:rPr>
                <w:rFonts w:ascii="Arial" w:hAnsi="Arial" w:cs="Arial"/>
                <w:b/>
              </w:rPr>
            </w:pPr>
            <w:r w:rsidRPr="000D7528">
              <w:rPr>
                <w:rFonts w:ascii="Arial" w:hAnsi="Arial" w:cs="Arial"/>
                <w:b/>
              </w:rPr>
              <w:lastRenderedPageBreak/>
              <w:t>Duration of treatment</w:t>
            </w:r>
          </w:p>
        </w:tc>
        <w:tc>
          <w:tcPr>
            <w:tcW w:w="6379" w:type="dxa"/>
          </w:tcPr>
          <w:p w14:paraId="165BD3D2" w14:textId="77777777" w:rsidR="000D7528" w:rsidRPr="00262BB2" w:rsidRDefault="004E0156" w:rsidP="006426E1">
            <w:pPr>
              <w:overflowPunct w:val="0"/>
              <w:autoSpaceDE w:val="0"/>
              <w:autoSpaceDN w:val="0"/>
              <w:adjustRightInd w:val="0"/>
              <w:spacing w:after="0"/>
              <w:contextualSpacing/>
              <w:textAlignment w:val="baseline"/>
              <w:rPr>
                <w:rFonts w:ascii="Arial" w:hAnsi="Arial" w:cs="Arial"/>
              </w:rPr>
            </w:pPr>
            <w:r>
              <w:rPr>
                <w:rFonts w:ascii="Arial" w:hAnsi="Arial" w:cs="Arial"/>
              </w:rPr>
              <w:t xml:space="preserve">Until delivery of </w:t>
            </w:r>
            <w:r w:rsidR="001876C9">
              <w:rPr>
                <w:rFonts w:ascii="Arial" w:hAnsi="Arial" w:cs="Arial"/>
              </w:rPr>
              <w:t xml:space="preserve">the </w:t>
            </w:r>
            <w:r w:rsidR="001049BF">
              <w:rPr>
                <w:rFonts w:ascii="Arial" w:hAnsi="Arial" w:cs="Arial"/>
              </w:rPr>
              <w:t>neonate</w:t>
            </w:r>
            <w:r>
              <w:rPr>
                <w:rFonts w:ascii="Arial" w:hAnsi="Arial" w:cs="Arial"/>
              </w:rPr>
              <w:t>.</w:t>
            </w:r>
          </w:p>
        </w:tc>
      </w:tr>
      <w:tr w:rsidR="000D7528" w:rsidRPr="000D7528" w14:paraId="1D4CD832" w14:textId="77777777" w:rsidTr="003317CA">
        <w:tc>
          <w:tcPr>
            <w:tcW w:w="3403" w:type="dxa"/>
            <w:shd w:val="clear" w:color="auto" w:fill="D9D9D9"/>
          </w:tcPr>
          <w:p w14:paraId="4D8325DE" w14:textId="77777777" w:rsidR="000D7528" w:rsidRPr="000D7528" w:rsidRDefault="000D7528" w:rsidP="006426E1">
            <w:pPr>
              <w:overflowPunct w:val="0"/>
              <w:autoSpaceDE w:val="0"/>
              <w:autoSpaceDN w:val="0"/>
              <w:adjustRightInd w:val="0"/>
              <w:spacing w:after="0"/>
              <w:textAlignment w:val="baseline"/>
              <w:rPr>
                <w:rFonts w:ascii="Arial" w:hAnsi="Arial" w:cs="Arial"/>
                <w:b/>
              </w:rPr>
            </w:pPr>
            <w:r w:rsidRPr="000D7528">
              <w:rPr>
                <w:rFonts w:ascii="Arial" w:hAnsi="Arial" w:cs="Arial"/>
                <w:b/>
              </w:rPr>
              <w:t>Storage</w:t>
            </w:r>
          </w:p>
        </w:tc>
        <w:tc>
          <w:tcPr>
            <w:tcW w:w="6379" w:type="dxa"/>
          </w:tcPr>
          <w:p w14:paraId="3B50940F" w14:textId="77777777" w:rsidR="000D7528" w:rsidRPr="00A03E4F" w:rsidRDefault="000D7528" w:rsidP="006426E1">
            <w:pPr>
              <w:overflowPunct w:val="0"/>
              <w:autoSpaceDE w:val="0"/>
              <w:autoSpaceDN w:val="0"/>
              <w:adjustRightInd w:val="0"/>
              <w:spacing w:after="0"/>
              <w:textAlignment w:val="baseline"/>
              <w:rPr>
                <w:rFonts w:ascii="Arial" w:hAnsi="Arial" w:cs="Arial"/>
              </w:rPr>
            </w:pPr>
            <w:r w:rsidRPr="00A03E4F">
              <w:rPr>
                <w:rFonts w:ascii="Arial" w:hAnsi="Arial" w:cs="Arial"/>
              </w:rPr>
              <w:t>Medicines must be stored securely according to national guidelines.</w:t>
            </w:r>
          </w:p>
        </w:tc>
      </w:tr>
      <w:tr w:rsidR="00FC18B8" w:rsidRPr="000D7528" w14:paraId="068DA1EC" w14:textId="77777777" w:rsidTr="003317CA">
        <w:tc>
          <w:tcPr>
            <w:tcW w:w="3403" w:type="dxa"/>
            <w:shd w:val="clear" w:color="auto" w:fill="D9D9D9"/>
          </w:tcPr>
          <w:p w14:paraId="280EBA5A" w14:textId="77777777" w:rsidR="00FC18B8" w:rsidRPr="000D7528" w:rsidRDefault="00FC18B8" w:rsidP="006426E1">
            <w:pPr>
              <w:overflowPunct w:val="0"/>
              <w:autoSpaceDE w:val="0"/>
              <w:autoSpaceDN w:val="0"/>
              <w:adjustRightInd w:val="0"/>
              <w:spacing w:after="0"/>
              <w:textAlignment w:val="baseline"/>
              <w:rPr>
                <w:rFonts w:cs="Arial"/>
                <w:b/>
                <w:vertAlign w:val="superscript"/>
              </w:rPr>
            </w:pPr>
            <w:r w:rsidRPr="000D7528">
              <w:rPr>
                <w:rFonts w:ascii="Arial" w:hAnsi="Arial" w:cs="Arial"/>
                <w:b/>
              </w:rPr>
              <w:t>Drug interactions</w:t>
            </w:r>
          </w:p>
        </w:tc>
        <w:tc>
          <w:tcPr>
            <w:tcW w:w="6379" w:type="dxa"/>
          </w:tcPr>
          <w:p w14:paraId="580FCD69" w14:textId="77777777" w:rsidR="00FC18B8" w:rsidRDefault="00FC18B8" w:rsidP="006426E1">
            <w:pPr>
              <w:widowControl w:val="0"/>
              <w:spacing w:after="0"/>
              <w:rPr>
                <w:rFonts w:ascii="Arial" w:eastAsia="Arial" w:hAnsi="Arial" w:cs="Arial"/>
                <w:color w:val="0000FF"/>
                <w:u w:val="single"/>
              </w:rPr>
            </w:pPr>
            <w:r w:rsidRPr="00A03E4F">
              <w:rPr>
                <w:rFonts w:ascii="Arial" w:eastAsia="Calibri" w:hAnsi="Arial" w:cs="Arial"/>
                <w:b/>
                <w:color w:val="000000"/>
              </w:rPr>
              <w:t>All concurrent medications must be checked for interactions.</w:t>
            </w:r>
            <w:r w:rsidRPr="00A03E4F">
              <w:rPr>
                <w:rFonts w:ascii="Arial" w:eastAsia="Calibri" w:hAnsi="Arial" w:cs="Arial"/>
                <w:color w:val="000000"/>
              </w:rPr>
              <w:t xml:space="preserve">  A detailed list of drug interactions is available in the individual product SPC, which is available from the </w:t>
            </w:r>
            <w:hyperlink r:id="rId16" w:history="1">
              <w:r w:rsidRPr="00EC0F49">
                <w:rPr>
                  <w:rStyle w:val="Hyperlink"/>
                  <w:rFonts w:ascii="Arial" w:eastAsia="Calibri" w:hAnsi="Arial" w:cs="Arial"/>
                </w:rPr>
                <w:t>electronic Medicines Compendium website</w:t>
              </w:r>
            </w:hyperlink>
            <w:r w:rsidRPr="00A03E4F">
              <w:rPr>
                <w:rFonts w:ascii="Arial" w:eastAsia="Calibri" w:hAnsi="Arial" w:cs="Arial"/>
                <w:color w:val="000000"/>
              </w:rPr>
              <w:t xml:space="preserve"> </w:t>
            </w:r>
            <w:r w:rsidR="00EC0F49">
              <w:rPr>
                <w:rFonts w:ascii="Arial" w:eastAsia="Calibri" w:hAnsi="Arial" w:cs="Arial"/>
                <w:color w:val="000000"/>
              </w:rPr>
              <w:t xml:space="preserve">and </w:t>
            </w:r>
            <w:r w:rsidRPr="00A03E4F">
              <w:rPr>
                <w:rFonts w:ascii="Arial" w:eastAsia="Arial" w:hAnsi="Arial" w:cs="Arial"/>
                <w:color w:val="000000"/>
              </w:rPr>
              <w:t>the</w:t>
            </w:r>
            <w:hyperlink r:id="rId17" w:history="1">
              <w:r w:rsidRPr="00EC0F49">
                <w:rPr>
                  <w:rStyle w:val="Hyperlink"/>
                  <w:rFonts w:ascii="Arial" w:eastAsia="Arial" w:hAnsi="Arial" w:cs="Arial"/>
                </w:rPr>
                <w:t xml:space="preserve"> BNF</w:t>
              </w:r>
            </w:hyperlink>
            <w:r w:rsidRPr="00A03E4F">
              <w:rPr>
                <w:rFonts w:ascii="Arial" w:eastAsia="Arial" w:hAnsi="Arial" w:cs="Arial"/>
                <w:color w:val="000000"/>
                <w:u w:val="single"/>
              </w:rPr>
              <w:t xml:space="preserve"> </w:t>
            </w:r>
          </w:p>
          <w:p w14:paraId="74A48904" w14:textId="77777777" w:rsidR="00EC0F49" w:rsidRDefault="00EC0F49" w:rsidP="006426E1">
            <w:pPr>
              <w:widowControl w:val="0"/>
              <w:spacing w:after="0"/>
              <w:rPr>
                <w:rFonts w:ascii="Arial" w:eastAsia="Arial" w:hAnsi="Arial" w:cs="Arial"/>
                <w:color w:val="0000FF"/>
                <w:u w:val="single"/>
              </w:rPr>
            </w:pPr>
          </w:p>
          <w:p w14:paraId="672964F3" w14:textId="77777777" w:rsidR="004441FA" w:rsidRPr="004441FA" w:rsidRDefault="004441FA" w:rsidP="006426E1">
            <w:pPr>
              <w:widowControl w:val="0"/>
              <w:spacing w:after="0"/>
              <w:rPr>
                <w:rFonts w:ascii="Arial" w:eastAsia="Arial" w:hAnsi="Arial" w:cs="Arial"/>
                <w:b/>
              </w:rPr>
            </w:pPr>
            <w:r w:rsidRPr="004441FA">
              <w:rPr>
                <w:rFonts w:ascii="Arial" w:eastAsia="Arial" w:hAnsi="Arial" w:cs="Arial"/>
                <w:b/>
              </w:rPr>
              <w:t>Note specifically:</w:t>
            </w:r>
          </w:p>
          <w:p w14:paraId="3A1299EA" w14:textId="77777777" w:rsidR="00C73586" w:rsidRPr="00A139EB" w:rsidRDefault="001876C9" w:rsidP="00A139EB">
            <w:pPr>
              <w:pStyle w:val="ListParagraph"/>
              <w:widowControl w:val="0"/>
              <w:numPr>
                <w:ilvl w:val="0"/>
                <w:numId w:val="19"/>
              </w:numPr>
              <w:spacing w:after="0"/>
              <w:rPr>
                <w:rFonts w:ascii="Arial" w:hAnsi="Arial" w:cs="Arial"/>
              </w:rPr>
            </w:pPr>
            <w:r w:rsidRPr="00A139EB">
              <w:rPr>
                <w:rFonts w:ascii="Arial" w:hAnsi="Arial" w:cs="Arial"/>
              </w:rPr>
              <w:t>R</w:t>
            </w:r>
            <w:r w:rsidR="00AB1DEC" w:rsidRPr="00A139EB">
              <w:rPr>
                <w:rFonts w:ascii="Arial" w:hAnsi="Arial" w:cs="Arial"/>
              </w:rPr>
              <w:t xml:space="preserve">educed excretion of methotrexate </w:t>
            </w:r>
            <w:r w:rsidRPr="00A139EB">
              <w:rPr>
                <w:rFonts w:ascii="Arial" w:hAnsi="Arial" w:cs="Arial"/>
              </w:rPr>
              <w:t>results</w:t>
            </w:r>
            <w:r w:rsidR="00AB1DEC" w:rsidRPr="00A139EB">
              <w:rPr>
                <w:rFonts w:ascii="Arial" w:hAnsi="Arial" w:cs="Arial"/>
              </w:rPr>
              <w:t xml:space="preserve"> increase</w:t>
            </w:r>
            <w:r w:rsidRPr="00A139EB">
              <w:rPr>
                <w:rFonts w:ascii="Arial" w:hAnsi="Arial" w:cs="Arial"/>
              </w:rPr>
              <w:t>d risk of methotrexate toxicity</w:t>
            </w:r>
            <w:r w:rsidR="00AB1DEC" w:rsidRPr="00A139EB">
              <w:rPr>
                <w:rFonts w:ascii="Arial" w:hAnsi="Arial" w:cs="Arial"/>
              </w:rPr>
              <w:t xml:space="preserve"> when used with </w:t>
            </w:r>
            <w:r w:rsidR="00AB1DEC" w:rsidRPr="00A139EB">
              <w:rPr>
                <w:rFonts w:ascii="Arial" w:hAnsi="Arial" w:cs="Arial"/>
              </w:rPr>
              <w:lastRenderedPageBreak/>
              <w:t>benzylpenicillin sodium</w:t>
            </w:r>
            <w:r w:rsidRPr="00A139EB">
              <w:rPr>
                <w:rFonts w:ascii="Arial" w:hAnsi="Arial" w:cs="Arial"/>
              </w:rPr>
              <w:t>.</w:t>
            </w:r>
            <w:r w:rsidR="00365B44" w:rsidRPr="00A139EB">
              <w:rPr>
                <w:rFonts w:ascii="Arial" w:hAnsi="Arial" w:cs="Arial"/>
              </w:rPr>
              <w:t xml:space="preserve">  See exclusion section. </w:t>
            </w:r>
          </w:p>
          <w:p w14:paraId="76A78577" w14:textId="77777777" w:rsidR="00365B44" w:rsidRPr="00A139EB" w:rsidRDefault="00365B44" w:rsidP="00A139EB">
            <w:pPr>
              <w:pStyle w:val="ListParagraph"/>
              <w:widowControl w:val="0"/>
              <w:numPr>
                <w:ilvl w:val="0"/>
                <w:numId w:val="19"/>
              </w:numPr>
              <w:spacing w:after="0"/>
              <w:rPr>
                <w:rFonts w:ascii="Arial" w:hAnsi="Arial" w:cs="Arial"/>
              </w:rPr>
            </w:pPr>
            <w:r w:rsidRPr="00A139EB">
              <w:rPr>
                <w:rFonts w:ascii="Arial" w:hAnsi="Arial" w:cs="Arial"/>
              </w:rPr>
              <w:t xml:space="preserve">Potential increased risk of bleeding events when benzylpenicillin is concurrently administered with acenocoumarol, phenindione or warfarin.  See exclusion section. </w:t>
            </w:r>
          </w:p>
          <w:p w14:paraId="13B80FCF" w14:textId="77777777" w:rsidR="00C73586" w:rsidRDefault="00C73586" w:rsidP="006426E1">
            <w:pPr>
              <w:widowControl w:val="0"/>
              <w:spacing w:after="0"/>
              <w:rPr>
                <w:rFonts w:ascii="Arial" w:eastAsia="Calibri" w:hAnsi="Arial" w:cs="Arial"/>
              </w:rPr>
            </w:pPr>
          </w:p>
          <w:p w14:paraId="17432921" w14:textId="77777777" w:rsidR="00FC18B8" w:rsidRPr="00A03E4F" w:rsidRDefault="00FC18B8" w:rsidP="006426E1">
            <w:pPr>
              <w:widowControl w:val="0"/>
              <w:spacing w:after="0"/>
              <w:rPr>
                <w:rFonts w:ascii="Arial" w:eastAsia="Calibri" w:hAnsi="Arial" w:cs="Arial"/>
              </w:rPr>
            </w:pPr>
            <w:r w:rsidRPr="00A03E4F">
              <w:rPr>
                <w:rFonts w:ascii="Arial" w:eastAsia="Calibri" w:hAnsi="Arial" w:cs="Arial"/>
              </w:rPr>
              <w:t xml:space="preserve">Where a </w:t>
            </w:r>
            <w:r w:rsidR="00365B44">
              <w:rPr>
                <w:rFonts w:ascii="Arial" w:eastAsia="Calibri" w:hAnsi="Arial" w:cs="Arial"/>
              </w:rPr>
              <w:t xml:space="preserve">potentially </w:t>
            </w:r>
            <w:r w:rsidRPr="00A03E4F">
              <w:rPr>
                <w:rFonts w:ascii="Arial" w:eastAsia="Calibri" w:hAnsi="Arial" w:cs="Arial"/>
              </w:rPr>
              <w:t>clinically significant interaction is identified discuss with appropriate medical/independent non-medical prescriber.</w:t>
            </w:r>
          </w:p>
        </w:tc>
      </w:tr>
      <w:tr w:rsidR="00FC18B8" w:rsidRPr="000D7528" w14:paraId="5A00473F" w14:textId="77777777" w:rsidTr="003317CA">
        <w:tc>
          <w:tcPr>
            <w:tcW w:w="3403" w:type="dxa"/>
            <w:shd w:val="clear" w:color="auto" w:fill="D9D9D9"/>
          </w:tcPr>
          <w:p w14:paraId="0289806D" w14:textId="77777777" w:rsidR="00FC18B8" w:rsidRPr="000D7528" w:rsidRDefault="00FC18B8" w:rsidP="006426E1">
            <w:pPr>
              <w:overflowPunct w:val="0"/>
              <w:autoSpaceDE w:val="0"/>
              <w:autoSpaceDN w:val="0"/>
              <w:adjustRightInd w:val="0"/>
              <w:spacing w:after="0"/>
              <w:textAlignment w:val="baseline"/>
              <w:rPr>
                <w:rFonts w:ascii="Arial" w:hAnsi="Arial" w:cs="Arial"/>
                <w:b/>
              </w:rPr>
            </w:pPr>
            <w:r w:rsidRPr="000D7528">
              <w:rPr>
                <w:rFonts w:ascii="Arial" w:hAnsi="Arial" w:cs="Arial"/>
                <w:b/>
              </w:rPr>
              <w:lastRenderedPageBreak/>
              <w:t>Identification &amp; management of adverse reactions</w:t>
            </w:r>
          </w:p>
        </w:tc>
        <w:tc>
          <w:tcPr>
            <w:tcW w:w="6379" w:type="dxa"/>
          </w:tcPr>
          <w:p w14:paraId="70109715" w14:textId="77777777" w:rsidR="00FC18B8" w:rsidRPr="00A03E4F" w:rsidRDefault="00FC18B8" w:rsidP="006426E1">
            <w:pPr>
              <w:widowControl w:val="0"/>
              <w:spacing w:after="0"/>
              <w:rPr>
                <w:rFonts w:ascii="Arial" w:eastAsia="Calibri" w:hAnsi="Arial" w:cs="Arial"/>
              </w:rPr>
            </w:pPr>
            <w:r w:rsidRPr="00A03E4F">
              <w:rPr>
                <w:rFonts w:ascii="Arial" w:eastAsia="Calibri" w:hAnsi="Arial" w:cs="Arial"/>
              </w:rPr>
              <w:t xml:space="preserve">A detailed list of adverse reactions is available in the SPC, which is available from the electronic Medicines Compendium website: </w:t>
            </w:r>
            <w:hyperlink r:id="rId18" w:history="1">
              <w:r w:rsidRPr="00A03E4F">
                <w:rPr>
                  <w:rFonts w:ascii="Arial" w:eastAsia="Calibri" w:hAnsi="Arial" w:cs="Arial"/>
                  <w:color w:val="0000FF"/>
                  <w:u w:val="single"/>
                </w:rPr>
                <w:t>www.medicines.org.uk</w:t>
              </w:r>
            </w:hyperlink>
            <w:r w:rsidRPr="00A03E4F">
              <w:rPr>
                <w:rFonts w:ascii="Arial" w:eastAsia="Calibri" w:hAnsi="Arial" w:cs="Arial"/>
              </w:rPr>
              <w:t xml:space="preserve"> and BNF </w:t>
            </w:r>
            <w:hyperlink r:id="rId19" w:history="1">
              <w:r w:rsidRPr="00A03E4F">
                <w:rPr>
                  <w:rFonts w:ascii="Arial" w:eastAsia="Calibri" w:hAnsi="Arial" w:cs="Arial"/>
                  <w:color w:val="0000FF"/>
                  <w:u w:val="single"/>
                </w:rPr>
                <w:t>www.bnf.org</w:t>
              </w:r>
            </w:hyperlink>
            <w:r w:rsidRPr="00A03E4F">
              <w:rPr>
                <w:rFonts w:ascii="Arial" w:eastAsia="Calibri" w:hAnsi="Arial" w:cs="Arial"/>
              </w:rPr>
              <w:t xml:space="preserve">  </w:t>
            </w:r>
          </w:p>
          <w:p w14:paraId="4780F764" w14:textId="77777777" w:rsidR="00FC18B8" w:rsidRPr="00A03E4F" w:rsidRDefault="00FC18B8" w:rsidP="006426E1">
            <w:pPr>
              <w:widowControl w:val="0"/>
              <w:spacing w:after="0"/>
              <w:rPr>
                <w:rFonts w:ascii="Arial" w:eastAsia="Calibri" w:hAnsi="Arial" w:cs="Arial"/>
              </w:rPr>
            </w:pPr>
          </w:p>
          <w:p w14:paraId="399FA459" w14:textId="77777777" w:rsidR="00FC18B8" w:rsidRPr="00A03E4F" w:rsidRDefault="00FC18B8" w:rsidP="006426E1">
            <w:pPr>
              <w:widowControl w:val="0"/>
              <w:spacing w:after="0"/>
              <w:rPr>
                <w:rFonts w:ascii="Arial" w:eastAsia="Calibri" w:hAnsi="Arial" w:cs="Arial"/>
              </w:rPr>
            </w:pPr>
            <w:r w:rsidRPr="00A03E4F">
              <w:rPr>
                <w:rFonts w:ascii="Arial" w:eastAsia="Calibri" w:hAnsi="Arial" w:cs="Arial"/>
              </w:rPr>
              <w:t xml:space="preserve">The following possible adverse effects </w:t>
            </w:r>
            <w:r w:rsidR="00AD3722">
              <w:rPr>
                <w:rFonts w:ascii="Arial" w:eastAsia="Calibri" w:hAnsi="Arial" w:cs="Arial"/>
              </w:rPr>
              <w:t>stated in the current BNF/SPC as</w:t>
            </w:r>
            <w:r w:rsidRPr="00A03E4F">
              <w:rPr>
                <w:rFonts w:ascii="Arial" w:eastAsia="Calibri" w:hAnsi="Arial" w:cs="Arial"/>
              </w:rPr>
              <w:t xml:space="preserve"> </w:t>
            </w:r>
            <w:r w:rsidR="00AD3722" w:rsidRPr="00365B44">
              <w:rPr>
                <w:rFonts w:ascii="Arial" w:eastAsia="Calibri" w:hAnsi="Arial" w:cs="Arial"/>
                <w:b/>
              </w:rPr>
              <w:t>very commonly/</w:t>
            </w:r>
            <w:r w:rsidRPr="00365B44">
              <w:rPr>
                <w:rFonts w:ascii="Arial" w:eastAsia="Calibri" w:hAnsi="Arial" w:cs="Arial"/>
                <w:b/>
              </w:rPr>
              <w:t>commonly</w:t>
            </w:r>
            <w:r w:rsidRPr="00365B44">
              <w:rPr>
                <w:rFonts w:ascii="Arial" w:eastAsia="Calibri" w:hAnsi="Arial" w:cs="Arial"/>
              </w:rPr>
              <w:t xml:space="preserve"> reported with</w:t>
            </w:r>
            <w:r w:rsidRPr="00365B44">
              <w:rPr>
                <w:rFonts w:ascii="Calibri" w:eastAsia="Calibri" w:hAnsi="Calibri"/>
                <w:lang w:val="en-US"/>
              </w:rPr>
              <w:t xml:space="preserve"> </w:t>
            </w:r>
            <w:r w:rsidR="00C73586" w:rsidRPr="00365B44">
              <w:rPr>
                <w:rFonts w:ascii="Arial" w:eastAsia="Calibri" w:hAnsi="Arial" w:cs="Arial"/>
              </w:rPr>
              <w:t>benzylpenicillin</w:t>
            </w:r>
            <w:r w:rsidR="00AD3722" w:rsidRPr="00365B44">
              <w:rPr>
                <w:rFonts w:ascii="Arial" w:eastAsia="Calibri" w:hAnsi="Arial" w:cs="Arial"/>
              </w:rPr>
              <w:t xml:space="preserve"> injection</w:t>
            </w:r>
            <w:r w:rsidRPr="00365B44">
              <w:rPr>
                <w:rFonts w:ascii="Arial" w:eastAsia="Calibri" w:hAnsi="Arial" w:cs="Arial"/>
              </w:rPr>
              <w:t xml:space="preserve"> (</w:t>
            </w:r>
            <w:r w:rsidR="00AD3722" w:rsidRPr="00365B44">
              <w:rPr>
                <w:rFonts w:ascii="Arial" w:eastAsia="Calibri" w:hAnsi="Arial" w:cs="Arial"/>
              </w:rPr>
              <w:t>note this list does</w:t>
            </w:r>
            <w:r w:rsidRPr="00365B44">
              <w:rPr>
                <w:rFonts w:ascii="Arial" w:eastAsia="Calibri" w:hAnsi="Arial" w:cs="Arial"/>
              </w:rPr>
              <w:t xml:space="preserve"> not reflect all reported adverse effects):</w:t>
            </w:r>
          </w:p>
          <w:p w14:paraId="3C70CF30" w14:textId="77777777" w:rsidR="00365B44" w:rsidRPr="00A139EB" w:rsidRDefault="00365B44" w:rsidP="00A139EB">
            <w:pPr>
              <w:pStyle w:val="ListParagraph"/>
              <w:widowControl w:val="0"/>
              <w:numPr>
                <w:ilvl w:val="0"/>
                <w:numId w:val="24"/>
              </w:numPr>
              <w:overflowPunct w:val="0"/>
              <w:autoSpaceDE w:val="0"/>
              <w:autoSpaceDN w:val="0"/>
              <w:adjustRightInd w:val="0"/>
              <w:spacing w:after="0"/>
              <w:textAlignment w:val="baseline"/>
              <w:rPr>
                <w:rFonts w:ascii="Arial" w:hAnsi="Arial" w:cs="Arial"/>
              </w:rPr>
            </w:pPr>
            <w:r w:rsidRPr="00A139EB">
              <w:rPr>
                <w:rFonts w:ascii="Arial" w:hAnsi="Arial" w:cs="Arial"/>
              </w:rPr>
              <w:t>Diarrhoea</w:t>
            </w:r>
          </w:p>
          <w:p w14:paraId="4EC92AA5" w14:textId="77777777" w:rsidR="00365B44" w:rsidRPr="00A139EB" w:rsidRDefault="00365B44" w:rsidP="00A139EB">
            <w:pPr>
              <w:pStyle w:val="ListParagraph"/>
              <w:widowControl w:val="0"/>
              <w:numPr>
                <w:ilvl w:val="0"/>
                <w:numId w:val="24"/>
              </w:numPr>
              <w:overflowPunct w:val="0"/>
              <w:autoSpaceDE w:val="0"/>
              <w:autoSpaceDN w:val="0"/>
              <w:adjustRightInd w:val="0"/>
              <w:spacing w:after="0"/>
              <w:textAlignment w:val="baseline"/>
              <w:rPr>
                <w:rFonts w:ascii="Arial" w:hAnsi="Arial" w:cs="Arial"/>
              </w:rPr>
            </w:pPr>
            <w:r w:rsidRPr="00A139EB">
              <w:rPr>
                <w:rFonts w:ascii="Arial" w:hAnsi="Arial" w:cs="Arial"/>
              </w:rPr>
              <w:t xml:space="preserve">Hypersensitivity; </w:t>
            </w:r>
          </w:p>
          <w:p w14:paraId="1675DD5A" w14:textId="77777777" w:rsidR="00365B44" w:rsidRPr="00A139EB" w:rsidRDefault="00365B44" w:rsidP="00A139EB">
            <w:pPr>
              <w:pStyle w:val="ListParagraph"/>
              <w:widowControl w:val="0"/>
              <w:numPr>
                <w:ilvl w:val="0"/>
                <w:numId w:val="24"/>
              </w:numPr>
              <w:overflowPunct w:val="0"/>
              <w:autoSpaceDE w:val="0"/>
              <w:autoSpaceDN w:val="0"/>
              <w:adjustRightInd w:val="0"/>
              <w:spacing w:after="0"/>
              <w:textAlignment w:val="baseline"/>
              <w:rPr>
                <w:rFonts w:ascii="Arial" w:hAnsi="Arial" w:cs="Arial"/>
              </w:rPr>
            </w:pPr>
            <w:r w:rsidRPr="00A139EB">
              <w:rPr>
                <w:rFonts w:ascii="Arial" w:hAnsi="Arial" w:cs="Arial"/>
              </w:rPr>
              <w:t>Nausea</w:t>
            </w:r>
          </w:p>
          <w:p w14:paraId="42B97E44" w14:textId="77777777" w:rsidR="00365B44" w:rsidRPr="00A139EB" w:rsidRDefault="00365B44" w:rsidP="00A139EB">
            <w:pPr>
              <w:pStyle w:val="ListParagraph"/>
              <w:widowControl w:val="0"/>
              <w:numPr>
                <w:ilvl w:val="0"/>
                <w:numId w:val="24"/>
              </w:numPr>
              <w:overflowPunct w:val="0"/>
              <w:autoSpaceDE w:val="0"/>
              <w:autoSpaceDN w:val="0"/>
              <w:adjustRightInd w:val="0"/>
              <w:spacing w:after="0"/>
              <w:textAlignment w:val="baseline"/>
              <w:rPr>
                <w:rFonts w:ascii="Arial" w:hAnsi="Arial" w:cs="Arial"/>
              </w:rPr>
            </w:pPr>
            <w:r w:rsidRPr="00A139EB">
              <w:rPr>
                <w:rFonts w:ascii="Arial" w:hAnsi="Arial" w:cs="Arial"/>
              </w:rPr>
              <w:t>Skin reactions</w:t>
            </w:r>
            <w:r w:rsidR="001049BF" w:rsidRPr="00A139EB">
              <w:rPr>
                <w:rFonts w:ascii="Arial" w:hAnsi="Arial" w:cs="Arial"/>
              </w:rPr>
              <w:t>/rashes</w:t>
            </w:r>
          </w:p>
          <w:p w14:paraId="612DD5DC" w14:textId="77777777" w:rsidR="00365B44" w:rsidRPr="00A139EB" w:rsidRDefault="00365B44" w:rsidP="00A139EB">
            <w:pPr>
              <w:pStyle w:val="ListParagraph"/>
              <w:widowControl w:val="0"/>
              <w:numPr>
                <w:ilvl w:val="0"/>
                <w:numId w:val="24"/>
              </w:numPr>
              <w:overflowPunct w:val="0"/>
              <w:autoSpaceDE w:val="0"/>
              <w:autoSpaceDN w:val="0"/>
              <w:adjustRightInd w:val="0"/>
              <w:spacing w:after="0"/>
              <w:textAlignment w:val="baseline"/>
              <w:rPr>
                <w:rFonts w:ascii="Arial" w:hAnsi="Arial" w:cs="Arial"/>
              </w:rPr>
            </w:pPr>
            <w:r w:rsidRPr="00A139EB">
              <w:rPr>
                <w:rFonts w:ascii="Arial" w:hAnsi="Arial" w:cs="Arial"/>
              </w:rPr>
              <w:t>Thrombocytopenia</w:t>
            </w:r>
          </w:p>
          <w:p w14:paraId="36724CFD" w14:textId="77777777" w:rsidR="00FC18B8" w:rsidRPr="00A139EB" w:rsidRDefault="00365B44" w:rsidP="00A139EB">
            <w:pPr>
              <w:pStyle w:val="ListParagraph"/>
              <w:widowControl w:val="0"/>
              <w:numPr>
                <w:ilvl w:val="0"/>
                <w:numId w:val="24"/>
              </w:numPr>
              <w:overflowPunct w:val="0"/>
              <w:autoSpaceDE w:val="0"/>
              <w:autoSpaceDN w:val="0"/>
              <w:adjustRightInd w:val="0"/>
              <w:spacing w:after="0"/>
              <w:textAlignment w:val="baseline"/>
              <w:rPr>
                <w:rFonts w:ascii="Arial" w:hAnsi="Arial" w:cs="Arial"/>
              </w:rPr>
            </w:pPr>
            <w:r w:rsidRPr="00A139EB">
              <w:rPr>
                <w:rFonts w:ascii="Arial" w:hAnsi="Arial" w:cs="Arial"/>
              </w:rPr>
              <w:t>Vomiting</w:t>
            </w:r>
          </w:p>
        </w:tc>
      </w:tr>
      <w:tr w:rsidR="00FC18B8" w:rsidRPr="000D7528" w14:paraId="187E664E" w14:textId="77777777" w:rsidTr="003317CA">
        <w:tc>
          <w:tcPr>
            <w:tcW w:w="3403" w:type="dxa"/>
            <w:shd w:val="clear" w:color="auto" w:fill="D9D9D9"/>
          </w:tcPr>
          <w:p w14:paraId="57BA24B6" w14:textId="77777777" w:rsidR="00FC18B8" w:rsidRPr="000D7528" w:rsidRDefault="00FC18B8" w:rsidP="006426E1">
            <w:pPr>
              <w:overflowPunct w:val="0"/>
              <w:autoSpaceDE w:val="0"/>
              <w:autoSpaceDN w:val="0"/>
              <w:adjustRightInd w:val="0"/>
              <w:spacing w:after="0"/>
              <w:textAlignment w:val="baseline"/>
              <w:rPr>
                <w:rFonts w:ascii="Arial" w:hAnsi="Arial" w:cs="Arial"/>
                <w:b/>
              </w:rPr>
            </w:pPr>
            <w:r w:rsidRPr="000D7528">
              <w:rPr>
                <w:rFonts w:ascii="Arial" w:hAnsi="Arial" w:cs="Arial"/>
                <w:b/>
              </w:rPr>
              <w:t>Management of and reporting procedure for adverse reactions</w:t>
            </w:r>
          </w:p>
        </w:tc>
        <w:tc>
          <w:tcPr>
            <w:tcW w:w="6379" w:type="dxa"/>
          </w:tcPr>
          <w:p w14:paraId="1B1F3861" w14:textId="77777777" w:rsidR="00FC18B8" w:rsidRPr="00A139EB" w:rsidRDefault="00FC18B8" w:rsidP="00A139EB">
            <w:pPr>
              <w:pStyle w:val="ListParagraph"/>
              <w:numPr>
                <w:ilvl w:val="0"/>
                <w:numId w:val="25"/>
              </w:numPr>
              <w:spacing w:after="0"/>
              <w:rPr>
                <w:rFonts w:ascii="Arial" w:eastAsia="Arial" w:hAnsi="Arial" w:cs="Arial"/>
              </w:rPr>
            </w:pPr>
            <w:r w:rsidRPr="00A139EB">
              <w:rPr>
                <w:rFonts w:ascii="Arial" w:eastAsia="Arial" w:hAnsi="Arial" w:cs="Arial"/>
              </w:rPr>
              <w:t xml:space="preserve">Any individual experiencing mild side effects should </w:t>
            </w:r>
            <w:r w:rsidR="007B39F1" w:rsidRPr="00A139EB">
              <w:rPr>
                <w:rFonts w:ascii="Arial" w:eastAsia="Arial" w:hAnsi="Arial" w:cs="Arial"/>
              </w:rPr>
              <w:t xml:space="preserve">be assessed by a </w:t>
            </w:r>
            <w:r w:rsidRPr="00A139EB">
              <w:rPr>
                <w:rFonts w:ascii="Arial" w:eastAsia="Arial" w:hAnsi="Arial" w:cs="Arial"/>
              </w:rPr>
              <w:t>midwife in the first instance</w:t>
            </w:r>
            <w:r w:rsidR="007B39F1" w:rsidRPr="00A139EB">
              <w:rPr>
                <w:rFonts w:ascii="Arial" w:eastAsia="Arial" w:hAnsi="Arial" w:cs="Arial"/>
              </w:rPr>
              <w:t xml:space="preserve"> </w:t>
            </w:r>
            <w:r w:rsidRPr="00A139EB">
              <w:rPr>
                <w:rFonts w:ascii="Arial" w:eastAsia="Arial" w:hAnsi="Arial" w:cs="Arial"/>
              </w:rPr>
              <w:t xml:space="preserve">– where clinically necessary the midwife should refer to a specialist clinician for further advice.  </w:t>
            </w:r>
          </w:p>
          <w:p w14:paraId="17C2A80C" w14:textId="77777777" w:rsidR="00BD0A70" w:rsidRPr="00A139EB" w:rsidRDefault="00BD0A70" w:rsidP="00A139EB">
            <w:pPr>
              <w:pStyle w:val="ListParagraph"/>
              <w:numPr>
                <w:ilvl w:val="0"/>
                <w:numId w:val="25"/>
              </w:numPr>
              <w:spacing w:after="0"/>
              <w:rPr>
                <w:rFonts w:ascii="Arial" w:eastAsia="Arial" w:hAnsi="Arial" w:cs="Arial"/>
              </w:rPr>
            </w:pPr>
            <w:r w:rsidRPr="00A139EB">
              <w:rPr>
                <w:rFonts w:ascii="Arial" w:eastAsia="Arial" w:hAnsi="Arial" w:cs="Arial"/>
              </w:rPr>
              <w:t xml:space="preserve">If allergic reaction suspected refer immediately to a specialist clinician for further advice.  </w:t>
            </w:r>
          </w:p>
          <w:p w14:paraId="21B5A0CA" w14:textId="77777777" w:rsidR="00FC18B8" w:rsidRPr="00A139EB" w:rsidRDefault="00FC18B8" w:rsidP="00A139EB">
            <w:pPr>
              <w:pStyle w:val="ListParagraph"/>
              <w:widowControl w:val="0"/>
              <w:numPr>
                <w:ilvl w:val="0"/>
                <w:numId w:val="25"/>
              </w:numPr>
              <w:overflowPunct w:val="0"/>
              <w:autoSpaceDE w:val="0"/>
              <w:autoSpaceDN w:val="0"/>
              <w:adjustRightInd w:val="0"/>
              <w:spacing w:after="0"/>
              <w:textAlignment w:val="baseline"/>
              <w:rPr>
                <w:rFonts w:ascii="Arial" w:eastAsia="Arial" w:hAnsi="Arial" w:cs="Arial"/>
              </w:rPr>
            </w:pPr>
            <w:r w:rsidRPr="00A139EB">
              <w:rPr>
                <w:rFonts w:ascii="Arial" w:eastAsia="Arial" w:hAnsi="Arial" w:cs="Arial"/>
              </w:rPr>
              <w:t>Healthcare</w:t>
            </w:r>
            <w:r w:rsidRPr="00A139EB">
              <w:rPr>
                <w:rFonts w:ascii="Arial" w:eastAsia="Arial" w:hAnsi="Arial" w:cs="Arial"/>
                <w:spacing w:val="26"/>
              </w:rPr>
              <w:t xml:space="preserve"> </w:t>
            </w:r>
            <w:r w:rsidRPr="00A139EB">
              <w:rPr>
                <w:rFonts w:ascii="Arial" w:eastAsia="Arial" w:hAnsi="Arial" w:cs="Arial"/>
              </w:rPr>
              <w:t>professionals</w:t>
            </w:r>
            <w:r w:rsidRPr="00A139EB">
              <w:rPr>
                <w:rFonts w:ascii="Arial" w:eastAsia="Arial" w:hAnsi="Arial" w:cs="Arial"/>
                <w:spacing w:val="24"/>
              </w:rPr>
              <w:t xml:space="preserve"> </w:t>
            </w:r>
            <w:r w:rsidRPr="00A139EB">
              <w:rPr>
                <w:rFonts w:ascii="Arial" w:eastAsia="Arial" w:hAnsi="Arial" w:cs="Arial"/>
              </w:rPr>
              <w:t>and</w:t>
            </w:r>
            <w:r w:rsidRPr="00A139EB">
              <w:rPr>
                <w:rFonts w:ascii="Arial" w:eastAsia="Arial" w:hAnsi="Arial" w:cs="Arial"/>
                <w:spacing w:val="14"/>
              </w:rPr>
              <w:t xml:space="preserve"> </w:t>
            </w:r>
            <w:r w:rsidR="004441FA" w:rsidRPr="00A139EB">
              <w:rPr>
                <w:rFonts w:ascii="Arial" w:eastAsia="Arial" w:hAnsi="Arial" w:cs="Arial"/>
              </w:rPr>
              <w:t>individuals</w:t>
            </w:r>
            <w:r w:rsidRPr="00A139EB">
              <w:rPr>
                <w:rFonts w:ascii="Arial" w:eastAsia="Arial" w:hAnsi="Arial" w:cs="Arial"/>
              </w:rPr>
              <w:t>/carers are</w:t>
            </w:r>
            <w:r w:rsidRPr="00A139EB">
              <w:rPr>
                <w:rFonts w:ascii="Arial" w:eastAsia="Arial" w:hAnsi="Arial" w:cs="Arial"/>
                <w:spacing w:val="10"/>
              </w:rPr>
              <w:t xml:space="preserve"> </w:t>
            </w:r>
            <w:r w:rsidRPr="00A139EB">
              <w:rPr>
                <w:rFonts w:ascii="Arial" w:eastAsia="Arial" w:hAnsi="Arial" w:cs="Arial"/>
              </w:rPr>
              <w:t>encouraged</w:t>
            </w:r>
            <w:r w:rsidRPr="00A139EB">
              <w:rPr>
                <w:rFonts w:ascii="Arial" w:eastAsia="Arial" w:hAnsi="Arial" w:cs="Arial"/>
                <w:spacing w:val="25"/>
              </w:rPr>
              <w:t xml:space="preserve"> </w:t>
            </w:r>
            <w:r w:rsidRPr="00A139EB">
              <w:rPr>
                <w:rFonts w:ascii="Arial" w:eastAsia="Arial" w:hAnsi="Arial" w:cs="Arial"/>
              </w:rPr>
              <w:t>to</w:t>
            </w:r>
            <w:r w:rsidRPr="00A139EB">
              <w:rPr>
                <w:rFonts w:ascii="Arial" w:eastAsia="Arial" w:hAnsi="Arial" w:cs="Arial"/>
                <w:spacing w:val="21"/>
              </w:rPr>
              <w:t xml:space="preserve"> </w:t>
            </w:r>
            <w:r w:rsidRPr="00A139EB">
              <w:rPr>
                <w:rFonts w:ascii="Arial" w:eastAsia="Arial" w:hAnsi="Arial" w:cs="Arial"/>
              </w:rPr>
              <w:t>report</w:t>
            </w:r>
            <w:r w:rsidRPr="00A139EB">
              <w:rPr>
                <w:rFonts w:ascii="Arial" w:eastAsia="Arial" w:hAnsi="Arial" w:cs="Arial"/>
                <w:spacing w:val="13"/>
              </w:rPr>
              <w:t xml:space="preserve"> </w:t>
            </w:r>
            <w:r w:rsidRPr="00A139EB">
              <w:rPr>
                <w:rFonts w:ascii="Arial" w:eastAsia="Arial" w:hAnsi="Arial" w:cs="Arial"/>
              </w:rPr>
              <w:t>suspected</w:t>
            </w:r>
            <w:r w:rsidRPr="00A139EB">
              <w:rPr>
                <w:rFonts w:ascii="Arial" w:eastAsia="Arial" w:hAnsi="Arial" w:cs="Arial"/>
                <w:spacing w:val="18"/>
              </w:rPr>
              <w:t xml:space="preserve"> </w:t>
            </w:r>
            <w:r w:rsidRPr="00A139EB">
              <w:rPr>
                <w:rFonts w:ascii="Arial" w:eastAsia="Arial" w:hAnsi="Arial" w:cs="Arial"/>
              </w:rPr>
              <w:t>adverse</w:t>
            </w:r>
            <w:r w:rsidRPr="00A139EB">
              <w:rPr>
                <w:rFonts w:ascii="Arial" w:eastAsia="Arial" w:hAnsi="Arial" w:cs="Arial"/>
                <w:spacing w:val="29"/>
              </w:rPr>
              <w:t xml:space="preserve"> </w:t>
            </w:r>
            <w:r w:rsidRPr="00A139EB">
              <w:rPr>
                <w:rFonts w:ascii="Arial" w:eastAsia="Arial" w:hAnsi="Arial" w:cs="Arial"/>
              </w:rPr>
              <w:t>reactions</w:t>
            </w:r>
            <w:r w:rsidRPr="00A139EB">
              <w:rPr>
                <w:rFonts w:ascii="Arial" w:eastAsia="Arial" w:hAnsi="Arial" w:cs="Arial"/>
                <w:spacing w:val="10"/>
              </w:rPr>
              <w:t xml:space="preserve"> </w:t>
            </w:r>
            <w:r w:rsidRPr="00A139EB">
              <w:rPr>
                <w:rFonts w:ascii="Arial" w:eastAsia="Arial" w:hAnsi="Arial" w:cs="Arial"/>
              </w:rPr>
              <w:t>to</w:t>
            </w:r>
            <w:r w:rsidRPr="00A139EB">
              <w:rPr>
                <w:rFonts w:ascii="Arial" w:eastAsia="Arial" w:hAnsi="Arial" w:cs="Arial"/>
                <w:spacing w:val="14"/>
              </w:rPr>
              <w:t xml:space="preserve"> </w:t>
            </w:r>
            <w:r w:rsidRPr="00A139EB">
              <w:rPr>
                <w:rFonts w:ascii="Arial" w:eastAsia="Arial" w:hAnsi="Arial" w:cs="Arial"/>
              </w:rPr>
              <w:t>the</w:t>
            </w:r>
            <w:r w:rsidRPr="00A139EB">
              <w:rPr>
                <w:rFonts w:ascii="Arial" w:eastAsia="Arial" w:hAnsi="Arial" w:cs="Arial"/>
                <w:w w:val="98"/>
              </w:rPr>
              <w:t xml:space="preserve"> </w:t>
            </w:r>
            <w:r w:rsidRPr="00A139EB">
              <w:rPr>
                <w:rFonts w:ascii="Arial" w:eastAsia="Arial" w:hAnsi="Arial" w:cs="Arial"/>
              </w:rPr>
              <w:t>Medicines</w:t>
            </w:r>
            <w:r w:rsidRPr="00A139EB">
              <w:rPr>
                <w:rFonts w:ascii="Arial" w:eastAsia="Arial" w:hAnsi="Arial" w:cs="Arial"/>
                <w:spacing w:val="22"/>
              </w:rPr>
              <w:t xml:space="preserve"> </w:t>
            </w:r>
            <w:r w:rsidRPr="00A139EB">
              <w:rPr>
                <w:rFonts w:ascii="Arial" w:eastAsia="Arial" w:hAnsi="Arial" w:cs="Arial"/>
              </w:rPr>
              <w:t>and</w:t>
            </w:r>
            <w:r w:rsidRPr="00A139EB">
              <w:rPr>
                <w:rFonts w:ascii="Arial" w:eastAsia="Arial" w:hAnsi="Arial" w:cs="Arial"/>
                <w:spacing w:val="19"/>
              </w:rPr>
              <w:t xml:space="preserve"> </w:t>
            </w:r>
            <w:r w:rsidRPr="00A139EB">
              <w:rPr>
                <w:rFonts w:ascii="Arial" w:eastAsia="Arial" w:hAnsi="Arial" w:cs="Arial"/>
              </w:rPr>
              <w:t>Healthcare</w:t>
            </w:r>
            <w:r w:rsidRPr="00A139EB">
              <w:rPr>
                <w:rFonts w:ascii="Arial" w:eastAsia="Arial" w:hAnsi="Arial" w:cs="Arial"/>
                <w:spacing w:val="18"/>
              </w:rPr>
              <w:t xml:space="preserve"> </w:t>
            </w:r>
            <w:r w:rsidRPr="00A139EB">
              <w:rPr>
                <w:rFonts w:ascii="Arial" w:eastAsia="Arial" w:hAnsi="Arial" w:cs="Arial"/>
              </w:rPr>
              <w:t>products</w:t>
            </w:r>
            <w:r w:rsidRPr="00A139EB">
              <w:rPr>
                <w:rFonts w:ascii="Arial" w:eastAsia="Arial" w:hAnsi="Arial" w:cs="Arial"/>
                <w:spacing w:val="23"/>
              </w:rPr>
              <w:t xml:space="preserve"> </w:t>
            </w:r>
            <w:r w:rsidRPr="00A139EB">
              <w:rPr>
                <w:rFonts w:ascii="Arial" w:eastAsia="Arial" w:hAnsi="Arial" w:cs="Arial"/>
              </w:rPr>
              <w:t>Regulatory</w:t>
            </w:r>
            <w:r w:rsidRPr="00A139EB">
              <w:rPr>
                <w:rFonts w:ascii="Arial" w:eastAsia="Arial" w:hAnsi="Arial" w:cs="Arial"/>
                <w:spacing w:val="7"/>
              </w:rPr>
              <w:t xml:space="preserve"> </w:t>
            </w:r>
            <w:r w:rsidRPr="00A139EB">
              <w:rPr>
                <w:rFonts w:ascii="Arial" w:eastAsia="Arial" w:hAnsi="Arial" w:cs="Arial"/>
              </w:rPr>
              <w:t>Agency</w:t>
            </w:r>
            <w:r w:rsidRPr="00A139EB">
              <w:rPr>
                <w:rFonts w:ascii="Arial" w:eastAsia="Arial" w:hAnsi="Arial" w:cs="Arial"/>
                <w:spacing w:val="38"/>
              </w:rPr>
              <w:t xml:space="preserve"> </w:t>
            </w:r>
            <w:r w:rsidRPr="00A139EB">
              <w:rPr>
                <w:rFonts w:ascii="Arial" w:eastAsia="Arial" w:hAnsi="Arial" w:cs="Arial"/>
              </w:rPr>
              <w:t>(MHRA)</w:t>
            </w:r>
            <w:r w:rsidRPr="00A139EB">
              <w:rPr>
                <w:rFonts w:ascii="Arial" w:eastAsia="Arial" w:hAnsi="Arial" w:cs="Arial"/>
                <w:w w:val="101"/>
              </w:rPr>
              <w:t xml:space="preserve"> </w:t>
            </w:r>
            <w:r w:rsidRPr="00A139EB">
              <w:rPr>
                <w:rFonts w:ascii="Arial" w:eastAsia="Arial" w:hAnsi="Arial" w:cs="Arial"/>
              </w:rPr>
              <w:t>using</w:t>
            </w:r>
            <w:r w:rsidRPr="00A139EB">
              <w:rPr>
                <w:rFonts w:ascii="Arial" w:eastAsia="Arial" w:hAnsi="Arial" w:cs="Arial"/>
                <w:spacing w:val="9"/>
              </w:rPr>
              <w:t xml:space="preserve"> </w:t>
            </w:r>
            <w:r w:rsidRPr="00A139EB">
              <w:rPr>
                <w:rFonts w:ascii="Arial" w:eastAsia="Arial" w:hAnsi="Arial" w:cs="Arial"/>
              </w:rPr>
              <w:t>the</w:t>
            </w:r>
            <w:r w:rsidRPr="00A139EB">
              <w:rPr>
                <w:rFonts w:ascii="Arial" w:eastAsia="Arial" w:hAnsi="Arial" w:cs="Arial"/>
                <w:spacing w:val="11"/>
              </w:rPr>
              <w:t xml:space="preserve"> </w:t>
            </w:r>
            <w:r w:rsidRPr="00A139EB">
              <w:rPr>
                <w:rFonts w:ascii="Arial" w:eastAsia="Arial" w:hAnsi="Arial" w:cs="Arial"/>
              </w:rPr>
              <w:t>Yellow</w:t>
            </w:r>
            <w:r w:rsidRPr="00A139EB">
              <w:rPr>
                <w:rFonts w:ascii="Arial" w:eastAsia="Arial" w:hAnsi="Arial" w:cs="Arial"/>
                <w:spacing w:val="28"/>
              </w:rPr>
              <w:t xml:space="preserve"> </w:t>
            </w:r>
            <w:r w:rsidRPr="00A139EB">
              <w:rPr>
                <w:rFonts w:ascii="Arial" w:eastAsia="Arial" w:hAnsi="Arial" w:cs="Arial"/>
              </w:rPr>
              <w:t>Card</w:t>
            </w:r>
            <w:r w:rsidRPr="00A139EB">
              <w:rPr>
                <w:rFonts w:ascii="Arial" w:eastAsia="Arial" w:hAnsi="Arial" w:cs="Arial"/>
                <w:spacing w:val="16"/>
              </w:rPr>
              <w:t xml:space="preserve"> </w:t>
            </w:r>
            <w:r w:rsidRPr="00A139EB">
              <w:rPr>
                <w:rFonts w:ascii="Arial" w:eastAsia="Arial" w:hAnsi="Arial" w:cs="Arial"/>
              </w:rPr>
              <w:t>reporting</w:t>
            </w:r>
            <w:r w:rsidRPr="00A139EB">
              <w:rPr>
                <w:rFonts w:ascii="Arial" w:eastAsia="Arial" w:hAnsi="Arial" w:cs="Arial"/>
                <w:spacing w:val="12"/>
              </w:rPr>
              <w:t xml:space="preserve"> </w:t>
            </w:r>
            <w:r w:rsidRPr="00A139EB">
              <w:rPr>
                <w:rFonts w:ascii="Arial" w:eastAsia="Arial" w:hAnsi="Arial" w:cs="Arial"/>
              </w:rPr>
              <w:t>scheme</w:t>
            </w:r>
            <w:r w:rsidRPr="00A139EB">
              <w:rPr>
                <w:rFonts w:ascii="Arial" w:eastAsia="Arial" w:hAnsi="Arial" w:cs="Arial"/>
                <w:spacing w:val="16"/>
              </w:rPr>
              <w:t xml:space="preserve"> </w:t>
            </w:r>
            <w:r w:rsidRPr="00A139EB">
              <w:rPr>
                <w:rFonts w:ascii="Arial" w:eastAsia="Arial" w:hAnsi="Arial" w:cs="Arial"/>
              </w:rPr>
              <w:t xml:space="preserve">on: </w:t>
            </w:r>
            <w:hyperlink r:id="rId20" w:history="1">
              <w:r w:rsidRPr="00A139EB">
                <w:rPr>
                  <w:rFonts w:ascii="Arial" w:eastAsia="Arial" w:hAnsi="Arial" w:cs="Arial"/>
                  <w:color w:val="2F5496"/>
                  <w:u w:val="single"/>
                </w:rPr>
                <w:t>http://yellowcard.mhra.gov.uk</w:t>
              </w:r>
            </w:hyperlink>
            <w:r w:rsidRPr="00A139EB">
              <w:rPr>
                <w:rFonts w:ascii="Arial" w:eastAsia="Arial" w:hAnsi="Arial" w:cs="Arial"/>
                <w:color w:val="2F5496"/>
                <w:u w:val="single"/>
              </w:rPr>
              <w:t xml:space="preserve"> </w:t>
            </w:r>
            <w:r w:rsidRPr="00A139EB">
              <w:rPr>
                <w:rFonts w:ascii="Arial" w:eastAsia="Arial" w:hAnsi="Arial" w:cs="Arial"/>
                <w:color w:val="2F5496"/>
              </w:rPr>
              <w:t xml:space="preserve">   </w:t>
            </w:r>
          </w:p>
          <w:p w14:paraId="4FE62359" w14:textId="77777777" w:rsidR="00FC18B8" w:rsidRPr="00A139EB" w:rsidRDefault="00FC18B8" w:rsidP="00A139EB">
            <w:pPr>
              <w:pStyle w:val="ListParagraph"/>
              <w:widowControl w:val="0"/>
              <w:numPr>
                <w:ilvl w:val="0"/>
                <w:numId w:val="25"/>
              </w:numPr>
              <w:overflowPunct w:val="0"/>
              <w:autoSpaceDE w:val="0"/>
              <w:autoSpaceDN w:val="0"/>
              <w:adjustRightInd w:val="0"/>
              <w:spacing w:after="0"/>
              <w:textAlignment w:val="baseline"/>
              <w:rPr>
                <w:rFonts w:ascii="Arial" w:hAnsi="Arial" w:cs="Arial"/>
              </w:rPr>
            </w:pPr>
            <w:r w:rsidRPr="00A139EB">
              <w:rPr>
                <w:rFonts w:ascii="Arial" w:hAnsi="Arial" w:cs="Arial"/>
              </w:rPr>
              <w:t>Record all adverse drug reactions (ADRs) in the patient’s medical record.</w:t>
            </w:r>
          </w:p>
          <w:p w14:paraId="4AE6EF7D" w14:textId="77777777" w:rsidR="00FC18B8" w:rsidRPr="00A139EB" w:rsidRDefault="00FC18B8" w:rsidP="00A139EB">
            <w:pPr>
              <w:pStyle w:val="ListParagraph"/>
              <w:widowControl w:val="0"/>
              <w:numPr>
                <w:ilvl w:val="0"/>
                <w:numId w:val="25"/>
              </w:numPr>
              <w:overflowPunct w:val="0"/>
              <w:autoSpaceDE w:val="0"/>
              <w:autoSpaceDN w:val="0"/>
              <w:adjustRightInd w:val="0"/>
              <w:spacing w:after="0"/>
              <w:textAlignment w:val="baseline"/>
              <w:rPr>
                <w:rFonts w:ascii="Arial" w:hAnsi="Arial" w:cs="Arial"/>
              </w:rPr>
            </w:pPr>
            <w:r w:rsidRPr="00A139EB">
              <w:rPr>
                <w:rFonts w:ascii="Arial" w:hAnsi="Arial" w:cs="Arial"/>
              </w:rPr>
              <w:t>Report via organisation incident policy.</w:t>
            </w:r>
          </w:p>
        </w:tc>
      </w:tr>
      <w:tr w:rsidR="00FC18B8" w:rsidRPr="000D7528" w14:paraId="29171F94" w14:textId="77777777" w:rsidTr="003317CA">
        <w:tblPrEx>
          <w:tblLook w:val="0000" w:firstRow="0" w:lastRow="0" w:firstColumn="0" w:lastColumn="0" w:noHBand="0" w:noVBand="0"/>
        </w:tblPrEx>
        <w:tc>
          <w:tcPr>
            <w:tcW w:w="3403" w:type="dxa"/>
            <w:shd w:val="clear" w:color="auto" w:fill="D9D9D9"/>
          </w:tcPr>
          <w:p w14:paraId="44277449" w14:textId="77777777" w:rsidR="00FC18B8" w:rsidRPr="000D7528" w:rsidRDefault="004441FA" w:rsidP="006426E1">
            <w:pPr>
              <w:overflowPunct w:val="0"/>
              <w:autoSpaceDE w:val="0"/>
              <w:autoSpaceDN w:val="0"/>
              <w:adjustRightInd w:val="0"/>
              <w:spacing w:after="0"/>
              <w:textAlignment w:val="baseline"/>
              <w:rPr>
                <w:rFonts w:ascii="Arial" w:hAnsi="Arial" w:cs="Arial"/>
              </w:rPr>
            </w:pPr>
            <w:r>
              <w:rPr>
                <w:rFonts w:ascii="Arial" w:hAnsi="Arial" w:cs="Arial"/>
                <w:b/>
              </w:rPr>
              <w:t>Advice/</w:t>
            </w:r>
            <w:r w:rsidR="00FC18B8" w:rsidRPr="000D7528">
              <w:rPr>
                <w:rFonts w:ascii="Arial" w:hAnsi="Arial" w:cs="Arial"/>
                <w:b/>
              </w:rPr>
              <w:t>follow up treatment</w:t>
            </w:r>
          </w:p>
        </w:tc>
        <w:tc>
          <w:tcPr>
            <w:tcW w:w="6379" w:type="dxa"/>
          </w:tcPr>
          <w:p w14:paraId="38A4E5F8" w14:textId="77777777" w:rsidR="00FC18B8" w:rsidRPr="00DF3A47" w:rsidRDefault="007B39F1" w:rsidP="00A139EB">
            <w:pPr>
              <w:widowControl w:val="0"/>
              <w:numPr>
                <w:ilvl w:val="0"/>
                <w:numId w:val="15"/>
              </w:numPr>
              <w:overflowPunct w:val="0"/>
              <w:autoSpaceDE w:val="0"/>
              <w:autoSpaceDN w:val="0"/>
              <w:adjustRightInd w:val="0"/>
              <w:spacing w:after="0"/>
              <w:ind w:left="0" w:right="89"/>
              <w:textAlignment w:val="baseline"/>
              <w:rPr>
                <w:rFonts w:ascii="Arial" w:eastAsia="Arial" w:hAnsi="Arial" w:cs="Arial"/>
              </w:rPr>
            </w:pPr>
            <w:r w:rsidRPr="00DF3A47">
              <w:rPr>
                <w:rFonts w:ascii="Arial" w:eastAsia="Arial" w:hAnsi="Arial" w:cs="Arial"/>
                <w:highlight w:val="cyan"/>
              </w:rPr>
              <w:t>Explain mode of action, side effects, and benefits of the medicine</w:t>
            </w:r>
            <w:r w:rsidR="00BD0A70" w:rsidRPr="00DF3A47">
              <w:rPr>
                <w:rFonts w:ascii="Arial" w:eastAsia="Arial" w:hAnsi="Arial" w:cs="Arial"/>
                <w:highlight w:val="cyan"/>
              </w:rPr>
              <w:t>.  This information may be provided in the form of a local information leaflet</w:t>
            </w:r>
            <w:r w:rsidR="00BD0A70" w:rsidRPr="00DF3A47">
              <w:rPr>
                <w:highlight w:val="cyan"/>
              </w:rPr>
              <w:t xml:space="preserve"> </w:t>
            </w:r>
            <w:r w:rsidR="00BD0A70" w:rsidRPr="00DF3A47">
              <w:rPr>
                <w:rFonts w:ascii="Arial" w:eastAsia="Arial" w:hAnsi="Arial" w:cs="Arial"/>
                <w:highlight w:val="cyan"/>
              </w:rPr>
              <w:t>pack if available/manufacturer’s patient information leaflet (PIL) provided with the original</w:t>
            </w:r>
            <w:r w:rsidR="00462CA0" w:rsidRPr="00DF3A47">
              <w:rPr>
                <w:rFonts w:ascii="Arial" w:eastAsia="Arial" w:hAnsi="Arial" w:cs="Arial"/>
                <w:highlight w:val="cyan"/>
              </w:rPr>
              <w:t xml:space="preserve"> pack</w:t>
            </w:r>
            <w:r w:rsidR="00BD0A70" w:rsidRPr="00DF3A47">
              <w:rPr>
                <w:rFonts w:ascii="Arial" w:eastAsia="Arial" w:hAnsi="Arial" w:cs="Arial"/>
                <w:highlight w:val="cyan"/>
              </w:rPr>
              <w:t>.</w:t>
            </w:r>
            <w:r w:rsidR="00BD0A70" w:rsidRPr="00DF3A47">
              <w:rPr>
                <w:rFonts w:ascii="Arial" w:eastAsia="Arial" w:hAnsi="Arial" w:cs="Arial"/>
              </w:rPr>
              <w:t xml:space="preserve">  </w:t>
            </w:r>
          </w:p>
        </w:tc>
      </w:tr>
      <w:tr w:rsidR="00FC18B8" w:rsidRPr="000D7528" w14:paraId="643354A4" w14:textId="77777777" w:rsidTr="003317CA">
        <w:tblPrEx>
          <w:tblLook w:val="0000" w:firstRow="0" w:lastRow="0" w:firstColumn="0" w:lastColumn="0" w:noHBand="0" w:noVBand="0"/>
        </w:tblPrEx>
        <w:tc>
          <w:tcPr>
            <w:tcW w:w="3403" w:type="dxa"/>
            <w:shd w:val="clear" w:color="auto" w:fill="D9D9D9"/>
          </w:tcPr>
          <w:p w14:paraId="77234B5A" w14:textId="77777777" w:rsidR="00FC18B8" w:rsidRPr="000D7528" w:rsidRDefault="00FC18B8" w:rsidP="006426E1">
            <w:pPr>
              <w:overflowPunct w:val="0"/>
              <w:autoSpaceDE w:val="0"/>
              <w:autoSpaceDN w:val="0"/>
              <w:adjustRightInd w:val="0"/>
              <w:spacing w:after="0"/>
              <w:textAlignment w:val="baseline"/>
              <w:rPr>
                <w:rFonts w:ascii="Arial" w:hAnsi="Arial" w:cs="Arial"/>
                <w:b/>
              </w:rPr>
            </w:pPr>
            <w:r w:rsidRPr="000D7528">
              <w:rPr>
                <w:rFonts w:ascii="Arial" w:hAnsi="Arial" w:cs="Arial"/>
                <w:b/>
              </w:rPr>
              <w:t>Records</w:t>
            </w:r>
          </w:p>
        </w:tc>
        <w:tc>
          <w:tcPr>
            <w:tcW w:w="6379" w:type="dxa"/>
          </w:tcPr>
          <w:p w14:paraId="200EACB0" w14:textId="77777777" w:rsidR="00FC18B8" w:rsidRPr="005554A2" w:rsidRDefault="00FC18B8" w:rsidP="006426E1">
            <w:pPr>
              <w:widowControl w:val="0"/>
              <w:overflowPunct w:val="0"/>
              <w:autoSpaceDE w:val="0"/>
              <w:autoSpaceDN w:val="0"/>
              <w:adjustRightInd w:val="0"/>
              <w:spacing w:after="0"/>
              <w:contextualSpacing/>
              <w:textAlignment w:val="baseline"/>
              <w:rPr>
                <w:rFonts w:ascii="Arial" w:hAnsi="Arial" w:cs="Arial"/>
                <w:color w:val="000000"/>
                <w:sz w:val="20"/>
              </w:rPr>
            </w:pPr>
            <w:r w:rsidRPr="005554A2">
              <w:rPr>
                <w:rFonts w:ascii="Arial" w:hAnsi="Arial" w:cs="Arial"/>
                <w:b/>
              </w:rPr>
              <w:t xml:space="preserve">Record: </w:t>
            </w:r>
          </w:p>
          <w:p w14:paraId="6E03B27A" w14:textId="77777777" w:rsidR="00FC18B8" w:rsidRPr="005B15BC" w:rsidRDefault="00FC18B8" w:rsidP="00A139EB">
            <w:pPr>
              <w:widowControl w:val="0"/>
              <w:numPr>
                <w:ilvl w:val="0"/>
                <w:numId w:val="26"/>
              </w:numPr>
              <w:overflowPunct w:val="0"/>
              <w:autoSpaceDE w:val="0"/>
              <w:autoSpaceDN w:val="0"/>
              <w:adjustRightInd w:val="0"/>
              <w:spacing w:after="0"/>
              <w:contextualSpacing/>
              <w:textAlignment w:val="baseline"/>
              <w:rPr>
                <w:rFonts w:ascii="Arial" w:hAnsi="Arial" w:cs="Arial"/>
                <w:color w:val="000000"/>
              </w:rPr>
            </w:pPr>
            <w:r w:rsidRPr="005B15BC">
              <w:rPr>
                <w:rFonts w:ascii="Arial" w:hAnsi="Arial" w:cs="Arial"/>
                <w:color w:val="000000"/>
              </w:rPr>
              <w:t>The consent of the individual and</w:t>
            </w:r>
            <w:r>
              <w:rPr>
                <w:rFonts w:ascii="Arial" w:hAnsi="Arial" w:cs="Arial"/>
                <w:color w:val="000000"/>
              </w:rPr>
              <w:t xml:space="preserve"> i</w:t>
            </w:r>
            <w:r w:rsidRPr="005B15BC">
              <w:rPr>
                <w:rFonts w:ascii="Arial" w:hAnsi="Arial" w:cs="Arial"/>
                <w:color w:val="000000"/>
              </w:rPr>
              <w:t xml:space="preserve">f </w:t>
            </w:r>
            <w:r>
              <w:rPr>
                <w:rFonts w:ascii="Arial" w:hAnsi="Arial" w:cs="Arial"/>
                <w:color w:val="000000"/>
              </w:rPr>
              <w:t xml:space="preserve">the </w:t>
            </w:r>
            <w:r w:rsidRPr="005B15BC">
              <w:rPr>
                <w:rFonts w:ascii="Arial" w:hAnsi="Arial" w:cs="Arial"/>
                <w:color w:val="000000"/>
              </w:rPr>
              <w:t xml:space="preserve">individual </w:t>
            </w:r>
            <w:r w:rsidR="007B39F1">
              <w:rPr>
                <w:rFonts w:ascii="Arial" w:hAnsi="Arial" w:cs="Arial"/>
                <w:color w:val="000000"/>
              </w:rPr>
              <w:t xml:space="preserve">is </w:t>
            </w:r>
            <w:r w:rsidRPr="005B15BC">
              <w:rPr>
                <w:rFonts w:ascii="Arial" w:hAnsi="Arial" w:cs="Arial"/>
                <w:color w:val="000000"/>
              </w:rPr>
              <w:t>not competent</w:t>
            </w:r>
            <w:r>
              <w:rPr>
                <w:rFonts w:ascii="Arial" w:hAnsi="Arial" w:cs="Arial"/>
                <w:color w:val="000000"/>
              </w:rPr>
              <w:t xml:space="preserve"> to consent</w:t>
            </w:r>
            <w:r w:rsidRPr="005B15BC">
              <w:rPr>
                <w:rFonts w:ascii="Arial" w:hAnsi="Arial" w:cs="Arial"/>
                <w:color w:val="000000"/>
              </w:rPr>
              <w:t>, record action taken</w:t>
            </w:r>
          </w:p>
          <w:p w14:paraId="1EE2EAA8" w14:textId="77777777" w:rsidR="00FC18B8" w:rsidRPr="000D7528" w:rsidRDefault="00FC18B8" w:rsidP="00A139EB">
            <w:pPr>
              <w:widowControl w:val="0"/>
              <w:numPr>
                <w:ilvl w:val="0"/>
                <w:numId w:val="26"/>
              </w:numPr>
              <w:overflowPunct w:val="0"/>
              <w:autoSpaceDE w:val="0"/>
              <w:autoSpaceDN w:val="0"/>
              <w:adjustRightInd w:val="0"/>
              <w:spacing w:after="0"/>
              <w:textAlignment w:val="baseline"/>
              <w:rPr>
                <w:rFonts w:ascii="Arial" w:eastAsia="Calibri" w:hAnsi="Arial" w:cs="Arial"/>
                <w:color w:val="000000"/>
              </w:rPr>
            </w:pPr>
            <w:r w:rsidRPr="000D7528">
              <w:rPr>
                <w:rFonts w:ascii="Arial" w:eastAsia="Calibri" w:hAnsi="Arial" w:cs="Arial"/>
                <w:color w:val="000000"/>
              </w:rPr>
              <w:lastRenderedPageBreak/>
              <w:t xml:space="preserve">Name of individual, address, date of birth </w:t>
            </w:r>
          </w:p>
          <w:p w14:paraId="0250FE16" w14:textId="77777777" w:rsidR="00FC18B8" w:rsidRPr="000D7528" w:rsidRDefault="00FC18B8" w:rsidP="00A139EB">
            <w:pPr>
              <w:widowControl w:val="0"/>
              <w:numPr>
                <w:ilvl w:val="0"/>
                <w:numId w:val="26"/>
              </w:numPr>
              <w:overflowPunct w:val="0"/>
              <w:autoSpaceDE w:val="0"/>
              <w:autoSpaceDN w:val="0"/>
              <w:adjustRightInd w:val="0"/>
              <w:spacing w:after="0"/>
              <w:textAlignment w:val="baseline"/>
              <w:rPr>
                <w:rFonts w:ascii="Arial" w:eastAsia="Calibri" w:hAnsi="Arial" w:cs="Arial"/>
                <w:strike/>
                <w:color w:val="000000"/>
              </w:rPr>
            </w:pPr>
            <w:r w:rsidRPr="000D7528">
              <w:rPr>
                <w:rFonts w:ascii="Arial" w:eastAsia="Calibri" w:hAnsi="Arial" w:cs="Arial"/>
                <w:color w:val="000000"/>
              </w:rPr>
              <w:t>GP contact details where appropriate</w:t>
            </w:r>
          </w:p>
          <w:p w14:paraId="7830374E" w14:textId="77777777" w:rsidR="00FC18B8" w:rsidRPr="000D7528" w:rsidRDefault="00FC18B8" w:rsidP="00A139EB">
            <w:pPr>
              <w:widowControl w:val="0"/>
              <w:numPr>
                <w:ilvl w:val="0"/>
                <w:numId w:val="26"/>
              </w:numPr>
              <w:overflowPunct w:val="0"/>
              <w:autoSpaceDE w:val="0"/>
              <w:autoSpaceDN w:val="0"/>
              <w:adjustRightInd w:val="0"/>
              <w:spacing w:after="0"/>
              <w:textAlignment w:val="baseline"/>
              <w:rPr>
                <w:rFonts w:ascii="Arial" w:eastAsia="Calibri" w:hAnsi="Arial" w:cs="Arial"/>
                <w:color w:val="000000"/>
              </w:rPr>
            </w:pPr>
            <w:r w:rsidRPr="000D7528">
              <w:rPr>
                <w:rFonts w:ascii="Arial" w:eastAsia="Calibri" w:hAnsi="Arial" w:cs="Arial"/>
                <w:color w:val="000000"/>
              </w:rPr>
              <w:t xml:space="preserve">Relevant past and present medical history, including medication and family history. </w:t>
            </w:r>
          </w:p>
          <w:p w14:paraId="6CC696B5" w14:textId="77777777" w:rsidR="00FC18B8" w:rsidRPr="000D7528" w:rsidRDefault="00FC18B8" w:rsidP="00A139EB">
            <w:pPr>
              <w:widowControl w:val="0"/>
              <w:numPr>
                <w:ilvl w:val="0"/>
                <w:numId w:val="26"/>
              </w:numPr>
              <w:overflowPunct w:val="0"/>
              <w:autoSpaceDE w:val="0"/>
              <w:autoSpaceDN w:val="0"/>
              <w:adjustRightInd w:val="0"/>
              <w:spacing w:after="0"/>
              <w:textAlignment w:val="baseline"/>
              <w:rPr>
                <w:rFonts w:ascii="Arial" w:eastAsia="Calibri" w:hAnsi="Arial" w:cs="Arial"/>
                <w:color w:val="000000"/>
              </w:rPr>
            </w:pPr>
            <w:r w:rsidRPr="000D7528">
              <w:rPr>
                <w:rFonts w:ascii="Arial" w:eastAsia="Calibri" w:hAnsi="Arial" w:cs="Arial"/>
                <w:color w:val="000000"/>
              </w:rPr>
              <w:t xml:space="preserve">Examination finding where relevant </w:t>
            </w:r>
          </w:p>
          <w:p w14:paraId="199099C3" w14:textId="77777777" w:rsidR="00FC18B8" w:rsidRPr="000D7528" w:rsidRDefault="00FC18B8" w:rsidP="00A139EB">
            <w:pPr>
              <w:widowControl w:val="0"/>
              <w:numPr>
                <w:ilvl w:val="0"/>
                <w:numId w:val="26"/>
              </w:numPr>
              <w:overflowPunct w:val="0"/>
              <w:autoSpaceDE w:val="0"/>
              <w:autoSpaceDN w:val="0"/>
              <w:adjustRightInd w:val="0"/>
              <w:spacing w:after="0"/>
              <w:textAlignment w:val="baseline"/>
              <w:rPr>
                <w:rFonts w:ascii="Arial" w:eastAsia="Calibri" w:hAnsi="Arial" w:cs="Arial"/>
                <w:color w:val="000000"/>
              </w:rPr>
            </w:pPr>
            <w:r w:rsidRPr="000D7528">
              <w:rPr>
                <w:rFonts w:ascii="Arial" w:eastAsia="Calibri" w:hAnsi="Arial" w:cs="Arial"/>
                <w:color w:val="000000"/>
              </w:rPr>
              <w:t>Any known allergies</w:t>
            </w:r>
          </w:p>
          <w:p w14:paraId="5B6798FE" w14:textId="77777777" w:rsidR="00FC18B8" w:rsidRPr="000D7528" w:rsidRDefault="00FC18B8" w:rsidP="00A139EB">
            <w:pPr>
              <w:widowControl w:val="0"/>
              <w:numPr>
                <w:ilvl w:val="0"/>
                <w:numId w:val="26"/>
              </w:numPr>
              <w:overflowPunct w:val="0"/>
              <w:autoSpaceDE w:val="0"/>
              <w:autoSpaceDN w:val="0"/>
              <w:adjustRightInd w:val="0"/>
              <w:spacing w:after="0"/>
              <w:textAlignment w:val="baseline"/>
              <w:rPr>
                <w:rFonts w:ascii="Arial" w:eastAsia="Calibri" w:hAnsi="Arial" w:cs="Arial"/>
                <w:color w:val="000000"/>
              </w:rPr>
            </w:pPr>
            <w:r w:rsidRPr="000D7528">
              <w:rPr>
                <w:rFonts w:ascii="Arial" w:eastAsia="Calibri" w:hAnsi="Arial" w:cs="Arial"/>
                <w:color w:val="000000"/>
              </w:rPr>
              <w:t>Name of registered health professional</w:t>
            </w:r>
          </w:p>
          <w:p w14:paraId="3065293B" w14:textId="214FDEBE" w:rsidR="00FC18B8" w:rsidRPr="000D7528" w:rsidRDefault="00FC18B8" w:rsidP="00A139EB">
            <w:pPr>
              <w:widowControl w:val="0"/>
              <w:numPr>
                <w:ilvl w:val="0"/>
                <w:numId w:val="26"/>
              </w:numPr>
              <w:overflowPunct w:val="0"/>
              <w:autoSpaceDE w:val="0"/>
              <w:autoSpaceDN w:val="0"/>
              <w:adjustRightInd w:val="0"/>
              <w:spacing w:after="0"/>
              <w:textAlignment w:val="baseline"/>
              <w:rPr>
                <w:rFonts w:ascii="Arial" w:eastAsia="Calibri" w:hAnsi="Arial" w:cs="Arial"/>
                <w:color w:val="000000"/>
              </w:rPr>
            </w:pPr>
            <w:r w:rsidRPr="000D7528">
              <w:rPr>
                <w:rFonts w:ascii="Arial" w:eastAsia="Calibri" w:hAnsi="Arial" w:cs="Arial"/>
                <w:color w:val="000000"/>
              </w:rPr>
              <w:t xml:space="preserve">Name of medication </w:t>
            </w:r>
            <w:r w:rsidR="005B39B8">
              <w:rPr>
                <w:rFonts w:ascii="Arial" w:eastAsia="Calibri" w:hAnsi="Arial" w:cs="Arial"/>
                <w:color w:val="000000"/>
              </w:rPr>
              <w:t>administered</w:t>
            </w:r>
            <w:r w:rsidRPr="000D7528">
              <w:rPr>
                <w:rFonts w:ascii="Arial" w:eastAsia="Calibri" w:hAnsi="Arial" w:cs="Arial"/>
                <w:color w:val="000000"/>
              </w:rPr>
              <w:t xml:space="preserve"> </w:t>
            </w:r>
          </w:p>
          <w:p w14:paraId="70300A41" w14:textId="47BD64EC" w:rsidR="00FC18B8" w:rsidRPr="000D7528" w:rsidRDefault="00FC18B8" w:rsidP="00A139EB">
            <w:pPr>
              <w:widowControl w:val="0"/>
              <w:numPr>
                <w:ilvl w:val="0"/>
                <w:numId w:val="26"/>
              </w:numPr>
              <w:overflowPunct w:val="0"/>
              <w:autoSpaceDE w:val="0"/>
              <w:autoSpaceDN w:val="0"/>
              <w:adjustRightInd w:val="0"/>
              <w:spacing w:after="0"/>
              <w:textAlignment w:val="baseline"/>
              <w:rPr>
                <w:rFonts w:ascii="Arial" w:eastAsia="Calibri" w:hAnsi="Arial" w:cs="Arial"/>
                <w:strike/>
                <w:color w:val="000000"/>
              </w:rPr>
            </w:pPr>
            <w:r w:rsidRPr="000D7528">
              <w:rPr>
                <w:rFonts w:ascii="Arial" w:eastAsia="Calibri" w:hAnsi="Arial" w:cs="Arial"/>
                <w:color w:val="000000"/>
              </w:rPr>
              <w:t xml:space="preserve">Dose </w:t>
            </w:r>
            <w:r w:rsidR="005B39B8" w:rsidRPr="005B39B8">
              <w:rPr>
                <w:rFonts w:ascii="Arial" w:eastAsia="Calibri" w:hAnsi="Arial" w:cs="Arial"/>
                <w:color w:val="000000"/>
              </w:rPr>
              <w:t>administered</w:t>
            </w:r>
          </w:p>
          <w:p w14:paraId="536EBF81" w14:textId="77777777" w:rsidR="00FC18B8" w:rsidRPr="000D7528" w:rsidRDefault="00FC18B8" w:rsidP="00A139EB">
            <w:pPr>
              <w:widowControl w:val="0"/>
              <w:numPr>
                <w:ilvl w:val="0"/>
                <w:numId w:val="26"/>
              </w:numPr>
              <w:overflowPunct w:val="0"/>
              <w:autoSpaceDE w:val="0"/>
              <w:autoSpaceDN w:val="0"/>
              <w:adjustRightInd w:val="0"/>
              <w:spacing w:after="0"/>
              <w:textAlignment w:val="baseline"/>
              <w:rPr>
                <w:rFonts w:ascii="Arial" w:eastAsia="Calibri" w:hAnsi="Arial" w:cs="Arial"/>
                <w:color w:val="000000"/>
              </w:rPr>
            </w:pPr>
            <w:r w:rsidRPr="000D7528">
              <w:rPr>
                <w:rFonts w:ascii="Arial" w:eastAsia="Calibri" w:hAnsi="Arial" w:cs="Arial"/>
                <w:color w:val="000000"/>
              </w:rPr>
              <w:t>Advice given, including advice given if excluded or declines treatment</w:t>
            </w:r>
          </w:p>
          <w:p w14:paraId="5AB589E9" w14:textId="77777777" w:rsidR="00FC18B8" w:rsidRPr="00A139EB" w:rsidRDefault="00FC18B8" w:rsidP="00A139EB">
            <w:pPr>
              <w:pStyle w:val="ListParagraph"/>
              <w:widowControl w:val="0"/>
              <w:numPr>
                <w:ilvl w:val="0"/>
                <w:numId w:val="26"/>
              </w:numPr>
              <w:overflowPunct w:val="0"/>
              <w:autoSpaceDE w:val="0"/>
              <w:autoSpaceDN w:val="0"/>
              <w:adjustRightInd w:val="0"/>
              <w:spacing w:after="0"/>
              <w:textAlignment w:val="baseline"/>
              <w:rPr>
                <w:rFonts w:ascii="Arial" w:hAnsi="Arial" w:cs="Arial"/>
                <w:color w:val="000000"/>
              </w:rPr>
            </w:pPr>
            <w:r w:rsidRPr="00A139EB">
              <w:rPr>
                <w:rFonts w:ascii="Arial" w:hAnsi="Arial" w:cs="Arial"/>
                <w:color w:val="000000"/>
              </w:rPr>
              <w:t>Details of any adverse drug reactions and actions taken</w:t>
            </w:r>
          </w:p>
          <w:p w14:paraId="01788584" w14:textId="77777777" w:rsidR="00FC18B8" w:rsidRPr="00A139EB" w:rsidRDefault="00FC18B8" w:rsidP="00A139EB">
            <w:pPr>
              <w:pStyle w:val="ListParagraph"/>
              <w:widowControl w:val="0"/>
              <w:numPr>
                <w:ilvl w:val="0"/>
                <w:numId w:val="26"/>
              </w:numPr>
              <w:overflowPunct w:val="0"/>
              <w:autoSpaceDE w:val="0"/>
              <w:autoSpaceDN w:val="0"/>
              <w:adjustRightInd w:val="0"/>
              <w:spacing w:after="0"/>
              <w:textAlignment w:val="baseline"/>
              <w:rPr>
                <w:rFonts w:ascii="Arial" w:hAnsi="Arial" w:cs="Arial"/>
                <w:color w:val="000000"/>
              </w:rPr>
            </w:pPr>
            <w:r w:rsidRPr="00A139EB">
              <w:rPr>
                <w:rFonts w:ascii="Arial" w:hAnsi="Arial" w:cs="Arial"/>
                <w:color w:val="000000"/>
              </w:rPr>
              <w:t xml:space="preserve">Advice given about the medication including side effects, benefits, and when and what to do if any concerns </w:t>
            </w:r>
          </w:p>
          <w:p w14:paraId="07A6D294" w14:textId="77777777" w:rsidR="00FC18B8" w:rsidRPr="00A139EB" w:rsidRDefault="00FC18B8" w:rsidP="00A139EB">
            <w:pPr>
              <w:pStyle w:val="ListParagraph"/>
              <w:widowControl w:val="0"/>
              <w:numPr>
                <w:ilvl w:val="0"/>
                <w:numId w:val="26"/>
              </w:numPr>
              <w:overflowPunct w:val="0"/>
              <w:autoSpaceDE w:val="0"/>
              <w:autoSpaceDN w:val="0"/>
              <w:adjustRightInd w:val="0"/>
              <w:spacing w:after="0"/>
              <w:textAlignment w:val="baseline"/>
              <w:rPr>
                <w:rFonts w:ascii="Arial" w:hAnsi="Arial" w:cs="Arial"/>
                <w:color w:val="000000"/>
              </w:rPr>
            </w:pPr>
            <w:r w:rsidRPr="00A139EB">
              <w:rPr>
                <w:rFonts w:ascii="Arial" w:hAnsi="Arial" w:cs="Arial"/>
                <w:color w:val="000000"/>
              </w:rPr>
              <w:t>Any referral arrangements made</w:t>
            </w:r>
          </w:p>
          <w:p w14:paraId="25E91F08" w14:textId="77777777" w:rsidR="00FC18B8" w:rsidRPr="00A139EB" w:rsidRDefault="00FC18B8" w:rsidP="00A139EB">
            <w:pPr>
              <w:pStyle w:val="ListParagraph"/>
              <w:widowControl w:val="0"/>
              <w:numPr>
                <w:ilvl w:val="0"/>
                <w:numId w:val="26"/>
              </w:numPr>
              <w:overflowPunct w:val="0"/>
              <w:autoSpaceDE w:val="0"/>
              <w:autoSpaceDN w:val="0"/>
              <w:adjustRightInd w:val="0"/>
              <w:spacing w:after="0"/>
              <w:textAlignment w:val="baseline"/>
              <w:rPr>
                <w:rFonts w:ascii="Arial" w:hAnsi="Arial" w:cs="Arial"/>
                <w:color w:val="000000"/>
              </w:rPr>
            </w:pPr>
            <w:r w:rsidRPr="00A139EB">
              <w:rPr>
                <w:rFonts w:ascii="Arial" w:hAnsi="Arial" w:cs="Arial"/>
                <w:color w:val="000000"/>
              </w:rPr>
              <w:t>Any supply outside the terms of the product marketing authorisation</w:t>
            </w:r>
          </w:p>
          <w:p w14:paraId="7B583BC6" w14:textId="77777777" w:rsidR="00FC18B8" w:rsidRPr="00A139EB" w:rsidRDefault="00FC18B8" w:rsidP="00A139EB">
            <w:pPr>
              <w:pStyle w:val="ListParagraph"/>
              <w:widowControl w:val="0"/>
              <w:numPr>
                <w:ilvl w:val="0"/>
                <w:numId w:val="26"/>
              </w:numPr>
              <w:overflowPunct w:val="0"/>
              <w:autoSpaceDE w:val="0"/>
              <w:autoSpaceDN w:val="0"/>
              <w:adjustRightInd w:val="0"/>
              <w:spacing w:after="0"/>
              <w:textAlignment w:val="baseline"/>
              <w:rPr>
                <w:rFonts w:ascii="Arial" w:hAnsi="Arial" w:cs="Arial"/>
                <w:color w:val="000000"/>
              </w:rPr>
            </w:pPr>
            <w:r w:rsidRPr="00A139EB">
              <w:rPr>
                <w:rFonts w:ascii="Arial" w:hAnsi="Arial" w:cs="Arial"/>
                <w:color w:val="000000"/>
              </w:rPr>
              <w:t>Recorded that supply is via Patient Group Direction (PGD)</w:t>
            </w:r>
          </w:p>
          <w:p w14:paraId="02FA1687" w14:textId="77777777" w:rsidR="00FC18B8" w:rsidRPr="000D7528" w:rsidRDefault="00FC18B8" w:rsidP="006426E1">
            <w:pPr>
              <w:widowControl w:val="0"/>
              <w:spacing w:after="0"/>
              <w:rPr>
                <w:rFonts w:ascii="Arial" w:eastAsia="Calibri" w:hAnsi="Arial" w:cs="Arial"/>
                <w:color w:val="000000"/>
              </w:rPr>
            </w:pPr>
          </w:p>
          <w:p w14:paraId="4F3EF104" w14:textId="77777777" w:rsidR="00FC18B8" w:rsidRPr="000D7528" w:rsidRDefault="00FC18B8" w:rsidP="006426E1">
            <w:pPr>
              <w:spacing w:after="0"/>
              <w:rPr>
                <w:rFonts w:ascii="Arial" w:hAnsi="Arial" w:cs="Arial"/>
              </w:rPr>
            </w:pPr>
            <w:r w:rsidRPr="000D7528">
              <w:rPr>
                <w:rFonts w:ascii="Arial" w:hAnsi="Arial" w:cs="Arial"/>
              </w:rPr>
              <w:t xml:space="preserve">Records should be signed and dated (or a password controlled e-records) and securely kept for a defined period in line with local policy. </w:t>
            </w:r>
          </w:p>
          <w:p w14:paraId="3CB0F43B" w14:textId="77777777" w:rsidR="00FC18B8" w:rsidRPr="000D7528" w:rsidRDefault="00FC18B8" w:rsidP="006426E1">
            <w:pPr>
              <w:spacing w:after="0"/>
              <w:rPr>
                <w:rFonts w:ascii="Arial" w:hAnsi="Arial" w:cs="Arial"/>
              </w:rPr>
            </w:pPr>
          </w:p>
          <w:p w14:paraId="6B965ABD" w14:textId="77777777" w:rsidR="00FC18B8" w:rsidRPr="000D7528" w:rsidRDefault="00FC18B8" w:rsidP="006426E1">
            <w:pPr>
              <w:overflowPunct w:val="0"/>
              <w:autoSpaceDE w:val="0"/>
              <w:autoSpaceDN w:val="0"/>
              <w:adjustRightInd w:val="0"/>
              <w:spacing w:after="0"/>
              <w:textAlignment w:val="baseline"/>
              <w:rPr>
                <w:rFonts w:ascii="Arial" w:hAnsi="Arial" w:cs="Arial"/>
              </w:rPr>
            </w:pPr>
            <w:r w:rsidRPr="000D7528">
              <w:rPr>
                <w:rFonts w:ascii="Arial" w:hAnsi="Arial" w:cs="Arial"/>
              </w:rPr>
              <w:t>All records should be clear, legible and contemporaneous.</w:t>
            </w:r>
          </w:p>
          <w:p w14:paraId="022406AA" w14:textId="77777777" w:rsidR="00FC18B8" w:rsidRPr="000D7528" w:rsidRDefault="00FC18B8" w:rsidP="006426E1">
            <w:pPr>
              <w:overflowPunct w:val="0"/>
              <w:autoSpaceDE w:val="0"/>
              <w:autoSpaceDN w:val="0"/>
              <w:adjustRightInd w:val="0"/>
              <w:spacing w:after="0"/>
              <w:textAlignment w:val="baseline"/>
              <w:rPr>
                <w:rFonts w:ascii="Arial" w:hAnsi="Arial" w:cs="Arial"/>
              </w:rPr>
            </w:pPr>
          </w:p>
          <w:p w14:paraId="3B2060EE" w14:textId="77777777" w:rsidR="00FC18B8" w:rsidRPr="000D7528" w:rsidRDefault="00FC18B8" w:rsidP="006426E1">
            <w:pPr>
              <w:autoSpaceDE w:val="0"/>
              <w:autoSpaceDN w:val="0"/>
              <w:adjustRightInd w:val="0"/>
              <w:spacing w:after="0"/>
              <w:rPr>
                <w:rFonts w:ascii="Arial" w:eastAsia="Calibri" w:hAnsi="Arial" w:cs="Arial"/>
              </w:rPr>
            </w:pPr>
            <w:r w:rsidRPr="000D7528">
              <w:rPr>
                <w:rFonts w:ascii="Arial" w:hAnsi="Arial" w:cs="Arial"/>
              </w:rPr>
              <w:t>A record of all individuals receiving treatment under this PGD should also be kept for audit purposes in accordance with local policy.</w:t>
            </w:r>
          </w:p>
        </w:tc>
      </w:tr>
    </w:tbl>
    <w:p w14:paraId="204301AE" w14:textId="77777777" w:rsidR="003A61A3" w:rsidRPr="00D10926" w:rsidRDefault="003A61A3" w:rsidP="006426E1">
      <w:pPr>
        <w:spacing w:after="0"/>
        <w:jc w:val="center"/>
        <w:rPr>
          <w:rFonts w:ascii="Arial" w:hAnsi="Arial"/>
          <w:b/>
        </w:rPr>
      </w:pPr>
    </w:p>
    <w:p w14:paraId="4624DB29" w14:textId="5E3C4ED5" w:rsidR="00D10926" w:rsidRDefault="00D10926" w:rsidP="00A139EB">
      <w:pPr>
        <w:numPr>
          <w:ilvl w:val="0"/>
          <w:numId w:val="16"/>
        </w:numPr>
        <w:tabs>
          <w:tab w:val="left" w:pos="0"/>
          <w:tab w:val="center" w:pos="4153"/>
          <w:tab w:val="right" w:pos="8306"/>
        </w:tabs>
        <w:overflowPunct w:val="0"/>
        <w:autoSpaceDE w:val="0"/>
        <w:autoSpaceDN w:val="0"/>
        <w:adjustRightInd w:val="0"/>
        <w:spacing w:after="0"/>
        <w:ind w:left="0" w:hanging="568"/>
        <w:textAlignment w:val="baseline"/>
        <w:rPr>
          <w:rFonts w:ascii="Arial" w:hAnsi="Arial" w:cs="Arial"/>
          <w:b/>
        </w:rPr>
      </w:pPr>
      <w:r w:rsidRPr="00D10926">
        <w:rPr>
          <w:rFonts w:ascii="Arial" w:hAnsi="Arial" w:cs="Arial"/>
          <w:b/>
        </w:rPr>
        <w:t>Key references</w:t>
      </w:r>
    </w:p>
    <w:p w14:paraId="4AA919B8" w14:textId="77777777" w:rsidR="00A73A49" w:rsidRPr="007A430F" w:rsidRDefault="00A73A49" w:rsidP="00A73A49">
      <w:pPr>
        <w:tabs>
          <w:tab w:val="left" w:pos="0"/>
          <w:tab w:val="center" w:pos="4153"/>
          <w:tab w:val="right" w:pos="8306"/>
        </w:tabs>
        <w:overflowPunct w:val="0"/>
        <w:autoSpaceDE w:val="0"/>
        <w:autoSpaceDN w:val="0"/>
        <w:adjustRightInd w:val="0"/>
        <w:spacing w:after="0"/>
        <w:ind w:left="-568"/>
        <w:textAlignment w:val="baseline"/>
        <w:rPr>
          <w:rFonts w:ascii="Arial" w:hAnsi="Arial" w:cs="Arial"/>
          <w:b/>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521"/>
      </w:tblGrid>
      <w:tr w:rsidR="000D7528" w:rsidRPr="000D7528" w14:paraId="2216D4F1" w14:textId="77777777" w:rsidTr="003317CA">
        <w:tc>
          <w:tcPr>
            <w:tcW w:w="3261" w:type="dxa"/>
            <w:shd w:val="clear" w:color="auto" w:fill="D9D9D9"/>
          </w:tcPr>
          <w:p w14:paraId="0EF886B2" w14:textId="4B194298" w:rsidR="000D7528" w:rsidRPr="000D7528" w:rsidRDefault="000D7528" w:rsidP="006426E1">
            <w:pPr>
              <w:overflowPunct w:val="0"/>
              <w:autoSpaceDE w:val="0"/>
              <w:autoSpaceDN w:val="0"/>
              <w:adjustRightInd w:val="0"/>
              <w:spacing w:after="0"/>
              <w:textAlignment w:val="baseline"/>
              <w:rPr>
                <w:rFonts w:ascii="Arial" w:hAnsi="Arial" w:cs="Arial"/>
                <w:b/>
              </w:rPr>
            </w:pPr>
            <w:r w:rsidRPr="000D7528">
              <w:rPr>
                <w:rFonts w:ascii="Arial" w:hAnsi="Arial"/>
                <w:b/>
                <w:szCs w:val="20"/>
              </w:rPr>
              <w:br w:type="page"/>
            </w:r>
            <w:r w:rsidRPr="000D7528">
              <w:rPr>
                <w:rFonts w:ascii="Arial" w:hAnsi="Arial" w:cs="Arial"/>
                <w:b/>
              </w:rPr>
              <w:t xml:space="preserve">Key references </w:t>
            </w:r>
            <w:r>
              <w:rPr>
                <w:rFonts w:ascii="Arial" w:hAnsi="Arial" w:cs="Arial"/>
                <w:b/>
              </w:rPr>
              <w:t xml:space="preserve">(accessed </w:t>
            </w:r>
            <w:r w:rsidR="00DF506B">
              <w:rPr>
                <w:rFonts w:ascii="Arial" w:hAnsi="Arial" w:cs="Arial"/>
                <w:b/>
              </w:rPr>
              <w:t>January 2023</w:t>
            </w:r>
            <w:r>
              <w:rPr>
                <w:rFonts w:ascii="Arial" w:hAnsi="Arial" w:cs="Arial"/>
                <w:b/>
              </w:rPr>
              <w:t>)</w:t>
            </w:r>
          </w:p>
        </w:tc>
        <w:tc>
          <w:tcPr>
            <w:tcW w:w="6521" w:type="dxa"/>
          </w:tcPr>
          <w:p w14:paraId="6F54031F" w14:textId="77777777" w:rsidR="000D7528" w:rsidRPr="00A139EB" w:rsidRDefault="000D7528" w:rsidP="00A139EB">
            <w:pPr>
              <w:pStyle w:val="ListParagraph"/>
              <w:widowControl w:val="0"/>
              <w:numPr>
                <w:ilvl w:val="0"/>
                <w:numId w:val="28"/>
              </w:numPr>
              <w:overflowPunct w:val="0"/>
              <w:autoSpaceDE w:val="0"/>
              <w:autoSpaceDN w:val="0"/>
              <w:adjustRightInd w:val="0"/>
              <w:spacing w:after="0"/>
              <w:textAlignment w:val="baseline"/>
              <w:rPr>
                <w:rFonts w:ascii="Arial" w:hAnsi="Arial" w:cs="Arial"/>
                <w:lang w:val="en-US"/>
              </w:rPr>
            </w:pPr>
            <w:r w:rsidRPr="00A139EB">
              <w:rPr>
                <w:rFonts w:ascii="Arial" w:hAnsi="Arial" w:cs="Arial"/>
                <w:lang w:val="en-US"/>
              </w:rPr>
              <w:t xml:space="preserve">Electronic Medicines Compendium </w:t>
            </w:r>
            <w:hyperlink r:id="rId21" w:history="1">
              <w:r w:rsidRPr="00A139EB">
                <w:rPr>
                  <w:rFonts w:ascii="Arial" w:hAnsi="Arial" w:cs="Arial"/>
                  <w:color w:val="0000FF"/>
                  <w:u w:val="single"/>
                  <w:lang w:val="en-US"/>
                </w:rPr>
                <w:t>http://www.medicines.org.uk/</w:t>
              </w:r>
            </w:hyperlink>
          </w:p>
          <w:p w14:paraId="0508BFC4" w14:textId="77777777" w:rsidR="000D7528" w:rsidRPr="00A139EB" w:rsidRDefault="000D7528" w:rsidP="00A139EB">
            <w:pPr>
              <w:pStyle w:val="ListParagraph"/>
              <w:widowControl w:val="0"/>
              <w:numPr>
                <w:ilvl w:val="0"/>
                <w:numId w:val="27"/>
              </w:numPr>
              <w:overflowPunct w:val="0"/>
              <w:autoSpaceDE w:val="0"/>
              <w:autoSpaceDN w:val="0"/>
              <w:adjustRightInd w:val="0"/>
              <w:spacing w:after="0"/>
              <w:textAlignment w:val="baseline"/>
              <w:rPr>
                <w:rFonts w:ascii="Arial" w:hAnsi="Arial" w:cs="Arial"/>
                <w:lang w:val="en-US"/>
              </w:rPr>
            </w:pPr>
            <w:r w:rsidRPr="00A139EB">
              <w:rPr>
                <w:rFonts w:ascii="Arial" w:hAnsi="Arial" w:cs="Arial"/>
                <w:lang w:val="en-US"/>
              </w:rPr>
              <w:t xml:space="preserve">Electronic BNF </w:t>
            </w:r>
            <w:hyperlink r:id="rId22" w:history="1">
              <w:r w:rsidRPr="00A139EB">
                <w:rPr>
                  <w:rFonts w:ascii="Arial" w:hAnsi="Arial" w:cs="Arial"/>
                  <w:color w:val="0000FF"/>
                  <w:u w:val="single"/>
                  <w:lang w:val="en-US"/>
                </w:rPr>
                <w:t>https://bnf.nice.org.uk/</w:t>
              </w:r>
            </w:hyperlink>
            <w:r w:rsidRPr="00A139EB">
              <w:rPr>
                <w:rFonts w:ascii="Arial" w:hAnsi="Arial" w:cs="Arial"/>
                <w:lang w:val="en-US"/>
              </w:rPr>
              <w:t xml:space="preserve"> </w:t>
            </w:r>
          </w:p>
          <w:p w14:paraId="3BB16D4A" w14:textId="77777777" w:rsidR="000D7528" w:rsidRPr="00A139EB" w:rsidRDefault="000D7528" w:rsidP="00A139EB">
            <w:pPr>
              <w:pStyle w:val="ListParagraph"/>
              <w:widowControl w:val="0"/>
              <w:numPr>
                <w:ilvl w:val="0"/>
                <w:numId w:val="27"/>
              </w:numPr>
              <w:overflowPunct w:val="0"/>
              <w:autoSpaceDE w:val="0"/>
              <w:autoSpaceDN w:val="0"/>
              <w:adjustRightInd w:val="0"/>
              <w:spacing w:after="0"/>
              <w:textAlignment w:val="baseline"/>
              <w:rPr>
                <w:rFonts w:ascii="Arial" w:hAnsi="Arial" w:cs="Arial"/>
                <w:lang w:val="en-US"/>
              </w:rPr>
            </w:pPr>
            <w:r w:rsidRPr="00A139EB">
              <w:rPr>
                <w:rFonts w:ascii="Arial" w:hAnsi="Arial" w:cs="Arial"/>
                <w:lang w:val="en-US"/>
              </w:rPr>
              <w:t xml:space="preserve">NICE Medicines practice guideline “Patient Group Directions”   </w:t>
            </w:r>
            <w:hyperlink r:id="rId23" w:history="1">
              <w:r w:rsidRPr="00A139EB">
                <w:rPr>
                  <w:rFonts w:ascii="Arial" w:hAnsi="Arial" w:cs="Arial"/>
                  <w:color w:val="0000FF"/>
                  <w:u w:val="single"/>
                  <w:lang w:val="en-US"/>
                </w:rPr>
                <w:t>https://www.nice.org.uk/guidance/mpg2</w:t>
              </w:r>
            </w:hyperlink>
          </w:p>
          <w:p w14:paraId="20BA745F" w14:textId="77777777" w:rsidR="00006ABE" w:rsidRPr="00A139EB" w:rsidRDefault="00006ABE" w:rsidP="00A139EB">
            <w:pPr>
              <w:pStyle w:val="ListParagraph"/>
              <w:widowControl w:val="0"/>
              <w:numPr>
                <w:ilvl w:val="0"/>
                <w:numId w:val="27"/>
              </w:numPr>
              <w:overflowPunct w:val="0"/>
              <w:autoSpaceDE w:val="0"/>
              <w:autoSpaceDN w:val="0"/>
              <w:adjustRightInd w:val="0"/>
              <w:spacing w:after="0"/>
              <w:textAlignment w:val="baseline"/>
              <w:rPr>
                <w:rFonts w:ascii="Arial" w:hAnsi="Arial" w:cs="Arial"/>
                <w:lang w:val="en-US"/>
              </w:rPr>
            </w:pPr>
            <w:r w:rsidRPr="00A139EB">
              <w:rPr>
                <w:rFonts w:ascii="Arial" w:hAnsi="Arial" w:cs="Arial"/>
                <w:lang w:val="en-US"/>
              </w:rPr>
              <w:t xml:space="preserve">Royal College of Obstetrics and Gynecology Group B Streptococcal Disease, Early-onset (Green-top Guideline No. 36) 2017 </w:t>
            </w:r>
            <w:hyperlink r:id="rId24" w:history="1">
              <w:r w:rsidRPr="00A139EB">
                <w:rPr>
                  <w:rStyle w:val="Hyperlink"/>
                  <w:rFonts w:ascii="Arial" w:hAnsi="Arial" w:cs="Arial"/>
                  <w:lang w:val="en-US"/>
                </w:rPr>
                <w:t>https://www.rcog.org.uk/en/guidelines-research-services/guidelines/gtg36/</w:t>
              </w:r>
            </w:hyperlink>
            <w:r w:rsidRPr="00A139EB">
              <w:rPr>
                <w:rFonts w:ascii="Arial" w:hAnsi="Arial" w:cs="Arial"/>
                <w:lang w:val="en-US"/>
              </w:rPr>
              <w:t xml:space="preserve"> </w:t>
            </w:r>
          </w:p>
          <w:p w14:paraId="2C0F14BD" w14:textId="77777777" w:rsidR="00773DE4" w:rsidRPr="00A139EB" w:rsidRDefault="00773DE4" w:rsidP="00A139EB">
            <w:pPr>
              <w:pStyle w:val="ListParagraph"/>
              <w:widowControl w:val="0"/>
              <w:numPr>
                <w:ilvl w:val="0"/>
                <w:numId w:val="27"/>
              </w:numPr>
              <w:overflowPunct w:val="0"/>
              <w:autoSpaceDE w:val="0"/>
              <w:autoSpaceDN w:val="0"/>
              <w:adjustRightInd w:val="0"/>
              <w:spacing w:after="0"/>
              <w:textAlignment w:val="baseline"/>
              <w:rPr>
                <w:rFonts w:ascii="Arial" w:hAnsi="Arial" w:cs="Arial"/>
                <w:lang w:val="en-US"/>
              </w:rPr>
            </w:pPr>
            <w:r w:rsidRPr="00A139EB">
              <w:rPr>
                <w:rFonts w:ascii="Arial" w:hAnsi="Arial" w:cs="Arial"/>
              </w:rPr>
              <w:t xml:space="preserve">Neonatal infection: antibiotics for prevention and treatment NICE NG195 </w:t>
            </w:r>
            <w:r w:rsidR="000F7743" w:rsidRPr="00A139EB">
              <w:rPr>
                <w:rFonts w:ascii="Arial" w:hAnsi="Arial" w:cs="Arial"/>
              </w:rPr>
              <w:t xml:space="preserve">2021 Neonatal infection: antibiotics for prevention and treatment </w:t>
            </w:r>
            <w:hyperlink r:id="rId25" w:history="1">
              <w:r w:rsidR="000F7743" w:rsidRPr="00A139EB">
                <w:rPr>
                  <w:rStyle w:val="Hyperlink"/>
                  <w:rFonts w:ascii="Arial" w:hAnsi="Arial" w:cs="Arial"/>
                </w:rPr>
                <w:t>https://www.nice.org.uk/guidance/ng195</w:t>
              </w:r>
            </w:hyperlink>
            <w:r w:rsidR="000F7743" w:rsidRPr="00A139EB">
              <w:rPr>
                <w:rFonts w:ascii="Arial" w:hAnsi="Arial" w:cs="Arial"/>
              </w:rPr>
              <w:t xml:space="preserve"> </w:t>
            </w:r>
          </w:p>
          <w:p w14:paraId="38F02A6D" w14:textId="77777777" w:rsidR="001D548E" w:rsidRPr="00A139EB" w:rsidRDefault="00C74F34" w:rsidP="00A139EB">
            <w:pPr>
              <w:pStyle w:val="ListParagraph"/>
              <w:widowControl w:val="0"/>
              <w:numPr>
                <w:ilvl w:val="0"/>
                <w:numId w:val="27"/>
              </w:numPr>
              <w:overflowPunct w:val="0"/>
              <w:autoSpaceDE w:val="0"/>
              <w:autoSpaceDN w:val="0"/>
              <w:adjustRightInd w:val="0"/>
              <w:spacing w:after="0"/>
              <w:textAlignment w:val="baseline"/>
              <w:rPr>
                <w:rFonts w:ascii="Arial" w:hAnsi="Arial" w:cs="Arial"/>
                <w:lang w:val="en-US"/>
              </w:rPr>
            </w:pPr>
            <w:r w:rsidRPr="00A139EB">
              <w:rPr>
                <w:rFonts w:ascii="Arial" w:hAnsi="Arial" w:cs="Arial"/>
                <w:lang w:val="en-US"/>
              </w:rPr>
              <w:t xml:space="preserve">Medusa IV monograph for benzylpenicillin </w:t>
            </w:r>
            <w:hyperlink r:id="rId26" w:history="1">
              <w:r w:rsidRPr="00A139EB">
                <w:rPr>
                  <w:rStyle w:val="Hyperlink"/>
                  <w:rFonts w:ascii="Arial" w:hAnsi="Arial" w:cs="Arial"/>
                  <w:lang w:val="en-US"/>
                </w:rPr>
                <w:t>https://medusa.wales.nhs.uk/medusamyth.asp</w:t>
              </w:r>
            </w:hyperlink>
            <w:r w:rsidRPr="00A139EB">
              <w:rPr>
                <w:rFonts w:ascii="Arial" w:hAnsi="Arial" w:cs="Arial"/>
                <w:lang w:val="en-US"/>
              </w:rPr>
              <w:t xml:space="preserve"> </w:t>
            </w:r>
          </w:p>
          <w:p w14:paraId="70986991" w14:textId="6627FF98" w:rsidR="004044E5" w:rsidRPr="00A139EB" w:rsidRDefault="004044E5" w:rsidP="00FA5266">
            <w:pPr>
              <w:pStyle w:val="ListParagraph"/>
              <w:widowControl w:val="0"/>
              <w:numPr>
                <w:ilvl w:val="0"/>
                <w:numId w:val="27"/>
              </w:numPr>
              <w:overflowPunct w:val="0"/>
              <w:autoSpaceDE w:val="0"/>
              <w:autoSpaceDN w:val="0"/>
              <w:adjustRightInd w:val="0"/>
              <w:spacing w:after="0"/>
              <w:textAlignment w:val="baseline"/>
              <w:rPr>
                <w:rFonts w:ascii="Arial" w:hAnsi="Arial" w:cs="Arial"/>
                <w:lang w:val="en-US"/>
              </w:rPr>
            </w:pPr>
            <w:r w:rsidRPr="00A139EB">
              <w:rPr>
                <w:rFonts w:ascii="Arial" w:hAnsi="Arial" w:cs="Arial"/>
                <w:lang w:val="en-US"/>
              </w:rPr>
              <w:lastRenderedPageBreak/>
              <w:t xml:space="preserve">UptoDate® Prevention of early onset group B streptococcal disease in neonates March 2022 </w:t>
            </w:r>
            <w:hyperlink r:id="rId27" w:history="1">
              <w:r w:rsidR="00FA5266" w:rsidRPr="004356C8">
                <w:rPr>
                  <w:rStyle w:val="Hyperlink"/>
                  <w:rFonts w:ascii="Arial" w:hAnsi="Arial" w:cs="Arial"/>
                  <w:lang w:val="en-US"/>
                </w:rPr>
                <w:t>https://www.uptodate.com/contents/prevention-of-early-onset-group-b-streptococcal-disease-in-neonates</w:t>
              </w:r>
            </w:hyperlink>
            <w:r w:rsidRPr="00FA5266">
              <w:rPr>
                <w:rFonts w:ascii="Arial" w:hAnsi="Arial" w:cs="Arial"/>
                <w:color w:val="0070C0"/>
                <w:lang w:val="en-US"/>
              </w:rPr>
              <w:t xml:space="preserve"> </w:t>
            </w:r>
          </w:p>
        </w:tc>
      </w:tr>
    </w:tbl>
    <w:p w14:paraId="60F3DF5D" w14:textId="77777777" w:rsidR="00D10926" w:rsidRPr="00D10926" w:rsidRDefault="00D10926" w:rsidP="006426E1">
      <w:pPr>
        <w:spacing w:after="0"/>
        <w:rPr>
          <w:rFonts w:ascii="Arial" w:hAnsi="Arial"/>
          <w:b/>
          <w:szCs w:val="20"/>
        </w:rPr>
      </w:pPr>
    </w:p>
    <w:p w14:paraId="06CCED5F" w14:textId="77777777" w:rsidR="00D10926" w:rsidRPr="00D10926" w:rsidRDefault="00D10926" w:rsidP="006426E1">
      <w:pPr>
        <w:spacing w:after="0"/>
        <w:rPr>
          <w:rFonts w:ascii="Arial" w:hAnsi="Arial" w:cs="Arial"/>
          <w:b/>
          <w:szCs w:val="20"/>
        </w:rPr>
      </w:pPr>
      <w:r w:rsidRPr="00D10926">
        <w:rPr>
          <w:rFonts w:ascii="Arial" w:hAnsi="Arial"/>
          <w:b/>
          <w:szCs w:val="20"/>
        </w:rPr>
        <w:br w:type="page"/>
      </w:r>
      <w:r w:rsidR="00C62850">
        <w:rPr>
          <w:rFonts w:ascii="Arial" w:hAnsi="Arial"/>
          <w:b/>
          <w:szCs w:val="20"/>
        </w:rPr>
        <w:lastRenderedPageBreak/>
        <w:t xml:space="preserve">Appendix </w:t>
      </w:r>
      <w:r w:rsidR="003B3EB7">
        <w:rPr>
          <w:rFonts w:ascii="Arial" w:hAnsi="Arial"/>
          <w:b/>
          <w:szCs w:val="20"/>
        </w:rPr>
        <w:t xml:space="preserve">A - </w:t>
      </w:r>
      <w:r w:rsidR="00FC18B8" w:rsidRPr="00D10926">
        <w:rPr>
          <w:rFonts w:ascii="Arial" w:hAnsi="Arial" w:cs="Arial"/>
          <w:b/>
          <w:szCs w:val="20"/>
        </w:rPr>
        <w:t>Registered health professional authorisation sheet</w:t>
      </w:r>
      <w:r w:rsidR="00FC18B8">
        <w:rPr>
          <w:rFonts w:ascii="Arial" w:hAnsi="Arial" w:cs="Arial"/>
          <w:b/>
          <w:szCs w:val="20"/>
        </w:rPr>
        <w:t xml:space="preserve"> (example – local versions/electronic systems may be used)</w:t>
      </w:r>
    </w:p>
    <w:p w14:paraId="7EBB0F47" w14:textId="77777777" w:rsidR="00D10926" w:rsidRPr="00D10926" w:rsidRDefault="00D10926" w:rsidP="006426E1">
      <w:pPr>
        <w:overflowPunct w:val="0"/>
        <w:autoSpaceDE w:val="0"/>
        <w:autoSpaceDN w:val="0"/>
        <w:adjustRightInd w:val="0"/>
        <w:spacing w:after="0"/>
        <w:ind w:rightChars="-375" w:right="-825"/>
        <w:textAlignment w:val="baseline"/>
        <w:rPr>
          <w:rFonts w:ascii="Arial" w:hAnsi="Arial"/>
          <w:b/>
        </w:rPr>
      </w:pPr>
      <w:r w:rsidRPr="00D10926">
        <w:rPr>
          <w:rFonts w:ascii="Arial" w:hAnsi="Arial"/>
          <w:b/>
        </w:rPr>
        <w:t xml:space="preserve">PGD Name/Version            Valid from:                       Expiry: </w:t>
      </w:r>
      <w:r w:rsidRPr="00D10926">
        <w:rPr>
          <w:rFonts w:ascii="Arial" w:hAnsi="Arial" w:cs="Arial"/>
          <w:b/>
        </w:rPr>
        <w:t xml:space="preserve"> </w:t>
      </w:r>
    </w:p>
    <w:p w14:paraId="694618B7" w14:textId="77777777" w:rsidR="00D10926" w:rsidRPr="00D10926" w:rsidRDefault="00D10926" w:rsidP="006426E1">
      <w:pPr>
        <w:spacing w:after="0"/>
        <w:rPr>
          <w:rFonts w:ascii="Arial" w:hAnsi="Arial"/>
          <w:b/>
        </w:rPr>
      </w:pPr>
    </w:p>
    <w:p w14:paraId="412F237C" w14:textId="77777777" w:rsidR="00D10926" w:rsidRPr="00D10926" w:rsidRDefault="00D10926" w:rsidP="006426E1">
      <w:pPr>
        <w:spacing w:after="0"/>
        <w:rPr>
          <w:rFonts w:ascii="Arial" w:hAnsi="Arial"/>
        </w:rPr>
      </w:pPr>
      <w:r w:rsidRPr="00D10926">
        <w:rPr>
          <w:rFonts w:ascii="Arial" w:hAnsi="Arial"/>
        </w:rPr>
        <w:t>Before signing this PGD, check that the document has had the necessary</w:t>
      </w:r>
      <w:r w:rsidR="00F821C9">
        <w:rPr>
          <w:rFonts w:ascii="Arial" w:hAnsi="Arial"/>
        </w:rPr>
        <w:t xml:space="preserve"> </w:t>
      </w:r>
      <w:r w:rsidRPr="00D10926">
        <w:rPr>
          <w:rFonts w:ascii="Arial" w:hAnsi="Arial"/>
        </w:rPr>
        <w:t>authorisations. Without these, this PGD is not lawfully valid.</w:t>
      </w:r>
    </w:p>
    <w:p w14:paraId="48712151" w14:textId="77777777" w:rsidR="00D10926" w:rsidRPr="00D10926" w:rsidRDefault="00D10926" w:rsidP="006426E1">
      <w:pPr>
        <w:spacing w:after="0"/>
        <w:rPr>
          <w:rFonts w:ascii="Arial" w:hAnsi="Arial"/>
          <w:b/>
        </w:rPr>
      </w:pPr>
    </w:p>
    <w:p w14:paraId="3717EF07" w14:textId="77777777" w:rsidR="00D10926" w:rsidRPr="00D10926" w:rsidRDefault="00D10926" w:rsidP="006426E1">
      <w:pPr>
        <w:spacing w:after="0"/>
        <w:rPr>
          <w:rFonts w:ascii="Arial" w:hAnsi="Arial"/>
          <w:b/>
        </w:rPr>
      </w:pPr>
      <w:r w:rsidRPr="00D10926">
        <w:rPr>
          <w:rFonts w:ascii="Arial" w:hAnsi="Arial"/>
          <w:b/>
        </w:rPr>
        <w:t>Registered health professional</w:t>
      </w:r>
    </w:p>
    <w:p w14:paraId="2C39A7C6" w14:textId="77777777" w:rsidR="00D10926" w:rsidRPr="00D10926" w:rsidRDefault="00D10926" w:rsidP="006426E1">
      <w:pPr>
        <w:spacing w:after="0"/>
        <w:rPr>
          <w:rFonts w:ascii="Arial" w:hAnsi="Arial"/>
        </w:rPr>
      </w:pPr>
      <w:r w:rsidRPr="00D10926">
        <w:rPr>
          <w:rFonts w:ascii="Arial" w:hAnsi="Arial"/>
        </w:rPr>
        <w:t>By signing this patient group direction you are indicating that you agree to its contents and that you will work within it.</w:t>
      </w:r>
    </w:p>
    <w:p w14:paraId="3AE634AA" w14:textId="77777777" w:rsidR="00D10926" w:rsidRPr="00D10926" w:rsidRDefault="00D10926" w:rsidP="006426E1">
      <w:pPr>
        <w:overflowPunct w:val="0"/>
        <w:autoSpaceDE w:val="0"/>
        <w:autoSpaceDN w:val="0"/>
        <w:adjustRightInd w:val="0"/>
        <w:spacing w:after="0"/>
        <w:textAlignment w:val="baseline"/>
        <w:rPr>
          <w:rFonts w:ascii="Arial" w:hAnsi="Arial" w:cs="Arial"/>
        </w:rPr>
      </w:pPr>
      <w:r w:rsidRPr="00D10926">
        <w:rPr>
          <w:rFonts w:ascii="Arial" w:hAnsi="Arial" w:cs="Arial"/>
        </w:rPr>
        <w:t>Patient group directions do not remove inherent professional obligations or accountability.</w:t>
      </w:r>
    </w:p>
    <w:p w14:paraId="2C7F4084" w14:textId="77777777" w:rsidR="00D10926" w:rsidRPr="00D10926" w:rsidRDefault="00D10926" w:rsidP="006426E1">
      <w:pPr>
        <w:overflowPunct w:val="0"/>
        <w:autoSpaceDE w:val="0"/>
        <w:autoSpaceDN w:val="0"/>
        <w:adjustRightInd w:val="0"/>
        <w:spacing w:after="0"/>
        <w:textAlignment w:val="baseline"/>
        <w:rPr>
          <w:rFonts w:ascii="Arial" w:hAnsi="Arial" w:cs="Arial"/>
        </w:rPr>
      </w:pPr>
      <w:r w:rsidRPr="00D10926">
        <w:rPr>
          <w:rFonts w:ascii="Arial" w:hAnsi="Arial" w:cs="Arial"/>
        </w:rPr>
        <w:t>It is the responsibility of each professional to practise only within the bounds of their own competence and professional code of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747"/>
        <w:gridCol w:w="2362"/>
        <w:gridCol w:w="1253"/>
      </w:tblGrid>
      <w:tr w:rsidR="00D10926" w:rsidRPr="00D10926" w14:paraId="6CA561FD" w14:textId="77777777" w:rsidTr="005718CD">
        <w:tc>
          <w:tcPr>
            <w:tcW w:w="9747" w:type="dxa"/>
            <w:gridSpan w:val="4"/>
            <w:shd w:val="clear" w:color="auto" w:fill="D9D9D9"/>
          </w:tcPr>
          <w:p w14:paraId="28DACADE" w14:textId="77777777" w:rsidR="00D10926" w:rsidRPr="00D10926" w:rsidRDefault="00D10926" w:rsidP="006426E1">
            <w:pPr>
              <w:spacing w:after="0"/>
              <w:jc w:val="center"/>
              <w:rPr>
                <w:rFonts w:ascii="Arial" w:hAnsi="Arial" w:cs="Arial"/>
                <w:b/>
              </w:rPr>
            </w:pPr>
            <w:r w:rsidRPr="00D10926">
              <w:rPr>
                <w:rFonts w:ascii="Arial" w:hAnsi="Arial" w:cs="Arial"/>
                <w:b/>
              </w:rPr>
              <w:t>I confirm that I have read and understood the content of this Patient Group Direction and that I am willing and competent to work to it within my professional code of conduct.</w:t>
            </w:r>
          </w:p>
        </w:tc>
      </w:tr>
      <w:tr w:rsidR="00D10926" w:rsidRPr="00D10926" w14:paraId="779DA601" w14:textId="77777777" w:rsidTr="005718CD">
        <w:tc>
          <w:tcPr>
            <w:tcW w:w="2518" w:type="dxa"/>
            <w:shd w:val="clear" w:color="auto" w:fill="D9D9D9"/>
          </w:tcPr>
          <w:p w14:paraId="1FAD21B8" w14:textId="77777777" w:rsidR="00D10926" w:rsidRPr="00D10926" w:rsidRDefault="00D10926" w:rsidP="006426E1">
            <w:pPr>
              <w:overflowPunct w:val="0"/>
              <w:autoSpaceDE w:val="0"/>
              <w:autoSpaceDN w:val="0"/>
              <w:adjustRightInd w:val="0"/>
              <w:spacing w:after="0"/>
              <w:jc w:val="center"/>
              <w:textAlignment w:val="baseline"/>
              <w:rPr>
                <w:rFonts w:ascii="Arial" w:hAnsi="Arial"/>
                <w:b/>
              </w:rPr>
            </w:pPr>
            <w:r w:rsidRPr="00D10926">
              <w:rPr>
                <w:rFonts w:ascii="Arial" w:hAnsi="Arial"/>
                <w:b/>
              </w:rPr>
              <w:t>Name</w:t>
            </w:r>
          </w:p>
        </w:tc>
        <w:tc>
          <w:tcPr>
            <w:tcW w:w="3119" w:type="dxa"/>
            <w:shd w:val="clear" w:color="auto" w:fill="D9D9D9"/>
          </w:tcPr>
          <w:p w14:paraId="4FF35E98" w14:textId="77777777" w:rsidR="00D10926" w:rsidRPr="00D10926" w:rsidRDefault="00D10926" w:rsidP="006426E1">
            <w:pPr>
              <w:overflowPunct w:val="0"/>
              <w:autoSpaceDE w:val="0"/>
              <w:autoSpaceDN w:val="0"/>
              <w:adjustRightInd w:val="0"/>
              <w:spacing w:after="0"/>
              <w:jc w:val="center"/>
              <w:textAlignment w:val="baseline"/>
              <w:rPr>
                <w:rFonts w:ascii="Arial" w:hAnsi="Arial"/>
                <w:b/>
              </w:rPr>
            </w:pPr>
            <w:r w:rsidRPr="00D10926">
              <w:rPr>
                <w:rFonts w:ascii="Arial" w:hAnsi="Arial"/>
                <w:b/>
              </w:rPr>
              <w:t>Designation</w:t>
            </w:r>
          </w:p>
        </w:tc>
        <w:tc>
          <w:tcPr>
            <w:tcW w:w="2693" w:type="dxa"/>
            <w:shd w:val="clear" w:color="auto" w:fill="D9D9D9"/>
          </w:tcPr>
          <w:p w14:paraId="4680C363" w14:textId="77777777" w:rsidR="00D10926" w:rsidRPr="00D10926" w:rsidRDefault="00D10926" w:rsidP="006426E1">
            <w:pPr>
              <w:overflowPunct w:val="0"/>
              <w:autoSpaceDE w:val="0"/>
              <w:autoSpaceDN w:val="0"/>
              <w:adjustRightInd w:val="0"/>
              <w:spacing w:after="0"/>
              <w:jc w:val="center"/>
              <w:textAlignment w:val="baseline"/>
              <w:rPr>
                <w:rFonts w:ascii="Arial" w:hAnsi="Arial"/>
                <w:b/>
              </w:rPr>
            </w:pPr>
            <w:r w:rsidRPr="00D10926">
              <w:rPr>
                <w:rFonts w:ascii="Arial" w:hAnsi="Arial"/>
                <w:b/>
              </w:rPr>
              <w:t>Signature</w:t>
            </w:r>
          </w:p>
        </w:tc>
        <w:tc>
          <w:tcPr>
            <w:tcW w:w="1417" w:type="dxa"/>
            <w:shd w:val="clear" w:color="auto" w:fill="D9D9D9"/>
          </w:tcPr>
          <w:p w14:paraId="54D48275" w14:textId="77777777" w:rsidR="00D10926" w:rsidRPr="00D10926" w:rsidRDefault="00D10926" w:rsidP="006426E1">
            <w:pPr>
              <w:overflowPunct w:val="0"/>
              <w:autoSpaceDE w:val="0"/>
              <w:autoSpaceDN w:val="0"/>
              <w:adjustRightInd w:val="0"/>
              <w:spacing w:after="0"/>
              <w:jc w:val="center"/>
              <w:textAlignment w:val="baseline"/>
              <w:rPr>
                <w:rFonts w:ascii="Arial" w:hAnsi="Arial"/>
                <w:b/>
              </w:rPr>
            </w:pPr>
            <w:r w:rsidRPr="00D10926">
              <w:rPr>
                <w:rFonts w:ascii="Arial" w:hAnsi="Arial"/>
                <w:b/>
              </w:rPr>
              <w:t>Date</w:t>
            </w:r>
          </w:p>
        </w:tc>
      </w:tr>
      <w:tr w:rsidR="00D10926" w:rsidRPr="00D10926" w14:paraId="525E8827" w14:textId="77777777" w:rsidTr="005718CD">
        <w:tc>
          <w:tcPr>
            <w:tcW w:w="2518" w:type="dxa"/>
            <w:shd w:val="clear" w:color="auto" w:fill="auto"/>
          </w:tcPr>
          <w:p w14:paraId="75F67CF4" w14:textId="77777777" w:rsidR="00D10926" w:rsidRDefault="00D10926" w:rsidP="006426E1">
            <w:pPr>
              <w:spacing w:after="0"/>
              <w:jc w:val="center"/>
              <w:rPr>
                <w:rFonts w:ascii="Arial" w:hAnsi="Arial" w:cs="Arial"/>
                <w:color w:val="000000"/>
              </w:rPr>
            </w:pPr>
          </w:p>
          <w:p w14:paraId="0C24A1F1" w14:textId="77777777" w:rsidR="00C62850" w:rsidRPr="00D10926" w:rsidRDefault="00C62850" w:rsidP="006426E1">
            <w:pPr>
              <w:spacing w:after="0"/>
              <w:jc w:val="center"/>
              <w:rPr>
                <w:rFonts w:ascii="Arial" w:hAnsi="Arial" w:cs="Arial"/>
                <w:color w:val="000000"/>
              </w:rPr>
            </w:pPr>
          </w:p>
        </w:tc>
        <w:tc>
          <w:tcPr>
            <w:tcW w:w="3119" w:type="dxa"/>
            <w:shd w:val="clear" w:color="auto" w:fill="auto"/>
          </w:tcPr>
          <w:p w14:paraId="7465536B" w14:textId="77777777" w:rsidR="00D10926" w:rsidRPr="00D10926" w:rsidRDefault="00D10926" w:rsidP="006426E1">
            <w:pPr>
              <w:spacing w:after="0"/>
              <w:jc w:val="center"/>
              <w:rPr>
                <w:rFonts w:ascii="Arial" w:hAnsi="Arial" w:cs="Arial"/>
                <w:color w:val="000000"/>
              </w:rPr>
            </w:pPr>
          </w:p>
        </w:tc>
        <w:tc>
          <w:tcPr>
            <w:tcW w:w="2693" w:type="dxa"/>
            <w:shd w:val="clear" w:color="auto" w:fill="auto"/>
          </w:tcPr>
          <w:p w14:paraId="6E3E2AE7" w14:textId="77777777" w:rsidR="00D10926" w:rsidRPr="00D10926" w:rsidRDefault="00D10926" w:rsidP="006426E1">
            <w:pPr>
              <w:spacing w:after="0"/>
              <w:jc w:val="center"/>
              <w:rPr>
                <w:rFonts w:ascii="Arial" w:hAnsi="Arial" w:cs="Arial"/>
                <w:color w:val="000000"/>
              </w:rPr>
            </w:pPr>
          </w:p>
        </w:tc>
        <w:tc>
          <w:tcPr>
            <w:tcW w:w="1417" w:type="dxa"/>
            <w:shd w:val="clear" w:color="auto" w:fill="auto"/>
          </w:tcPr>
          <w:p w14:paraId="6200C3A5" w14:textId="77777777" w:rsidR="00D10926" w:rsidRPr="00D10926" w:rsidRDefault="00D10926" w:rsidP="006426E1">
            <w:pPr>
              <w:spacing w:after="0"/>
              <w:jc w:val="center"/>
              <w:rPr>
                <w:rFonts w:ascii="Arial" w:hAnsi="Arial" w:cs="Arial"/>
                <w:color w:val="000000"/>
              </w:rPr>
            </w:pPr>
          </w:p>
        </w:tc>
      </w:tr>
      <w:tr w:rsidR="00D10926" w:rsidRPr="00D10926" w14:paraId="3F7C3279" w14:textId="77777777" w:rsidTr="005718CD">
        <w:tc>
          <w:tcPr>
            <w:tcW w:w="2518" w:type="dxa"/>
            <w:shd w:val="clear" w:color="auto" w:fill="auto"/>
          </w:tcPr>
          <w:p w14:paraId="0F9A19A3" w14:textId="77777777" w:rsidR="00D10926" w:rsidRDefault="00D10926" w:rsidP="006426E1">
            <w:pPr>
              <w:spacing w:after="0"/>
              <w:jc w:val="center"/>
              <w:rPr>
                <w:rFonts w:ascii="Arial" w:hAnsi="Arial" w:cs="Arial"/>
                <w:color w:val="000000"/>
              </w:rPr>
            </w:pPr>
          </w:p>
          <w:p w14:paraId="25D6310C" w14:textId="77777777" w:rsidR="00C62850" w:rsidRPr="00D10926" w:rsidRDefault="00C62850" w:rsidP="006426E1">
            <w:pPr>
              <w:spacing w:after="0"/>
              <w:jc w:val="center"/>
              <w:rPr>
                <w:rFonts w:ascii="Arial" w:hAnsi="Arial" w:cs="Arial"/>
                <w:color w:val="000000"/>
              </w:rPr>
            </w:pPr>
          </w:p>
        </w:tc>
        <w:tc>
          <w:tcPr>
            <w:tcW w:w="3119" w:type="dxa"/>
            <w:shd w:val="clear" w:color="auto" w:fill="auto"/>
          </w:tcPr>
          <w:p w14:paraId="252460FE" w14:textId="77777777" w:rsidR="00D10926" w:rsidRPr="00D10926" w:rsidRDefault="00D10926" w:rsidP="006426E1">
            <w:pPr>
              <w:spacing w:after="0"/>
              <w:jc w:val="center"/>
              <w:rPr>
                <w:rFonts w:ascii="Arial" w:hAnsi="Arial" w:cs="Arial"/>
                <w:color w:val="000000"/>
              </w:rPr>
            </w:pPr>
          </w:p>
        </w:tc>
        <w:tc>
          <w:tcPr>
            <w:tcW w:w="2693" w:type="dxa"/>
            <w:shd w:val="clear" w:color="auto" w:fill="auto"/>
          </w:tcPr>
          <w:p w14:paraId="7FA9BC9F" w14:textId="77777777" w:rsidR="00D10926" w:rsidRPr="00D10926" w:rsidRDefault="00D10926" w:rsidP="006426E1">
            <w:pPr>
              <w:spacing w:after="0"/>
              <w:jc w:val="center"/>
              <w:rPr>
                <w:rFonts w:ascii="Arial" w:hAnsi="Arial" w:cs="Arial"/>
                <w:color w:val="000000"/>
              </w:rPr>
            </w:pPr>
          </w:p>
        </w:tc>
        <w:tc>
          <w:tcPr>
            <w:tcW w:w="1417" w:type="dxa"/>
            <w:shd w:val="clear" w:color="auto" w:fill="auto"/>
          </w:tcPr>
          <w:p w14:paraId="2DB6237D" w14:textId="77777777" w:rsidR="00D10926" w:rsidRPr="00D10926" w:rsidRDefault="00D10926" w:rsidP="006426E1">
            <w:pPr>
              <w:spacing w:after="0"/>
              <w:jc w:val="center"/>
              <w:rPr>
                <w:rFonts w:ascii="Arial" w:hAnsi="Arial" w:cs="Arial"/>
                <w:color w:val="000000"/>
              </w:rPr>
            </w:pPr>
          </w:p>
        </w:tc>
      </w:tr>
      <w:tr w:rsidR="00D10926" w:rsidRPr="00D10926" w14:paraId="1648455D" w14:textId="77777777" w:rsidTr="00C62850">
        <w:trPr>
          <w:trHeight w:val="40"/>
        </w:trPr>
        <w:tc>
          <w:tcPr>
            <w:tcW w:w="2518" w:type="dxa"/>
            <w:shd w:val="clear" w:color="auto" w:fill="auto"/>
          </w:tcPr>
          <w:p w14:paraId="1AA9316A" w14:textId="77777777" w:rsidR="00D10926" w:rsidRDefault="00D10926" w:rsidP="006426E1">
            <w:pPr>
              <w:spacing w:after="0"/>
              <w:rPr>
                <w:rFonts w:ascii="Arial" w:hAnsi="Arial" w:cs="Arial"/>
                <w:color w:val="000000"/>
              </w:rPr>
            </w:pPr>
          </w:p>
          <w:p w14:paraId="67D960BC" w14:textId="77777777" w:rsidR="00C62850" w:rsidRPr="00D10926" w:rsidRDefault="00C62850" w:rsidP="006426E1">
            <w:pPr>
              <w:spacing w:after="0"/>
              <w:rPr>
                <w:rFonts w:ascii="Arial" w:hAnsi="Arial" w:cs="Arial"/>
                <w:color w:val="000000"/>
              </w:rPr>
            </w:pPr>
          </w:p>
        </w:tc>
        <w:tc>
          <w:tcPr>
            <w:tcW w:w="3119" w:type="dxa"/>
            <w:shd w:val="clear" w:color="auto" w:fill="auto"/>
          </w:tcPr>
          <w:p w14:paraId="1960F31A" w14:textId="77777777" w:rsidR="00D10926" w:rsidRPr="00D10926" w:rsidRDefault="00D10926" w:rsidP="006426E1">
            <w:pPr>
              <w:spacing w:after="0"/>
              <w:jc w:val="center"/>
              <w:rPr>
                <w:rFonts w:ascii="Arial" w:hAnsi="Arial" w:cs="Arial"/>
                <w:color w:val="000000"/>
              </w:rPr>
            </w:pPr>
          </w:p>
        </w:tc>
        <w:tc>
          <w:tcPr>
            <w:tcW w:w="2693" w:type="dxa"/>
            <w:shd w:val="clear" w:color="auto" w:fill="auto"/>
          </w:tcPr>
          <w:p w14:paraId="375AE804" w14:textId="77777777" w:rsidR="00D10926" w:rsidRPr="00D10926" w:rsidRDefault="00D10926" w:rsidP="006426E1">
            <w:pPr>
              <w:spacing w:after="0"/>
              <w:jc w:val="center"/>
              <w:rPr>
                <w:rFonts w:ascii="Arial" w:hAnsi="Arial" w:cs="Arial"/>
                <w:color w:val="000000"/>
              </w:rPr>
            </w:pPr>
          </w:p>
        </w:tc>
        <w:tc>
          <w:tcPr>
            <w:tcW w:w="1417" w:type="dxa"/>
            <w:shd w:val="clear" w:color="auto" w:fill="auto"/>
          </w:tcPr>
          <w:p w14:paraId="3583A471" w14:textId="77777777" w:rsidR="00D10926" w:rsidRPr="00D10926" w:rsidRDefault="00D10926" w:rsidP="006426E1">
            <w:pPr>
              <w:spacing w:after="0"/>
              <w:jc w:val="center"/>
              <w:rPr>
                <w:rFonts w:ascii="Arial" w:hAnsi="Arial" w:cs="Arial"/>
                <w:color w:val="000000"/>
              </w:rPr>
            </w:pPr>
          </w:p>
        </w:tc>
      </w:tr>
      <w:tr w:rsidR="00D10926" w:rsidRPr="00D10926" w14:paraId="22AA1138" w14:textId="77777777" w:rsidTr="005718CD">
        <w:tc>
          <w:tcPr>
            <w:tcW w:w="2518" w:type="dxa"/>
            <w:shd w:val="clear" w:color="auto" w:fill="auto"/>
          </w:tcPr>
          <w:p w14:paraId="6D99D11B" w14:textId="77777777" w:rsidR="00D10926" w:rsidRDefault="00D10926" w:rsidP="006426E1">
            <w:pPr>
              <w:spacing w:after="0"/>
              <w:jc w:val="center"/>
              <w:rPr>
                <w:rFonts w:ascii="Arial" w:hAnsi="Arial" w:cs="Arial"/>
                <w:color w:val="000000"/>
              </w:rPr>
            </w:pPr>
          </w:p>
          <w:p w14:paraId="40F7EE39" w14:textId="77777777" w:rsidR="00C62850" w:rsidRPr="00D10926" w:rsidRDefault="00C62850" w:rsidP="006426E1">
            <w:pPr>
              <w:spacing w:after="0"/>
              <w:jc w:val="center"/>
              <w:rPr>
                <w:rFonts w:ascii="Arial" w:hAnsi="Arial" w:cs="Arial"/>
                <w:color w:val="000000"/>
              </w:rPr>
            </w:pPr>
          </w:p>
        </w:tc>
        <w:tc>
          <w:tcPr>
            <w:tcW w:w="3119" w:type="dxa"/>
            <w:shd w:val="clear" w:color="auto" w:fill="auto"/>
          </w:tcPr>
          <w:p w14:paraId="027ACC77" w14:textId="77777777" w:rsidR="00D10926" w:rsidRPr="00D10926" w:rsidRDefault="00D10926" w:rsidP="006426E1">
            <w:pPr>
              <w:spacing w:after="0"/>
              <w:jc w:val="center"/>
              <w:rPr>
                <w:rFonts w:ascii="Arial" w:hAnsi="Arial" w:cs="Arial"/>
                <w:color w:val="000000"/>
              </w:rPr>
            </w:pPr>
          </w:p>
        </w:tc>
        <w:tc>
          <w:tcPr>
            <w:tcW w:w="2693" w:type="dxa"/>
            <w:shd w:val="clear" w:color="auto" w:fill="auto"/>
          </w:tcPr>
          <w:p w14:paraId="3C0296D8" w14:textId="77777777" w:rsidR="00D10926" w:rsidRPr="00D10926" w:rsidRDefault="00D10926" w:rsidP="006426E1">
            <w:pPr>
              <w:spacing w:after="0"/>
              <w:jc w:val="center"/>
              <w:rPr>
                <w:rFonts w:ascii="Arial" w:hAnsi="Arial" w:cs="Arial"/>
                <w:color w:val="000000"/>
              </w:rPr>
            </w:pPr>
          </w:p>
        </w:tc>
        <w:tc>
          <w:tcPr>
            <w:tcW w:w="1417" w:type="dxa"/>
            <w:shd w:val="clear" w:color="auto" w:fill="auto"/>
          </w:tcPr>
          <w:p w14:paraId="4A61BD5A" w14:textId="77777777" w:rsidR="00D10926" w:rsidRPr="00D10926" w:rsidRDefault="00D10926" w:rsidP="006426E1">
            <w:pPr>
              <w:spacing w:after="0"/>
              <w:jc w:val="center"/>
              <w:rPr>
                <w:rFonts w:ascii="Arial" w:hAnsi="Arial" w:cs="Arial"/>
                <w:color w:val="000000"/>
              </w:rPr>
            </w:pPr>
          </w:p>
        </w:tc>
      </w:tr>
      <w:tr w:rsidR="00D10926" w:rsidRPr="00D10926" w14:paraId="16A6C15B" w14:textId="77777777" w:rsidTr="005718CD">
        <w:tc>
          <w:tcPr>
            <w:tcW w:w="2518" w:type="dxa"/>
            <w:shd w:val="clear" w:color="auto" w:fill="auto"/>
          </w:tcPr>
          <w:p w14:paraId="71635DEB" w14:textId="77777777" w:rsidR="00D10926" w:rsidRDefault="00D10926" w:rsidP="006426E1">
            <w:pPr>
              <w:spacing w:after="0"/>
              <w:jc w:val="center"/>
              <w:rPr>
                <w:rFonts w:ascii="Arial" w:hAnsi="Arial" w:cs="Arial"/>
                <w:color w:val="000000"/>
              </w:rPr>
            </w:pPr>
          </w:p>
          <w:p w14:paraId="0C16F2A4" w14:textId="77777777" w:rsidR="00C62850" w:rsidRPr="00D10926" w:rsidRDefault="00C62850" w:rsidP="006426E1">
            <w:pPr>
              <w:spacing w:after="0"/>
              <w:jc w:val="center"/>
              <w:rPr>
                <w:rFonts w:ascii="Arial" w:hAnsi="Arial" w:cs="Arial"/>
                <w:color w:val="000000"/>
              </w:rPr>
            </w:pPr>
          </w:p>
        </w:tc>
        <w:tc>
          <w:tcPr>
            <w:tcW w:w="3119" w:type="dxa"/>
            <w:shd w:val="clear" w:color="auto" w:fill="auto"/>
          </w:tcPr>
          <w:p w14:paraId="67673134" w14:textId="77777777" w:rsidR="00D10926" w:rsidRPr="00D10926" w:rsidRDefault="00D10926" w:rsidP="006426E1">
            <w:pPr>
              <w:spacing w:after="0"/>
              <w:jc w:val="center"/>
              <w:rPr>
                <w:rFonts w:ascii="Arial" w:hAnsi="Arial" w:cs="Arial"/>
                <w:color w:val="000000"/>
              </w:rPr>
            </w:pPr>
          </w:p>
        </w:tc>
        <w:tc>
          <w:tcPr>
            <w:tcW w:w="2693" w:type="dxa"/>
            <w:shd w:val="clear" w:color="auto" w:fill="auto"/>
          </w:tcPr>
          <w:p w14:paraId="7CD7777F" w14:textId="77777777" w:rsidR="00D10926" w:rsidRPr="00D10926" w:rsidRDefault="00D10926" w:rsidP="006426E1">
            <w:pPr>
              <w:spacing w:after="0"/>
              <w:jc w:val="center"/>
              <w:rPr>
                <w:rFonts w:ascii="Arial" w:hAnsi="Arial" w:cs="Arial"/>
                <w:color w:val="000000"/>
              </w:rPr>
            </w:pPr>
          </w:p>
        </w:tc>
        <w:tc>
          <w:tcPr>
            <w:tcW w:w="1417" w:type="dxa"/>
            <w:shd w:val="clear" w:color="auto" w:fill="auto"/>
          </w:tcPr>
          <w:p w14:paraId="71103AA5" w14:textId="77777777" w:rsidR="00D10926" w:rsidRPr="00D10926" w:rsidRDefault="00D10926" w:rsidP="006426E1">
            <w:pPr>
              <w:spacing w:after="0"/>
              <w:jc w:val="center"/>
              <w:rPr>
                <w:rFonts w:ascii="Arial" w:hAnsi="Arial" w:cs="Arial"/>
                <w:color w:val="000000"/>
              </w:rPr>
            </w:pPr>
          </w:p>
        </w:tc>
      </w:tr>
      <w:tr w:rsidR="00D10926" w:rsidRPr="00D10926" w14:paraId="7FEE3485" w14:textId="77777777" w:rsidTr="005718CD">
        <w:tc>
          <w:tcPr>
            <w:tcW w:w="2518" w:type="dxa"/>
            <w:shd w:val="clear" w:color="auto" w:fill="auto"/>
          </w:tcPr>
          <w:p w14:paraId="16548BD0" w14:textId="77777777" w:rsidR="00D10926" w:rsidRDefault="00D10926" w:rsidP="006426E1">
            <w:pPr>
              <w:spacing w:after="0"/>
              <w:jc w:val="center"/>
              <w:rPr>
                <w:rFonts w:ascii="Arial" w:hAnsi="Arial" w:cs="Arial"/>
                <w:color w:val="000000"/>
              </w:rPr>
            </w:pPr>
          </w:p>
          <w:p w14:paraId="4484768A" w14:textId="77777777" w:rsidR="00C62850" w:rsidRPr="00D10926" w:rsidRDefault="00C62850" w:rsidP="006426E1">
            <w:pPr>
              <w:spacing w:after="0"/>
              <w:jc w:val="center"/>
              <w:rPr>
                <w:rFonts w:ascii="Arial" w:hAnsi="Arial" w:cs="Arial"/>
                <w:color w:val="000000"/>
              </w:rPr>
            </w:pPr>
          </w:p>
        </w:tc>
        <w:tc>
          <w:tcPr>
            <w:tcW w:w="3119" w:type="dxa"/>
            <w:shd w:val="clear" w:color="auto" w:fill="auto"/>
          </w:tcPr>
          <w:p w14:paraId="28C46D04" w14:textId="77777777" w:rsidR="00D10926" w:rsidRPr="00D10926" w:rsidRDefault="00D10926" w:rsidP="006426E1">
            <w:pPr>
              <w:spacing w:after="0"/>
              <w:jc w:val="center"/>
              <w:rPr>
                <w:rFonts w:ascii="Arial" w:hAnsi="Arial" w:cs="Arial"/>
                <w:color w:val="000000"/>
              </w:rPr>
            </w:pPr>
          </w:p>
        </w:tc>
        <w:tc>
          <w:tcPr>
            <w:tcW w:w="2693" w:type="dxa"/>
            <w:shd w:val="clear" w:color="auto" w:fill="auto"/>
          </w:tcPr>
          <w:p w14:paraId="129706FA" w14:textId="77777777" w:rsidR="00D10926" w:rsidRPr="00D10926" w:rsidRDefault="00D10926" w:rsidP="006426E1">
            <w:pPr>
              <w:spacing w:after="0"/>
              <w:jc w:val="center"/>
              <w:rPr>
                <w:rFonts w:ascii="Arial" w:hAnsi="Arial" w:cs="Arial"/>
                <w:color w:val="000000"/>
              </w:rPr>
            </w:pPr>
          </w:p>
        </w:tc>
        <w:tc>
          <w:tcPr>
            <w:tcW w:w="1417" w:type="dxa"/>
            <w:shd w:val="clear" w:color="auto" w:fill="auto"/>
          </w:tcPr>
          <w:p w14:paraId="46F3541A" w14:textId="77777777" w:rsidR="00D10926" w:rsidRPr="00D10926" w:rsidRDefault="00D10926" w:rsidP="006426E1">
            <w:pPr>
              <w:spacing w:after="0"/>
              <w:jc w:val="center"/>
              <w:rPr>
                <w:rFonts w:ascii="Arial" w:hAnsi="Arial" w:cs="Arial"/>
                <w:color w:val="000000"/>
              </w:rPr>
            </w:pPr>
          </w:p>
        </w:tc>
      </w:tr>
      <w:tr w:rsidR="00D10926" w:rsidRPr="00D10926" w14:paraId="22EB9D69" w14:textId="77777777" w:rsidTr="005718CD">
        <w:tc>
          <w:tcPr>
            <w:tcW w:w="2518" w:type="dxa"/>
            <w:shd w:val="clear" w:color="auto" w:fill="auto"/>
          </w:tcPr>
          <w:p w14:paraId="7061D2AA" w14:textId="77777777" w:rsidR="00D10926" w:rsidRDefault="00D10926" w:rsidP="006426E1">
            <w:pPr>
              <w:spacing w:after="0"/>
              <w:jc w:val="center"/>
              <w:rPr>
                <w:rFonts w:ascii="Arial" w:hAnsi="Arial" w:cs="Arial"/>
                <w:color w:val="000000"/>
              </w:rPr>
            </w:pPr>
          </w:p>
          <w:p w14:paraId="73DBC9CD" w14:textId="77777777" w:rsidR="00C62850" w:rsidRPr="00D10926" w:rsidRDefault="00C62850" w:rsidP="006426E1">
            <w:pPr>
              <w:spacing w:after="0"/>
              <w:jc w:val="center"/>
              <w:rPr>
                <w:rFonts w:ascii="Arial" w:hAnsi="Arial" w:cs="Arial"/>
                <w:color w:val="000000"/>
              </w:rPr>
            </w:pPr>
          </w:p>
        </w:tc>
        <w:tc>
          <w:tcPr>
            <w:tcW w:w="3119" w:type="dxa"/>
            <w:shd w:val="clear" w:color="auto" w:fill="auto"/>
          </w:tcPr>
          <w:p w14:paraId="51D9BC07" w14:textId="77777777" w:rsidR="00D10926" w:rsidRPr="00D10926" w:rsidRDefault="00D10926" w:rsidP="006426E1">
            <w:pPr>
              <w:spacing w:after="0"/>
              <w:jc w:val="center"/>
              <w:rPr>
                <w:rFonts w:ascii="Arial" w:hAnsi="Arial" w:cs="Arial"/>
                <w:color w:val="000000"/>
              </w:rPr>
            </w:pPr>
          </w:p>
        </w:tc>
        <w:tc>
          <w:tcPr>
            <w:tcW w:w="2693" w:type="dxa"/>
            <w:shd w:val="clear" w:color="auto" w:fill="auto"/>
          </w:tcPr>
          <w:p w14:paraId="290F2A71" w14:textId="77777777" w:rsidR="00D10926" w:rsidRPr="00D10926" w:rsidRDefault="00D10926" w:rsidP="006426E1">
            <w:pPr>
              <w:spacing w:after="0"/>
              <w:jc w:val="center"/>
              <w:rPr>
                <w:rFonts w:ascii="Arial" w:hAnsi="Arial" w:cs="Arial"/>
                <w:color w:val="000000"/>
              </w:rPr>
            </w:pPr>
          </w:p>
        </w:tc>
        <w:tc>
          <w:tcPr>
            <w:tcW w:w="1417" w:type="dxa"/>
            <w:shd w:val="clear" w:color="auto" w:fill="auto"/>
          </w:tcPr>
          <w:p w14:paraId="45DBF8FB" w14:textId="77777777" w:rsidR="00D10926" w:rsidRPr="00D10926" w:rsidRDefault="00D10926" w:rsidP="006426E1">
            <w:pPr>
              <w:spacing w:after="0"/>
              <w:jc w:val="center"/>
              <w:rPr>
                <w:rFonts w:ascii="Arial" w:hAnsi="Arial" w:cs="Arial"/>
                <w:color w:val="000000"/>
              </w:rPr>
            </w:pPr>
          </w:p>
        </w:tc>
      </w:tr>
    </w:tbl>
    <w:p w14:paraId="44029205" w14:textId="77777777" w:rsidR="00D10926" w:rsidRPr="00D10926" w:rsidRDefault="00D10926" w:rsidP="006426E1">
      <w:pPr>
        <w:overflowPunct w:val="0"/>
        <w:autoSpaceDE w:val="0"/>
        <w:autoSpaceDN w:val="0"/>
        <w:adjustRightInd w:val="0"/>
        <w:spacing w:after="0"/>
        <w:textAlignment w:val="baseline"/>
        <w:rPr>
          <w:rFonts w:ascii="Arial" w:hAnsi="Arial"/>
        </w:rPr>
      </w:pPr>
    </w:p>
    <w:p w14:paraId="31A8B198" w14:textId="77777777" w:rsidR="00D10926" w:rsidRPr="00D10926" w:rsidRDefault="00D10926" w:rsidP="006426E1">
      <w:pPr>
        <w:overflowPunct w:val="0"/>
        <w:autoSpaceDE w:val="0"/>
        <w:autoSpaceDN w:val="0"/>
        <w:adjustRightInd w:val="0"/>
        <w:spacing w:after="0"/>
        <w:textAlignment w:val="baseline"/>
        <w:rPr>
          <w:rFonts w:ascii="Arial" w:hAnsi="Arial"/>
          <w:b/>
        </w:rPr>
      </w:pPr>
      <w:r w:rsidRPr="00D10926">
        <w:rPr>
          <w:rFonts w:ascii="Arial" w:hAnsi="Arial"/>
          <w:b/>
        </w:rPr>
        <w:t xml:space="preserve">Authorising manager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747"/>
        <w:gridCol w:w="2362"/>
        <w:gridCol w:w="1253"/>
      </w:tblGrid>
      <w:tr w:rsidR="00D10926" w:rsidRPr="00D10926" w14:paraId="55910371" w14:textId="77777777" w:rsidTr="005718CD">
        <w:tc>
          <w:tcPr>
            <w:tcW w:w="9747" w:type="dxa"/>
            <w:gridSpan w:val="4"/>
            <w:shd w:val="clear" w:color="auto" w:fill="D9D9D9"/>
          </w:tcPr>
          <w:p w14:paraId="2FB1DDA6" w14:textId="77777777" w:rsidR="00D10926" w:rsidRPr="00D10926" w:rsidRDefault="00D10926" w:rsidP="006426E1">
            <w:pPr>
              <w:overflowPunct w:val="0"/>
              <w:autoSpaceDE w:val="0"/>
              <w:autoSpaceDN w:val="0"/>
              <w:adjustRightInd w:val="0"/>
              <w:spacing w:after="0"/>
              <w:ind w:right="423"/>
              <w:jc w:val="center"/>
              <w:textAlignment w:val="baseline"/>
              <w:rPr>
                <w:rFonts w:ascii="Arial" w:hAnsi="Arial"/>
                <w:b/>
              </w:rPr>
            </w:pPr>
            <w:r w:rsidRPr="00D10926">
              <w:rPr>
                <w:rFonts w:ascii="Arial" w:hAnsi="Arial"/>
                <w:b/>
              </w:rPr>
              <w:t>I confirm that the registered health professionals named above have declared themselves suitably trained and competent to work under this PGD. I give authorisation on behalf of</w:t>
            </w:r>
            <w:r w:rsidR="00C62850">
              <w:rPr>
                <w:rFonts w:ascii="Arial" w:hAnsi="Arial"/>
                <w:b/>
              </w:rPr>
              <w:t xml:space="preserve"> </w:t>
            </w:r>
            <w:r w:rsidR="00C62850" w:rsidRPr="00C62850">
              <w:rPr>
                <w:rFonts w:ascii="Arial" w:hAnsi="Arial"/>
                <w:b/>
                <w:highlight w:val="cyan"/>
              </w:rPr>
              <w:t>insert name of organisation</w:t>
            </w:r>
            <w:r w:rsidR="00C62850">
              <w:rPr>
                <w:rFonts w:ascii="Arial" w:hAnsi="Arial"/>
                <w:b/>
              </w:rPr>
              <w:t xml:space="preserve"> </w:t>
            </w:r>
            <w:r w:rsidRPr="00D10926">
              <w:rPr>
                <w:rFonts w:ascii="Arial" w:hAnsi="Arial"/>
                <w:b/>
              </w:rPr>
              <w:t>for the above named health care professionals who have signed the PGD to work under it.</w:t>
            </w:r>
          </w:p>
        </w:tc>
      </w:tr>
      <w:tr w:rsidR="00D10926" w:rsidRPr="00D10926" w14:paraId="3CAA15E3" w14:textId="77777777" w:rsidTr="005718CD">
        <w:tc>
          <w:tcPr>
            <w:tcW w:w="2518" w:type="dxa"/>
            <w:shd w:val="clear" w:color="auto" w:fill="D9D9D9"/>
          </w:tcPr>
          <w:p w14:paraId="373DF399" w14:textId="77777777" w:rsidR="00D10926" w:rsidRPr="00D10926" w:rsidRDefault="00D10926" w:rsidP="006426E1">
            <w:pPr>
              <w:overflowPunct w:val="0"/>
              <w:autoSpaceDE w:val="0"/>
              <w:autoSpaceDN w:val="0"/>
              <w:adjustRightInd w:val="0"/>
              <w:spacing w:after="0"/>
              <w:jc w:val="center"/>
              <w:textAlignment w:val="baseline"/>
              <w:rPr>
                <w:rFonts w:ascii="Arial" w:hAnsi="Arial"/>
                <w:b/>
              </w:rPr>
            </w:pPr>
            <w:r w:rsidRPr="00D10926">
              <w:rPr>
                <w:rFonts w:ascii="Arial" w:hAnsi="Arial"/>
                <w:b/>
              </w:rPr>
              <w:t>Name</w:t>
            </w:r>
          </w:p>
        </w:tc>
        <w:tc>
          <w:tcPr>
            <w:tcW w:w="3119" w:type="dxa"/>
            <w:shd w:val="clear" w:color="auto" w:fill="D9D9D9"/>
          </w:tcPr>
          <w:p w14:paraId="5EB6FD7C" w14:textId="77777777" w:rsidR="00D10926" w:rsidRPr="00D10926" w:rsidRDefault="00D10926" w:rsidP="006426E1">
            <w:pPr>
              <w:overflowPunct w:val="0"/>
              <w:autoSpaceDE w:val="0"/>
              <w:autoSpaceDN w:val="0"/>
              <w:adjustRightInd w:val="0"/>
              <w:spacing w:after="0"/>
              <w:jc w:val="center"/>
              <w:textAlignment w:val="baseline"/>
              <w:rPr>
                <w:rFonts w:ascii="Arial" w:hAnsi="Arial"/>
                <w:b/>
              </w:rPr>
            </w:pPr>
            <w:r w:rsidRPr="00D10926">
              <w:rPr>
                <w:rFonts w:ascii="Arial" w:hAnsi="Arial"/>
                <w:b/>
              </w:rPr>
              <w:t>Designation</w:t>
            </w:r>
          </w:p>
        </w:tc>
        <w:tc>
          <w:tcPr>
            <w:tcW w:w="2693" w:type="dxa"/>
            <w:shd w:val="clear" w:color="auto" w:fill="D9D9D9"/>
          </w:tcPr>
          <w:p w14:paraId="2D277423" w14:textId="77777777" w:rsidR="00D10926" w:rsidRPr="00D10926" w:rsidRDefault="00D10926" w:rsidP="006426E1">
            <w:pPr>
              <w:overflowPunct w:val="0"/>
              <w:autoSpaceDE w:val="0"/>
              <w:autoSpaceDN w:val="0"/>
              <w:adjustRightInd w:val="0"/>
              <w:spacing w:after="0"/>
              <w:jc w:val="center"/>
              <w:textAlignment w:val="baseline"/>
              <w:rPr>
                <w:rFonts w:ascii="Arial" w:hAnsi="Arial"/>
                <w:b/>
              </w:rPr>
            </w:pPr>
            <w:r w:rsidRPr="00D10926">
              <w:rPr>
                <w:rFonts w:ascii="Arial" w:hAnsi="Arial"/>
                <w:b/>
              </w:rPr>
              <w:t>Signature</w:t>
            </w:r>
          </w:p>
        </w:tc>
        <w:tc>
          <w:tcPr>
            <w:tcW w:w="1417" w:type="dxa"/>
            <w:shd w:val="clear" w:color="auto" w:fill="D9D9D9"/>
          </w:tcPr>
          <w:p w14:paraId="5D9F2061" w14:textId="77777777" w:rsidR="00D10926" w:rsidRPr="00D10926" w:rsidRDefault="00D10926" w:rsidP="006426E1">
            <w:pPr>
              <w:overflowPunct w:val="0"/>
              <w:autoSpaceDE w:val="0"/>
              <w:autoSpaceDN w:val="0"/>
              <w:adjustRightInd w:val="0"/>
              <w:spacing w:after="0"/>
              <w:jc w:val="center"/>
              <w:textAlignment w:val="baseline"/>
              <w:rPr>
                <w:rFonts w:ascii="Arial" w:hAnsi="Arial"/>
                <w:b/>
              </w:rPr>
            </w:pPr>
            <w:r w:rsidRPr="00D10926">
              <w:rPr>
                <w:rFonts w:ascii="Arial" w:hAnsi="Arial"/>
                <w:b/>
              </w:rPr>
              <w:t>Date</w:t>
            </w:r>
          </w:p>
        </w:tc>
      </w:tr>
      <w:tr w:rsidR="00D10926" w:rsidRPr="00D10926" w14:paraId="4C5610A4" w14:textId="77777777" w:rsidTr="005718CD">
        <w:tc>
          <w:tcPr>
            <w:tcW w:w="2518" w:type="dxa"/>
            <w:shd w:val="clear" w:color="auto" w:fill="auto"/>
          </w:tcPr>
          <w:p w14:paraId="6416677A" w14:textId="77777777" w:rsidR="00D10926" w:rsidRDefault="00D10926" w:rsidP="006426E1">
            <w:pPr>
              <w:spacing w:after="0"/>
              <w:jc w:val="center"/>
              <w:rPr>
                <w:rFonts w:ascii="Arial" w:hAnsi="Arial" w:cs="Arial"/>
                <w:color w:val="000000"/>
              </w:rPr>
            </w:pPr>
          </w:p>
          <w:p w14:paraId="4A8C8E22" w14:textId="77777777" w:rsidR="00C62850" w:rsidRPr="00D10926" w:rsidRDefault="00C62850" w:rsidP="006426E1">
            <w:pPr>
              <w:spacing w:after="0"/>
              <w:jc w:val="center"/>
              <w:rPr>
                <w:rFonts w:ascii="Arial" w:hAnsi="Arial" w:cs="Arial"/>
                <w:color w:val="000000"/>
              </w:rPr>
            </w:pPr>
          </w:p>
        </w:tc>
        <w:tc>
          <w:tcPr>
            <w:tcW w:w="3119" w:type="dxa"/>
            <w:shd w:val="clear" w:color="auto" w:fill="auto"/>
          </w:tcPr>
          <w:p w14:paraId="0D358DE3" w14:textId="77777777" w:rsidR="00D10926" w:rsidRDefault="00D10926" w:rsidP="006426E1">
            <w:pPr>
              <w:spacing w:after="0"/>
              <w:jc w:val="center"/>
              <w:rPr>
                <w:rFonts w:ascii="Arial" w:hAnsi="Arial" w:cs="Arial"/>
                <w:color w:val="000000"/>
              </w:rPr>
            </w:pPr>
          </w:p>
          <w:p w14:paraId="5A9107A4" w14:textId="77777777" w:rsidR="00C62850" w:rsidRPr="00D10926" w:rsidRDefault="00C62850" w:rsidP="006426E1">
            <w:pPr>
              <w:spacing w:after="0"/>
              <w:jc w:val="center"/>
              <w:rPr>
                <w:rFonts w:ascii="Arial" w:hAnsi="Arial" w:cs="Arial"/>
                <w:color w:val="000000"/>
              </w:rPr>
            </w:pPr>
          </w:p>
        </w:tc>
        <w:tc>
          <w:tcPr>
            <w:tcW w:w="2693" w:type="dxa"/>
            <w:shd w:val="clear" w:color="auto" w:fill="auto"/>
          </w:tcPr>
          <w:p w14:paraId="08DF180A" w14:textId="77777777" w:rsidR="00D10926" w:rsidRDefault="00D10926" w:rsidP="006426E1">
            <w:pPr>
              <w:spacing w:after="0"/>
              <w:jc w:val="center"/>
              <w:rPr>
                <w:rFonts w:ascii="Arial" w:hAnsi="Arial" w:cs="Arial"/>
                <w:color w:val="000000"/>
              </w:rPr>
            </w:pPr>
          </w:p>
          <w:p w14:paraId="71A9FBF7" w14:textId="77777777" w:rsidR="00C62850" w:rsidRPr="00D10926" w:rsidRDefault="00C62850" w:rsidP="006426E1">
            <w:pPr>
              <w:spacing w:after="0"/>
              <w:jc w:val="center"/>
              <w:rPr>
                <w:rFonts w:ascii="Arial" w:hAnsi="Arial" w:cs="Arial"/>
                <w:color w:val="000000"/>
              </w:rPr>
            </w:pPr>
          </w:p>
        </w:tc>
        <w:tc>
          <w:tcPr>
            <w:tcW w:w="1417" w:type="dxa"/>
            <w:shd w:val="clear" w:color="auto" w:fill="auto"/>
          </w:tcPr>
          <w:p w14:paraId="213425BF" w14:textId="77777777" w:rsidR="00D10926" w:rsidRDefault="00D10926" w:rsidP="006426E1">
            <w:pPr>
              <w:spacing w:after="0"/>
              <w:jc w:val="center"/>
              <w:rPr>
                <w:rFonts w:ascii="Arial" w:hAnsi="Arial" w:cs="Arial"/>
                <w:color w:val="000000"/>
              </w:rPr>
            </w:pPr>
          </w:p>
          <w:p w14:paraId="6898E355" w14:textId="77777777" w:rsidR="00C62850" w:rsidRPr="00D10926" w:rsidRDefault="00C62850" w:rsidP="006426E1">
            <w:pPr>
              <w:spacing w:after="0"/>
              <w:jc w:val="center"/>
              <w:rPr>
                <w:rFonts w:ascii="Arial" w:hAnsi="Arial" w:cs="Arial"/>
                <w:color w:val="000000"/>
              </w:rPr>
            </w:pPr>
          </w:p>
        </w:tc>
      </w:tr>
    </w:tbl>
    <w:p w14:paraId="1CC93879" w14:textId="77777777" w:rsidR="00D10926" w:rsidRPr="00D10926" w:rsidRDefault="00D10926" w:rsidP="006426E1">
      <w:pPr>
        <w:overflowPunct w:val="0"/>
        <w:autoSpaceDE w:val="0"/>
        <w:autoSpaceDN w:val="0"/>
        <w:adjustRightInd w:val="0"/>
        <w:spacing w:after="0"/>
        <w:textAlignment w:val="baseline"/>
        <w:rPr>
          <w:rFonts w:ascii="Arial" w:hAnsi="Arial"/>
          <w:b/>
        </w:rPr>
      </w:pPr>
      <w:r w:rsidRPr="00D10926">
        <w:rPr>
          <w:rFonts w:ascii="Arial" w:hAnsi="Arial"/>
          <w:b/>
        </w:rPr>
        <w:t>Note to authorising manager</w:t>
      </w:r>
    </w:p>
    <w:p w14:paraId="6E884C13" w14:textId="77777777" w:rsidR="00D10926" w:rsidRPr="00D10926" w:rsidRDefault="00D10926" w:rsidP="006426E1">
      <w:pPr>
        <w:spacing w:after="0"/>
        <w:rPr>
          <w:rFonts w:ascii="Arial" w:hAnsi="Arial"/>
        </w:rPr>
      </w:pPr>
      <w:r w:rsidRPr="00D10926">
        <w:rPr>
          <w:rFonts w:ascii="Arial" w:hAnsi="Arial"/>
        </w:rPr>
        <w:t>Score through unused rows in the list of registered health professionals to prevent additions post managerial authorisation.</w:t>
      </w:r>
    </w:p>
    <w:p w14:paraId="7DDB7819" w14:textId="77777777" w:rsidR="00D10926" w:rsidRPr="00D10926" w:rsidRDefault="00D10926" w:rsidP="006426E1">
      <w:pPr>
        <w:spacing w:after="0"/>
        <w:rPr>
          <w:rFonts w:ascii="Arial" w:hAnsi="Arial"/>
        </w:rPr>
      </w:pPr>
      <w:r w:rsidRPr="00D10926">
        <w:rPr>
          <w:rFonts w:ascii="Arial" w:hAnsi="Arial"/>
        </w:rPr>
        <w:lastRenderedPageBreak/>
        <w:t>This authorisation sheet should be retained to serve as a record of those registered health professionals authorised to work under this PGD.</w:t>
      </w:r>
    </w:p>
    <w:p w14:paraId="679B5961" w14:textId="77777777" w:rsidR="00725927" w:rsidRPr="00F821C9" w:rsidRDefault="00725927" w:rsidP="006426E1">
      <w:pPr>
        <w:spacing w:after="0" w:line="360" w:lineRule="auto"/>
        <w:rPr>
          <w:rFonts w:ascii="Arial" w:hAnsi="Arial"/>
        </w:rPr>
      </w:pPr>
      <w:r w:rsidRPr="00F821C9">
        <w:rPr>
          <w:rFonts w:ascii="Arial" w:hAnsi="Arial"/>
          <w:highlight w:val="cyan"/>
        </w:rPr>
        <w:t>Add details on how this information is to be retained according to organisation PGD policy.</w:t>
      </w:r>
    </w:p>
    <w:p w14:paraId="4DC0D9A5" w14:textId="77777777" w:rsidR="00E11FE0" w:rsidRDefault="00E11FE0" w:rsidP="006426E1">
      <w:pPr>
        <w:pStyle w:val="NICEnormal"/>
        <w:spacing w:after="0"/>
        <w:rPr>
          <w:rFonts w:cs="Arial"/>
          <w:lang w:val="en-GB"/>
        </w:rPr>
      </w:pPr>
    </w:p>
    <w:bookmarkEnd w:id="0"/>
    <w:bookmarkEnd w:id="1"/>
    <w:bookmarkEnd w:id="2"/>
    <w:p w14:paraId="7A6A6EFF" w14:textId="77777777" w:rsidR="00E11FE0" w:rsidRDefault="00E11FE0" w:rsidP="006426E1">
      <w:pPr>
        <w:pStyle w:val="NICEnormal"/>
        <w:spacing w:after="0"/>
        <w:rPr>
          <w:rFonts w:cs="Arial"/>
          <w:lang w:val="en-GB"/>
        </w:rPr>
      </w:pPr>
    </w:p>
    <w:sectPr w:rsidR="00E11FE0" w:rsidSect="00537E57">
      <w:headerReference w:type="even" r:id="rId28"/>
      <w:headerReference w:type="default" r:id="rId29"/>
      <w:footerReference w:type="even" r:id="rId30"/>
      <w:footerReference w:type="default" r:id="rId31"/>
      <w:headerReference w:type="first" r:id="rId32"/>
      <w:footerReference w:type="first" r:id="rId33"/>
      <w:pgSz w:w="11907" w:h="16840" w:code="9"/>
      <w:pgMar w:top="1134" w:right="1701"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D64F6" w14:textId="77777777" w:rsidR="00D15839" w:rsidRDefault="00D15839">
      <w:r>
        <w:separator/>
      </w:r>
    </w:p>
  </w:endnote>
  <w:endnote w:type="continuationSeparator" w:id="0">
    <w:p w14:paraId="1EBAB299" w14:textId="77777777" w:rsidR="00D15839" w:rsidRDefault="00D15839">
      <w:r>
        <w:continuationSeparator/>
      </w:r>
    </w:p>
  </w:endnote>
  <w:endnote w:type="continuationNotice" w:id="1">
    <w:p w14:paraId="061FA207" w14:textId="77777777" w:rsidR="00D15839" w:rsidRDefault="00D15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375D" w14:textId="77777777" w:rsidR="00DF506B" w:rsidRDefault="00DF5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B1CC" w14:textId="77777777" w:rsidR="006B4D46" w:rsidRPr="0044281C" w:rsidRDefault="006B4D46" w:rsidP="00837B25">
    <w:pPr>
      <w:pStyle w:val="Footer"/>
      <w:rPr>
        <w:sz w:val="22"/>
        <w:highlight w:val="cyan"/>
      </w:rPr>
    </w:pPr>
    <w:r w:rsidRPr="0044281C">
      <w:rPr>
        <w:sz w:val="22"/>
        <w:highlight w:val="cyan"/>
      </w:rPr>
      <w:t>Reference Number:</w:t>
    </w:r>
  </w:p>
  <w:p w14:paraId="2C2EBD25" w14:textId="77777777" w:rsidR="006B4D46" w:rsidRPr="0044281C" w:rsidRDefault="006B4D46" w:rsidP="00837B25">
    <w:pPr>
      <w:pStyle w:val="Footer"/>
      <w:rPr>
        <w:sz w:val="22"/>
        <w:highlight w:val="cyan"/>
      </w:rPr>
    </w:pPr>
    <w:r w:rsidRPr="0044281C">
      <w:rPr>
        <w:sz w:val="22"/>
        <w:highlight w:val="cyan"/>
      </w:rPr>
      <w:t>Valid from:</w:t>
    </w:r>
  </w:p>
  <w:p w14:paraId="181B0CB6" w14:textId="77777777" w:rsidR="006B4D46" w:rsidRPr="0044281C" w:rsidRDefault="006B4D46" w:rsidP="00837B25">
    <w:pPr>
      <w:pStyle w:val="Footer"/>
      <w:rPr>
        <w:sz w:val="22"/>
        <w:highlight w:val="cyan"/>
      </w:rPr>
    </w:pPr>
    <w:r w:rsidRPr="0044281C">
      <w:rPr>
        <w:sz w:val="22"/>
        <w:highlight w:val="cyan"/>
      </w:rPr>
      <w:t>Review date:</w:t>
    </w:r>
  </w:p>
  <w:p w14:paraId="60C3548B" w14:textId="77777777" w:rsidR="006B4D46" w:rsidRDefault="006B4D46" w:rsidP="00837B25">
    <w:pPr>
      <w:pStyle w:val="Footer"/>
    </w:pPr>
    <w:r w:rsidRPr="0044281C">
      <w:rPr>
        <w:sz w:val="22"/>
        <w:highlight w:val="cyan"/>
      </w:rPr>
      <w:t>Expiry date:</w:t>
    </w:r>
    <w:r>
      <w:rPr>
        <w:sz w:val="22"/>
      </w:rPr>
      <w:tab/>
    </w:r>
    <w:r w:rsidRPr="004D1C74">
      <w:rPr>
        <w:noProof/>
      </w:rPr>
      <w:fldChar w:fldCharType="begin"/>
    </w:r>
    <w:r w:rsidRPr="004D1C74">
      <w:rPr>
        <w:noProof/>
      </w:rPr>
      <w:instrText xml:space="preserve"> PAGE   \* MERGEFORMAT </w:instrText>
    </w:r>
    <w:r w:rsidRPr="004D1C74">
      <w:rPr>
        <w:noProof/>
      </w:rPr>
      <w:fldChar w:fldCharType="separate"/>
    </w:r>
    <w:r w:rsidR="00E716BB">
      <w:rPr>
        <w:noProof/>
      </w:rPr>
      <w:t>12</w:t>
    </w:r>
    <w:r w:rsidRPr="004D1C7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8DC3" w14:textId="77777777" w:rsidR="00DF506B" w:rsidRDefault="00DF5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8F2D4" w14:textId="77777777" w:rsidR="00D15839" w:rsidRDefault="00D15839">
      <w:r>
        <w:separator/>
      </w:r>
    </w:p>
  </w:footnote>
  <w:footnote w:type="continuationSeparator" w:id="0">
    <w:p w14:paraId="2E062307" w14:textId="77777777" w:rsidR="00D15839" w:rsidRDefault="00D15839">
      <w:r>
        <w:continuationSeparator/>
      </w:r>
    </w:p>
  </w:footnote>
  <w:footnote w:type="continuationNotice" w:id="1">
    <w:p w14:paraId="458A5A92" w14:textId="77777777" w:rsidR="00D15839" w:rsidRDefault="00D158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41C1" w14:textId="77777777" w:rsidR="00A33E43" w:rsidRDefault="001914AC">
    <w:pPr>
      <w:pStyle w:val="Header"/>
    </w:pPr>
    <w:r>
      <w:rPr>
        <w:noProof/>
      </w:rPr>
      <w:pict w14:anchorId="5A56F7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0287282" o:spid="_x0000_s2050" type="#_x0000_t136" style="position:absolute;margin-left:0;margin-top:0;width:490.5pt;height:109pt;rotation:315;z-index:-251658752;mso-position-horizontal:center;mso-position-horizontal-relative:margin;mso-position-vertical:center;mso-position-vertical-relative:margin" o:allowincell="f" fillcolor="silver" stroked="f">
          <v:fill opacity=".5"/>
          <v:textpath style="font-family:&quot;Arial&quot;;font-size:1pt" string="Templat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630B" w14:textId="77777777" w:rsidR="006B4D46" w:rsidRPr="00E60C36" w:rsidRDefault="001914AC" w:rsidP="00E60C36">
    <w:pPr>
      <w:pStyle w:val="NICEnormal"/>
      <w:rPr>
        <w:sz w:val="16"/>
        <w:szCs w:val="16"/>
      </w:rPr>
    </w:pPr>
    <w:r>
      <w:rPr>
        <w:noProof/>
      </w:rPr>
      <w:pict w14:anchorId="031E53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0287283" o:spid="_x0000_s2051" type="#_x0000_t136" style="position:absolute;margin-left:0;margin-top:0;width:490.5pt;height:109pt;rotation:315;z-index:-251657728;mso-position-horizontal:center;mso-position-horizontal-relative:margin;mso-position-vertical:center;mso-position-vertical-relative:margin" o:allowincell="f" fillcolor="silver" stroked="f">
          <v:fill opacity=".5"/>
          <v:textpath style="font-family:&quot;Arial&quot;;font-size:1pt" string="Template "/>
          <w10:wrap anchorx="margin" anchory="margin"/>
        </v:shape>
      </w:pict>
    </w:r>
    <w:r w:rsidR="006B4D46" w:rsidRPr="00E60C36">
      <w:rPr>
        <w:sz w:val="16"/>
        <w:szCs w:val="16"/>
      </w:rPr>
      <w:t xml:space="preserve">Text </w:t>
    </w:r>
    <w:r w:rsidR="006B4D46" w:rsidRPr="00E60C36">
      <w:rPr>
        <w:sz w:val="16"/>
        <w:szCs w:val="16"/>
        <w:highlight w:val="cyan"/>
      </w:rPr>
      <w:t>highlighted in blue</w:t>
    </w:r>
    <w:r w:rsidR="006B4D46" w:rsidRPr="00E60C36">
      <w:rPr>
        <w:sz w:val="16"/>
        <w:szCs w:val="16"/>
      </w:rPr>
      <w:t xml:space="preserve"> s</w:t>
    </w:r>
    <w:r w:rsidR="006B4D46">
      <w:rPr>
        <w:sz w:val="16"/>
        <w:szCs w:val="16"/>
      </w:rPr>
      <w:t>hould be replaced with the user organisation’s</w:t>
    </w:r>
    <w:r w:rsidR="006B4D46" w:rsidRPr="00E60C36">
      <w:rPr>
        <w:sz w:val="16"/>
        <w:szCs w:val="16"/>
      </w:rPr>
      <w:t xml:space="preserve"> own text. </w:t>
    </w:r>
    <w:r w:rsidR="006B4D46">
      <w:rPr>
        <w:sz w:val="16"/>
        <w:szCs w:val="16"/>
      </w:rPr>
      <w:t xml:space="preserve">Text highlighted in </w:t>
    </w:r>
    <w:r w:rsidR="006B4D46" w:rsidRPr="00E60C36">
      <w:rPr>
        <w:sz w:val="16"/>
        <w:szCs w:val="16"/>
        <w:highlight w:val="yellow"/>
      </w:rPr>
      <w:t>yellow</w:t>
    </w:r>
    <w:r w:rsidR="006B4D46">
      <w:rPr>
        <w:sz w:val="16"/>
        <w:szCs w:val="16"/>
      </w:rPr>
      <w:t xml:space="preserve"> is advisory text and should be removed in final authorised versions of the PGD.  It is advised that all non-highlighted text remains in final authorised versions.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2EBF" w14:textId="77777777" w:rsidR="00A33E43" w:rsidRDefault="001914AC">
    <w:pPr>
      <w:pStyle w:val="Header"/>
    </w:pPr>
    <w:r>
      <w:rPr>
        <w:noProof/>
      </w:rPr>
      <w:pict w14:anchorId="26CE1A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0287281" o:spid="_x0000_s2049" type="#_x0000_t136" style="position:absolute;margin-left:0;margin-top:0;width:490.5pt;height:109pt;rotation:315;z-index:-251659776;mso-position-horizontal:center;mso-position-horizontal-relative:margin;mso-position-vertical:center;mso-position-vertical-relative:margin" o:allowincell="f" fillcolor="silver" stroked="f">
          <v:fill opacity=".5"/>
          <v:textpath style="font-family:&quot;Arial&quot;;font-size:1pt" string="Template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436"/>
    <w:multiLevelType w:val="hybridMultilevel"/>
    <w:tmpl w:val="01F695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46D37"/>
    <w:multiLevelType w:val="hybridMultilevel"/>
    <w:tmpl w:val="E4CA9D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A2EE6"/>
    <w:multiLevelType w:val="hybridMultilevel"/>
    <w:tmpl w:val="71ECD6E2"/>
    <w:lvl w:ilvl="0" w:tplc="5688166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1F2B10"/>
    <w:multiLevelType w:val="hybridMultilevel"/>
    <w:tmpl w:val="9A14749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6B103E"/>
    <w:multiLevelType w:val="hybridMultilevel"/>
    <w:tmpl w:val="8950606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563449"/>
    <w:multiLevelType w:val="hybridMultilevel"/>
    <w:tmpl w:val="3D7E70C0"/>
    <w:lvl w:ilvl="0" w:tplc="08090003">
      <w:start w:val="1"/>
      <w:numFmt w:val="bullet"/>
      <w:lvlText w:val="o"/>
      <w:lvlJc w:val="left"/>
      <w:pPr>
        <w:ind w:left="363" w:hanging="360"/>
      </w:pPr>
      <w:rPr>
        <w:rFonts w:ascii="Courier New" w:hAnsi="Courier New" w:cs="Courier New"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0F1033"/>
    <w:multiLevelType w:val="hybridMultilevel"/>
    <w:tmpl w:val="6B0C0D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2FE4205"/>
    <w:multiLevelType w:val="hybridMultilevel"/>
    <w:tmpl w:val="FD9C05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0299E"/>
    <w:multiLevelType w:val="hybridMultilevel"/>
    <w:tmpl w:val="ABFA47C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736ED9"/>
    <w:multiLevelType w:val="hybridMultilevel"/>
    <w:tmpl w:val="0FE6664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C3584"/>
    <w:multiLevelType w:val="multilevel"/>
    <w:tmpl w:val="721069A2"/>
    <w:name w:val="numberedheadings"/>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3" w15:restartNumberingAfterBreak="0">
    <w:nsid w:val="2FAA4B07"/>
    <w:multiLevelType w:val="hybridMultilevel"/>
    <w:tmpl w:val="2A045A7E"/>
    <w:lvl w:ilvl="0" w:tplc="B3BEF374">
      <w:start w:val="1"/>
      <w:numFmt w:val="bullet"/>
      <w:pStyle w:val="Bulletosteotable"/>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B41848"/>
    <w:multiLevelType w:val="hybridMultilevel"/>
    <w:tmpl w:val="44C23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371296"/>
    <w:multiLevelType w:val="multilevel"/>
    <w:tmpl w:val="3724ADF8"/>
    <w:numStyleLink w:val="NiceNumbering"/>
  </w:abstractNum>
  <w:abstractNum w:abstractNumId="16" w15:restartNumberingAfterBreak="0">
    <w:nsid w:val="34A7197A"/>
    <w:multiLevelType w:val="hybridMultilevel"/>
    <w:tmpl w:val="73A63A08"/>
    <w:lvl w:ilvl="0" w:tplc="EFD0A54A">
      <w:start w:val="1"/>
      <w:numFmt w:val="decimal"/>
      <w:pStyle w:val="Questio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C34C2A"/>
    <w:multiLevelType w:val="hybridMultilevel"/>
    <w:tmpl w:val="398AD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D236F1"/>
    <w:multiLevelType w:val="hybridMultilevel"/>
    <w:tmpl w:val="E9B4212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3936E4"/>
    <w:multiLevelType w:val="hybridMultilevel"/>
    <w:tmpl w:val="EAC40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847CDA"/>
    <w:multiLevelType w:val="multilevel"/>
    <w:tmpl w:val="F9ACD9D0"/>
    <w:lvl w:ilvl="0">
      <w:start w:val="1"/>
      <w:numFmt w:val="bullet"/>
      <w:pStyle w:val="bulletdoubleindentosteo"/>
      <w:lvlText w:val=""/>
      <w:lvlJc w:val="left"/>
      <w:pPr>
        <w:tabs>
          <w:tab w:val="num" w:pos="3455"/>
        </w:tabs>
        <w:ind w:left="3455" w:hanging="284"/>
      </w:pPr>
      <w:rPr>
        <w:rFonts w:ascii="Symbol" w:hAnsi="Symbol" w:hint="default"/>
        <w:sz w:val="22"/>
      </w:rPr>
    </w:lvl>
    <w:lvl w:ilvl="1">
      <w:start w:val="1"/>
      <w:numFmt w:val="bullet"/>
      <w:lvlText w:val=""/>
      <w:lvlJc w:val="left"/>
      <w:pPr>
        <w:tabs>
          <w:tab w:val="num" w:pos="1418"/>
        </w:tabs>
        <w:ind w:left="1418" w:hanging="284"/>
      </w:pPr>
      <w:rPr>
        <w:rFonts w:ascii="Wingdings" w:hAnsi="Wingdings" w:hint="default"/>
        <w:sz w:val="22"/>
      </w:rPr>
    </w:lvl>
    <w:lvl w:ilvl="2">
      <w:start w:val="1"/>
      <w:numFmt w:val="bullet"/>
      <w:lvlText w:val=""/>
      <w:lvlJc w:val="left"/>
      <w:pPr>
        <w:tabs>
          <w:tab w:val="num" w:pos="2214"/>
        </w:tabs>
        <w:ind w:left="2214" w:hanging="360"/>
      </w:pPr>
      <w:rPr>
        <w:rFonts w:ascii="Wingdings" w:hAnsi="Wingdings" w:hint="default"/>
      </w:rPr>
    </w:lvl>
    <w:lvl w:ilvl="3">
      <w:start w:val="1"/>
      <w:numFmt w:val="bullet"/>
      <w:lvlText w:val=""/>
      <w:lvlJc w:val="left"/>
      <w:pPr>
        <w:tabs>
          <w:tab w:val="num" w:pos="2934"/>
        </w:tabs>
        <w:ind w:left="2934" w:hanging="360"/>
      </w:pPr>
      <w:rPr>
        <w:rFonts w:ascii="Symbol" w:hAnsi="Symbol" w:hint="default"/>
      </w:rPr>
    </w:lvl>
    <w:lvl w:ilvl="4">
      <w:start w:val="1"/>
      <w:numFmt w:val="bullet"/>
      <w:lvlText w:val="o"/>
      <w:lvlJc w:val="left"/>
      <w:pPr>
        <w:tabs>
          <w:tab w:val="num" w:pos="3654"/>
        </w:tabs>
        <w:ind w:left="3654" w:hanging="360"/>
      </w:pPr>
      <w:rPr>
        <w:rFonts w:ascii="Courier New" w:hAnsi="Courier New" w:cs="Courier New" w:hint="default"/>
      </w:rPr>
    </w:lvl>
    <w:lvl w:ilvl="5">
      <w:start w:val="1"/>
      <w:numFmt w:val="bullet"/>
      <w:lvlText w:val=""/>
      <w:lvlJc w:val="left"/>
      <w:pPr>
        <w:tabs>
          <w:tab w:val="num" w:pos="4374"/>
        </w:tabs>
        <w:ind w:left="4374" w:hanging="360"/>
      </w:pPr>
      <w:rPr>
        <w:rFonts w:ascii="Wingdings" w:hAnsi="Wingdings" w:hint="default"/>
      </w:rPr>
    </w:lvl>
    <w:lvl w:ilvl="6">
      <w:start w:val="1"/>
      <w:numFmt w:val="bullet"/>
      <w:lvlText w:val=""/>
      <w:lvlJc w:val="left"/>
      <w:pPr>
        <w:tabs>
          <w:tab w:val="num" w:pos="5094"/>
        </w:tabs>
        <w:ind w:left="5094" w:hanging="360"/>
      </w:pPr>
      <w:rPr>
        <w:rFonts w:ascii="Symbol" w:hAnsi="Symbol" w:hint="default"/>
      </w:rPr>
    </w:lvl>
    <w:lvl w:ilvl="7">
      <w:start w:val="1"/>
      <w:numFmt w:val="bullet"/>
      <w:lvlText w:val="o"/>
      <w:lvlJc w:val="left"/>
      <w:pPr>
        <w:tabs>
          <w:tab w:val="num" w:pos="5814"/>
        </w:tabs>
        <w:ind w:left="5814" w:hanging="360"/>
      </w:pPr>
      <w:rPr>
        <w:rFonts w:ascii="Courier New" w:hAnsi="Courier New" w:cs="Courier New" w:hint="default"/>
      </w:rPr>
    </w:lvl>
    <w:lvl w:ilvl="8">
      <w:start w:val="1"/>
      <w:numFmt w:val="bullet"/>
      <w:lvlText w:val=""/>
      <w:lvlJc w:val="left"/>
      <w:pPr>
        <w:tabs>
          <w:tab w:val="num" w:pos="6534"/>
        </w:tabs>
        <w:ind w:left="6534" w:hanging="360"/>
      </w:pPr>
      <w:rPr>
        <w:rFonts w:ascii="Wingdings" w:hAnsi="Wingdings" w:hint="default"/>
      </w:rPr>
    </w:lvl>
  </w:abstractNum>
  <w:abstractNum w:abstractNumId="21" w15:restartNumberingAfterBreak="0">
    <w:nsid w:val="516601A5"/>
    <w:multiLevelType w:val="hybridMultilevel"/>
    <w:tmpl w:val="651EA8B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670520"/>
    <w:multiLevelType w:val="hybridMultilevel"/>
    <w:tmpl w:val="AE4E8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340959"/>
    <w:multiLevelType w:val="hybridMultilevel"/>
    <w:tmpl w:val="B0E02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1BC3590"/>
    <w:multiLevelType w:val="multilevel"/>
    <w:tmpl w:val="D0E8DCF2"/>
    <w:lvl w:ilvl="0">
      <w:start w:val="1"/>
      <w:numFmt w:val="decimal"/>
      <w:lvlText w:val="%1"/>
      <w:lvlJc w:val="left"/>
      <w:pPr>
        <w:tabs>
          <w:tab w:val="num" w:pos="432"/>
        </w:tabs>
        <w:ind w:left="432" w:hanging="432"/>
      </w:pPr>
      <w:rPr>
        <w:rFonts w:hint="default"/>
      </w:rPr>
    </w:lvl>
    <w:lvl w:ilvl="1">
      <w:start w:val="1"/>
      <w:numFmt w:val="decimal"/>
      <w:pStyle w:val="Level2text"/>
      <w:lvlText w:val="3.%2"/>
      <w:lvlJc w:val="left"/>
      <w:pPr>
        <w:tabs>
          <w:tab w:val="num" w:pos="918"/>
        </w:tabs>
        <w:ind w:left="918" w:hanging="576"/>
      </w:pPr>
      <w:rPr>
        <w:rFonts w:hint="default"/>
      </w:rPr>
    </w:lvl>
    <w:lvl w:ilvl="2">
      <w:start w:val="1"/>
      <w:numFmt w:val="decimal"/>
      <w:lvlText w:val="%1.%2.%3"/>
      <w:lvlJc w:val="left"/>
      <w:pPr>
        <w:tabs>
          <w:tab w:val="num" w:pos="720"/>
        </w:tabs>
        <w:ind w:left="510" w:hanging="51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3F4D95"/>
    <w:multiLevelType w:val="hybridMultilevel"/>
    <w:tmpl w:val="124A08C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4C4F0F"/>
    <w:multiLevelType w:val="hybridMultilevel"/>
    <w:tmpl w:val="57D27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F2775DA"/>
    <w:multiLevelType w:val="multilevel"/>
    <w:tmpl w:val="A02AD90C"/>
    <w:lvl w:ilvl="0">
      <w:start w:val="1"/>
      <w:numFmt w:val="bullet"/>
      <w:pStyle w:val="bulletosteoporosis"/>
      <w:lvlText w:val=""/>
      <w:lvlJc w:val="left"/>
      <w:pPr>
        <w:tabs>
          <w:tab w:val="num" w:pos="851"/>
        </w:tabs>
        <w:ind w:left="851" w:hanging="284"/>
      </w:pPr>
      <w:rPr>
        <w:rFonts w:ascii="Symbol" w:hAnsi="Symbol" w:hint="default"/>
        <w:sz w:val="22"/>
        <w:szCs w:val="22"/>
      </w:rPr>
    </w:lvl>
    <w:lvl w:ilvl="1">
      <w:start w:val="1"/>
      <w:numFmt w:val="bullet"/>
      <w:lvlText w:val="o"/>
      <w:lvlJc w:val="left"/>
      <w:pPr>
        <w:tabs>
          <w:tab w:val="num" w:pos="-713"/>
        </w:tabs>
        <w:ind w:left="-713" w:hanging="360"/>
      </w:pPr>
      <w:rPr>
        <w:rFonts w:ascii="Courier New" w:hAnsi="Courier New" w:cs="Courier New" w:hint="default"/>
        <w:sz w:val="22"/>
        <w:szCs w:val="22"/>
      </w:rPr>
    </w:lvl>
    <w:lvl w:ilvl="2">
      <w:start w:val="1"/>
      <w:numFmt w:val="bullet"/>
      <w:lvlText w:val=""/>
      <w:lvlJc w:val="left"/>
      <w:pPr>
        <w:tabs>
          <w:tab w:val="num" w:pos="7"/>
        </w:tabs>
        <w:ind w:left="7" w:hanging="360"/>
      </w:pPr>
      <w:rPr>
        <w:rFonts w:ascii="Wingdings" w:hAnsi="Wingdings" w:hint="default"/>
      </w:rPr>
    </w:lvl>
    <w:lvl w:ilvl="3">
      <w:start w:val="1"/>
      <w:numFmt w:val="bullet"/>
      <w:lvlText w:val=""/>
      <w:lvlJc w:val="left"/>
      <w:pPr>
        <w:tabs>
          <w:tab w:val="num" w:pos="727"/>
        </w:tabs>
        <w:ind w:left="727" w:hanging="360"/>
      </w:pPr>
      <w:rPr>
        <w:rFonts w:ascii="Symbol" w:hAnsi="Symbol" w:hint="default"/>
      </w:rPr>
    </w:lvl>
    <w:lvl w:ilvl="4">
      <w:start w:val="1"/>
      <w:numFmt w:val="bullet"/>
      <w:lvlText w:val="o"/>
      <w:lvlJc w:val="left"/>
      <w:pPr>
        <w:tabs>
          <w:tab w:val="num" w:pos="1447"/>
        </w:tabs>
        <w:ind w:left="1447" w:hanging="360"/>
      </w:pPr>
      <w:rPr>
        <w:rFonts w:ascii="Courier New" w:hAnsi="Courier New" w:cs="Courier New" w:hint="default"/>
      </w:rPr>
    </w:lvl>
    <w:lvl w:ilvl="5">
      <w:start w:val="1"/>
      <w:numFmt w:val="bullet"/>
      <w:lvlText w:val=""/>
      <w:lvlJc w:val="left"/>
      <w:pPr>
        <w:tabs>
          <w:tab w:val="num" w:pos="2167"/>
        </w:tabs>
        <w:ind w:left="2167" w:hanging="360"/>
      </w:pPr>
      <w:rPr>
        <w:rFonts w:ascii="Wingdings" w:hAnsi="Wingdings" w:hint="default"/>
      </w:rPr>
    </w:lvl>
    <w:lvl w:ilvl="6">
      <w:start w:val="1"/>
      <w:numFmt w:val="bullet"/>
      <w:lvlText w:val=""/>
      <w:lvlJc w:val="left"/>
      <w:pPr>
        <w:tabs>
          <w:tab w:val="num" w:pos="2887"/>
        </w:tabs>
        <w:ind w:left="2887" w:hanging="360"/>
      </w:pPr>
      <w:rPr>
        <w:rFonts w:ascii="Symbol" w:hAnsi="Symbol" w:hint="default"/>
      </w:rPr>
    </w:lvl>
    <w:lvl w:ilvl="7">
      <w:start w:val="1"/>
      <w:numFmt w:val="bullet"/>
      <w:lvlText w:val="o"/>
      <w:lvlJc w:val="left"/>
      <w:pPr>
        <w:tabs>
          <w:tab w:val="num" w:pos="3607"/>
        </w:tabs>
        <w:ind w:left="3607" w:hanging="360"/>
      </w:pPr>
      <w:rPr>
        <w:rFonts w:ascii="Courier New" w:hAnsi="Courier New" w:cs="Courier New" w:hint="default"/>
      </w:rPr>
    </w:lvl>
    <w:lvl w:ilvl="8">
      <w:start w:val="1"/>
      <w:numFmt w:val="bullet"/>
      <w:lvlText w:val=""/>
      <w:lvlJc w:val="left"/>
      <w:pPr>
        <w:tabs>
          <w:tab w:val="num" w:pos="4327"/>
        </w:tabs>
        <w:ind w:left="4327" w:hanging="360"/>
      </w:pPr>
      <w:rPr>
        <w:rFonts w:ascii="Wingdings" w:hAnsi="Wingdings" w:hint="default"/>
      </w:rPr>
    </w:lvl>
  </w:abstractNum>
  <w:abstractNum w:abstractNumId="30" w15:restartNumberingAfterBreak="0">
    <w:nsid w:val="736D5ED6"/>
    <w:multiLevelType w:val="hybridMultilevel"/>
    <w:tmpl w:val="7D7EEEF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110545"/>
    <w:multiLevelType w:val="hybridMultilevel"/>
    <w:tmpl w:val="B694D53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7CA4AB4"/>
    <w:multiLevelType w:val="multilevel"/>
    <w:tmpl w:val="0CA2F882"/>
    <w:lvl w:ilvl="0">
      <w:start w:val="1"/>
      <w:numFmt w:val="bullet"/>
      <w:pStyle w:val="bulletdoubleindent"/>
      <w:lvlText w:val="─"/>
      <w:lvlJc w:val="left"/>
      <w:pPr>
        <w:tabs>
          <w:tab w:val="num" w:pos="1417"/>
        </w:tabs>
        <w:ind w:left="1417" w:hanging="283"/>
      </w:pPr>
      <w:rPr>
        <w:rFonts w:ascii="Century Gothic" w:hAnsi="Century Gothic" w:hint="default"/>
        <w:sz w:val="22"/>
      </w:rPr>
    </w:lvl>
    <w:lvl w:ilvl="1">
      <w:start w:val="1"/>
      <w:numFmt w:val="bullet"/>
      <w:lvlText w:val="o"/>
      <w:lvlJc w:val="left"/>
      <w:pPr>
        <w:tabs>
          <w:tab w:val="num" w:pos="-2812"/>
        </w:tabs>
        <w:ind w:left="-2812" w:hanging="360"/>
      </w:pPr>
      <w:rPr>
        <w:rFonts w:ascii="Courier New" w:hAnsi="Courier New" w:cs="Courier New" w:hint="default"/>
        <w:sz w:val="22"/>
        <w:szCs w:val="22"/>
      </w:rPr>
    </w:lvl>
    <w:lvl w:ilvl="2">
      <w:start w:val="1"/>
      <w:numFmt w:val="bullet"/>
      <w:lvlText w:val=""/>
      <w:lvlJc w:val="left"/>
      <w:pPr>
        <w:tabs>
          <w:tab w:val="num" w:pos="-2092"/>
        </w:tabs>
        <w:ind w:left="-2092" w:hanging="360"/>
      </w:pPr>
      <w:rPr>
        <w:rFonts w:ascii="Wingdings" w:hAnsi="Wingdings" w:hint="default"/>
      </w:rPr>
    </w:lvl>
    <w:lvl w:ilvl="3">
      <w:start w:val="1"/>
      <w:numFmt w:val="bullet"/>
      <w:lvlText w:val=""/>
      <w:lvlJc w:val="left"/>
      <w:pPr>
        <w:tabs>
          <w:tab w:val="num" w:pos="-1372"/>
        </w:tabs>
        <w:ind w:left="-1372" w:hanging="360"/>
      </w:pPr>
      <w:rPr>
        <w:rFonts w:ascii="Symbol" w:hAnsi="Symbol" w:hint="default"/>
      </w:rPr>
    </w:lvl>
    <w:lvl w:ilvl="4">
      <w:start w:val="1"/>
      <w:numFmt w:val="bullet"/>
      <w:lvlText w:val="o"/>
      <w:lvlJc w:val="left"/>
      <w:pPr>
        <w:tabs>
          <w:tab w:val="num" w:pos="-652"/>
        </w:tabs>
        <w:ind w:left="-652" w:hanging="360"/>
      </w:pPr>
      <w:rPr>
        <w:rFonts w:ascii="Courier New" w:hAnsi="Courier New" w:cs="Courier New" w:hint="default"/>
      </w:rPr>
    </w:lvl>
    <w:lvl w:ilvl="5">
      <w:start w:val="1"/>
      <w:numFmt w:val="bullet"/>
      <w:lvlText w:val=""/>
      <w:lvlJc w:val="left"/>
      <w:pPr>
        <w:tabs>
          <w:tab w:val="num" w:pos="68"/>
        </w:tabs>
        <w:ind w:left="68" w:hanging="360"/>
      </w:pPr>
      <w:rPr>
        <w:rFonts w:ascii="Wingdings" w:hAnsi="Wingdings" w:hint="default"/>
      </w:rPr>
    </w:lvl>
    <w:lvl w:ilvl="6">
      <w:start w:val="1"/>
      <w:numFmt w:val="bullet"/>
      <w:lvlText w:val=""/>
      <w:lvlJc w:val="left"/>
      <w:pPr>
        <w:tabs>
          <w:tab w:val="num" w:pos="788"/>
        </w:tabs>
        <w:ind w:left="788" w:hanging="360"/>
      </w:pPr>
      <w:rPr>
        <w:rFonts w:ascii="Symbol" w:hAnsi="Symbol" w:hint="default"/>
      </w:rPr>
    </w:lvl>
    <w:lvl w:ilvl="7">
      <w:start w:val="1"/>
      <w:numFmt w:val="bullet"/>
      <w:lvlText w:val="o"/>
      <w:lvlJc w:val="left"/>
      <w:pPr>
        <w:tabs>
          <w:tab w:val="num" w:pos="1508"/>
        </w:tabs>
        <w:ind w:left="1508" w:hanging="360"/>
      </w:pPr>
      <w:rPr>
        <w:rFonts w:ascii="Courier New" w:hAnsi="Courier New" w:cs="Courier New" w:hint="default"/>
      </w:rPr>
    </w:lvl>
    <w:lvl w:ilvl="8">
      <w:start w:val="1"/>
      <w:numFmt w:val="bullet"/>
      <w:lvlText w:val=""/>
      <w:lvlJc w:val="left"/>
      <w:pPr>
        <w:tabs>
          <w:tab w:val="num" w:pos="2228"/>
        </w:tabs>
        <w:ind w:left="2228" w:hanging="360"/>
      </w:pPr>
      <w:rPr>
        <w:rFonts w:ascii="Wingdings" w:hAnsi="Wingdings" w:hint="default"/>
      </w:rPr>
    </w:lvl>
  </w:abstractNum>
  <w:abstractNum w:abstractNumId="33" w15:restartNumberingAfterBreak="0">
    <w:nsid w:val="77E553EF"/>
    <w:multiLevelType w:val="multilevel"/>
    <w:tmpl w:val="B17449CC"/>
    <w:lvl w:ilvl="0">
      <w:start w:val="1"/>
      <w:numFmt w:val="bullet"/>
      <w:pStyle w:val="bulletindentosteo"/>
      <w:lvlText w:val="o"/>
      <w:lvlJc w:val="left"/>
      <w:pPr>
        <w:tabs>
          <w:tab w:val="num" w:pos="1134"/>
        </w:tabs>
        <w:ind w:left="1134" w:hanging="283"/>
      </w:pPr>
      <w:rPr>
        <w:rFonts w:ascii="Courier New" w:hAnsi="Courier New" w:hint="default"/>
        <w:sz w:val="22"/>
      </w:rPr>
    </w:lvl>
    <w:lvl w:ilvl="1">
      <w:start w:val="1"/>
      <w:numFmt w:val="bullet"/>
      <w:lvlText w:val="o"/>
      <w:lvlJc w:val="left"/>
      <w:pPr>
        <w:tabs>
          <w:tab w:val="num" w:pos="-2812"/>
        </w:tabs>
        <w:ind w:left="-2812" w:hanging="360"/>
      </w:pPr>
      <w:rPr>
        <w:rFonts w:ascii="Courier New" w:hAnsi="Courier New" w:cs="Courier New" w:hint="default"/>
        <w:sz w:val="22"/>
        <w:szCs w:val="22"/>
      </w:rPr>
    </w:lvl>
    <w:lvl w:ilvl="2">
      <w:start w:val="1"/>
      <w:numFmt w:val="bullet"/>
      <w:lvlText w:val=""/>
      <w:lvlJc w:val="left"/>
      <w:pPr>
        <w:tabs>
          <w:tab w:val="num" w:pos="-2092"/>
        </w:tabs>
        <w:ind w:left="-2092" w:hanging="360"/>
      </w:pPr>
      <w:rPr>
        <w:rFonts w:ascii="Wingdings" w:hAnsi="Wingdings" w:hint="default"/>
      </w:rPr>
    </w:lvl>
    <w:lvl w:ilvl="3">
      <w:start w:val="1"/>
      <w:numFmt w:val="bullet"/>
      <w:lvlText w:val=""/>
      <w:lvlJc w:val="left"/>
      <w:pPr>
        <w:tabs>
          <w:tab w:val="num" w:pos="-1372"/>
        </w:tabs>
        <w:ind w:left="-1372" w:hanging="360"/>
      </w:pPr>
      <w:rPr>
        <w:rFonts w:ascii="Symbol" w:hAnsi="Symbol" w:hint="default"/>
      </w:rPr>
    </w:lvl>
    <w:lvl w:ilvl="4">
      <w:start w:val="1"/>
      <w:numFmt w:val="bullet"/>
      <w:lvlText w:val="o"/>
      <w:lvlJc w:val="left"/>
      <w:pPr>
        <w:tabs>
          <w:tab w:val="num" w:pos="-652"/>
        </w:tabs>
        <w:ind w:left="-652" w:hanging="360"/>
      </w:pPr>
      <w:rPr>
        <w:rFonts w:ascii="Courier New" w:hAnsi="Courier New" w:cs="Courier New" w:hint="default"/>
      </w:rPr>
    </w:lvl>
    <w:lvl w:ilvl="5">
      <w:start w:val="1"/>
      <w:numFmt w:val="bullet"/>
      <w:lvlText w:val=""/>
      <w:lvlJc w:val="left"/>
      <w:pPr>
        <w:tabs>
          <w:tab w:val="num" w:pos="68"/>
        </w:tabs>
        <w:ind w:left="68" w:hanging="360"/>
      </w:pPr>
      <w:rPr>
        <w:rFonts w:ascii="Wingdings" w:hAnsi="Wingdings" w:hint="default"/>
      </w:rPr>
    </w:lvl>
    <w:lvl w:ilvl="6">
      <w:start w:val="1"/>
      <w:numFmt w:val="bullet"/>
      <w:lvlText w:val=""/>
      <w:lvlJc w:val="left"/>
      <w:pPr>
        <w:tabs>
          <w:tab w:val="num" w:pos="788"/>
        </w:tabs>
        <w:ind w:left="788" w:hanging="360"/>
      </w:pPr>
      <w:rPr>
        <w:rFonts w:ascii="Symbol" w:hAnsi="Symbol" w:hint="default"/>
      </w:rPr>
    </w:lvl>
    <w:lvl w:ilvl="7">
      <w:start w:val="1"/>
      <w:numFmt w:val="bullet"/>
      <w:lvlText w:val="o"/>
      <w:lvlJc w:val="left"/>
      <w:pPr>
        <w:tabs>
          <w:tab w:val="num" w:pos="1508"/>
        </w:tabs>
        <w:ind w:left="1508" w:hanging="360"/>
      </w:pPr>
      <w:rPr>
        <w:rFonts w:ascii="Courier New" w:hAnsi="Courier New" w:cs="Courier New" w:hint="default"/>
      </w:rPr>
    </w:lvl>
    <w:lvl w:ilvl="8">
      <w:start w:val="1"/>
      <w:numFmt w:val="bullet"/>
      <w:lvlText w:val=""/>
      <w:lvlJc w:val="left"/>
      <w:pPr>
        <w:tabs>
          <w:tab w:val="num" w:pos="2228"/>
        </w:tabs>
        <w:ind w:left="2228" w:hanging="360"/>
      </w:pPr>
      <w:rPr>
        <w:rFonts w:ascii="Wingdings" w:hAnsi="Wingdings" w:hint="default"/>
      </w:rPr>
    </w:lvl>
  </w:abstractNum>
  <w:abstractNum w:abstractNumId="34" w15:restartNumberingAfterBreak="0">
    <w:nsid w:val="7D626839"/>
    <w:multiLevelType w:val="multilevel"/>
    <w:tmpl w:val="3724ADF8"/>
    <w:styleLink w:val="NiceNumbering"/>
    <w:lvl w:ilvl="0">
      <w:start w:val="1"/>
      <w:numFmt w:val="decimal"/>
      <w:lvlText w:val="%1"/>
      <w:lvlJc w:val="left"/>
      <w:pPr>
        <w:tabs>
          <w:tab w:val="num" w:pos="851"/>
        </w:tabs>
        <w:ind w:left="851" w:hanging="851"/>
      </w:pPr>
      <w:rPr>
        <w:rFonts w:ascii="Arial" w:hAnsi="Arial" w:hint="default"/>
        <w:sz w:val="32"/>
      </w:rPr>
    </w:lvl>
    <w:lvl w:ilvl="1">
      <w:start w:val="1"/>
      <w:numFmt w:val="decimal"/>
      <w:lvlText w:val="%1.%2"/>
      <w:lvlJc w:val="left"/>
      <w:pPr>
        <w:tabs>
          <w:tab w:val="num" w:pos="851"/>
        </w:tabs>
        <w:ind w:left="851" w:hanging="851"/>
      </w:pPr>
      <w:rPr>
        <w:rFonts w:ascii="Arial" w:hAnsi="Arial" w:hint="default"/>
        <w:b/>
        <w:i/>
        <w:sz w:val="28"/>
        <w:szCs w:val="28"/>
      </w:rPr>
    </w:lvl>
    <w:lvl w:ilvl="2">
      <w:start w:val="1"/>
      <w:numFmt w:val="decimal"/>
      <w:lvlText w:val="%1.%2.%3"/>
      <w:lvlJc w:val="left"/>
      <w:pPr>
        <w:tabs>
          <w:tab w:val="num" w:pos="851"/>
        </w:tabs>
        <w:ind w:left="851" w:hanging="851"/>
      </w:pPr>
      <w:rPr>
        <w:rFonts w:ascii="Arial" w:hAnsi="Arial" w:hint="default"/>
        <w:b/>
        <w:i w:val="0"/>
        <w:sz w:val="24"/>
        <w:szCs w:val="24"/>
      </w:rPr>
    </w:lvl>
    <w:lvl w:ilvl="3">
      <w:start w:val="1"/>
      <w:numFmt w:val="decimal"/>
      <w:pStyle w:val="Numberedheading4"/>
      <w:lvlText w:val="%1.%2.%3.%4"/>
      <w:lvlJc w:val="left"/>
      <w:pPr>
        <w:tabs>
          <w:tab w:val="num" w:pos="1134"/>
        </w:tabs>
        <w:ind w:left="1134" w:hanging="1134"/>
      </w:pPr>
      <w:rPr>
        <w:rFonts w:ascii="Arial" w:hAnsi="Arial" w:hint="default"/>
        <w:b w:val="0"/>
        <w:bCs w:val="0"/>
        <w:i/>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34"/>
        </w:tabs>
        <w:ind w:left="1134" w:hanging="1134"/>
      </w:pPr>
      <w:rPr>
        <w:rFonts w:ascii="Arial" w:hAnsi="Arial" w:hint="default"/>
        <w:b w:val="0"/>
        <w:i w:val="0"/>
        <w:sz w:val="24"/>
        <w:szCs w:val="24"/>
      </w:rPr>
    </w:lvl>
    <w:lvl w:ilvl="5">
      <w:start w:val="1"/>
      <w:numFmt w:val="decimal"/>
      <w:lvlText w:val="%1.%2.%3.%4.%5.%6"/>
      <w:lvlJc w:val="left"/>
      <w:pPr>
        <w:tabs>
          <w:tab w:val="num" w:pos="1134"/>
        </w:tabs>
        <w:ind w:left="1134" w:hanging="1134"/>
      </w:pPr>
      <w:rPr>
        <w:rFonts w:ascii="Arial" w:hAnsi="Arial" w:hint="default"/>
        <w:b w:val="0"/>
        <w:i/>
        <w:sz w:val="24"/>
        <w:szCs w:val="24"/>
      </w:rPr>
    </w:lvl>
    <w:lvl w:ilvl="6">
      <w:start w:val="1"/>
      <w:numFmt w:val="lowerLetter"/>
      <w:lvlText w:val="%7."/>
      <w:lvlJc w:val="left"/>
      <w:pPr>
        <w:tabs>
          <w:tab w:val="num" w:pos="1296"/>
        </w:tabs>
        <w:ind w:left="1296" w:hanging="559"/>
      </w:pPr>
      <w:rPr>
        <w:rFonts w:hint="default"/>
      </w:rPr>
    </w:lvl>
    <w:lvl w:ilvl="7">
      <w:start w:val="1"/>
      <w:numFmt w:val="lowerRoman"/>
      <w:lvlText w:val="%8."/>
      <w:lvlJc w:val="left"/>
      <w:pPr>
        <w:tabs>
          <w:tab w:val="num" w:pos="1440"/>
        </w:tabs>
        <w:ind w:left="1440" w:hanging="646"/>
      </w:pPr>
      <w:rPr>
        <w:rFonts w:hint="default"/>
      </w:rPr>
    </w:lvl>
    <w:lvl w:ilvl="8">
      <w:start w:val="1"/>
      <w:numFmt w:val="decimal"/>
      <w:lvlText w:val="%9."/>
      <w:lvlJc w:val="left"/>
      <w:pPr>
        <w:tabs>
          <w:tab w:val="num" w:pos="1584"/>
        </w:tabs>
        <w:ind w:left="1584" w:hanging="847"/>
      </w:pPr>
      <w:rPr>
        <w:rFonts w:ascii="Arial" w:hAnsi="Arial" w:hint="default"/>
        <w:sz w:val="20"/>
        <w:szCs w:val="20"/>
      </w:rPr>
    </w:lvl>
  </w:abstractNum>
  <w:num w:numId="1" w16cid:durableId="1426613642">
    <w:abstractNumId w:val="25"/>
  </w:num>
  <w:num w:numId="2" w16cid:durableId="1433820889">
    <w:abstractNumId w:val="26"/>
    <w:lvlOverride w:ilvl="0">
      <w:startOverride w:val="1"/>
    </w:lvlOverride>
  </w:num>
  <w:num w:numId="3" w16cid:durableId="2035037442">
    <w:abstractNumId w:val="11"/>
    <w:lvlOverride w:ilvl="0">
      <w:startOverride w:val="1"/>
    </w:lvlOverride>
  </w:num>
  <w:num w:numId="4" w16cid:durableId="950548441">
    <w:abstractNumId w:val="16"/>
  </w:num>
  <w:num w:numId="5" w16cid:durableId="571892453">
    <w:abstractNumId w:val="32"/>
  </w:num>
  <w:num w:numId="6" w16cid:durableId="1432313069">
    <w:abstractNumId w:val="33"/>
  </w:num>
  <w:num w:numId="7" w16cid:durableId="1981303466">
    <w:abstractNumId w:val="20"/>
  </w:num>
  <w:num w:numId="8" w16cid:durableId="548297784">
    <w:abstractNumId w:val="13"/>
  </w:num>
  <w:num w:numId="9" w16cid:durableId="168176145">
    <w:abstractNumId w:val="29"/>
  </w:num>
  <w:num w:numId="10" w16cid:durableId="30153110">
    <w:abstractNumId w:val="15"/>
  </w:num>
  <w:num w:numId="11" w16cid:durableId="81149275">
    <w:abstractNumId w:val="34"/>
  </w:num>
  <w:num w:numId="12" w16cid:durableId="1480347429">
    <w:abstractNumId w:val="6"/>
  </w:num>
  <w:num w:numId="13" w16cid:durableId="279651687">
    <w:abstractNumId w:val="0"/>
  </w:num>
  <w:num w:numId="14" w16cid:durableId="538013521">
    <w:abstractNumId w:val="28"/>
  </w:num>
  <w:num w:numId="15" w16cid:durableId="386077407">
    <w:abstractNumId w:val="19"/>
  </w:num>
  <w:num w:numId="16" w16cid:durableId="824125846">
    <w:abstractNumId w:val="22"/>
  </w:num>
  <w:num w:numId="17" w16cid:durableId="1190068964">
    <w:abstractNumId w:val="2"/>
  </w:num>
  <w:num w:numId="18" w16cid:durableId="1035697496">
    <w:abstractNumId w:val="23"/>
  </w:num>
  <w:num w:numId="19" w16cid:durableId="427702278">
    <w:abstractNumId w:val="1"/>
  </w:num>
  <w:num w:numId="20" w16cid:durableId="1605502576">
    <w:abstractNumId w:val="14"/>
  </w:num>
  <w:num w:numId="21" w16cid:durableId="1685666344">
    <w:abstractNumId w:val="10"/>
  </w:num>
  <w:num w:numId="22" w16cid:durableId="902179166">
    <w:abstractNumId w:val="21"/>
  </w:num>
  <w:num w:numId="23" w16cid:durableId="83771829">
    <w:abstractNumId w:val="8"/>
  </w:num>
  <w:num w:numId="24" w16cid:durableId="1716151637">
    <w:abstractNumId w:val="9"/>
  </w:num>
  <w:num w:numId="25" w16cid:durableId="1237210061">
    <w:abstractNumId w:val="3"/>
  </w:num>
  <w:num w:numId="26" w16cid:durableId="2006979812">
    <w:abstractNumId w:val="30"/>
  </w:num>
  <w:num w:numId="27" w16cid:durableId="1618104621">
    <w:abstractNumId w:val="27"/>
  </w:num>
  <w:num w:numId="28" w16cid:durableId="225343273">
    <w:abstractNumId w:val="5"/>
  </w:num>
  <w:num w:numId="29" w16cid:durableId="670838222">
    <w:abstractNumId w:val="18"/>
  </w:num>
  <w:num w:numId="30" w16cid:durableId="1073968078">
    <w:abstractNumId w:val="17"/>
  </w:num>
  <w:num w:numId="31" w16cid:durableId="1815104298">
    <w:abstractNumId w:val="31"/>
  </w:num>
  <w:num w:numId="32" w16cid:durableId="1501964459">
    <w:abstractNumId w:val="4"/>
  </w:num>
  <w:num w:numId="33" w16cid:durableId="1523321824">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99F"/>
    <w:rsid w:val="00000BEB"/>
    <w:rsid w:val="00003A61"/>
    <w:rsid w:val="000063E0"/>
    <w:rsid w:val="000065D4"/>
    <w:rsid w:val="00006ABE"/>
    <w:rsid w:val="000102A3"/>
    <w:rsid w:val="00012D3D"/>
    <w:rsid w:val="00017F41"/>
    <w:rsid w:val="00022601"/>
    <w:rsid w:val="0002298F"/>
    <w:rsid w:val="0002409D"/>
    <w:rsid w:val="00024FDE"/>
    <w:rsid w:val="00025E2E"/>
    <w:rsid w:val="00030217"/>
    <w:rsid w:val="00031DE4"/>
    <w:rsid w:val="0003249A"/>
    <w:rsid w:val="000357C6"/>
    <w:rsid w:val="00036708"/>
    <w:rsid w:val="00037F07"/>
    <w:rsid w:val="0004126C"/>
    <w:rsid w:val="0004289C"/>
    <w:rsid w:val="00043DD4"/>
    <w:rsid w:val="00047F9B"/>
    <w:rsid w:val="00051AAD"/>
    <w:rsid w:val="000524CF"/>
    <w:rsid w:val="0005393C"/>
    <w:rsid w:val="00054187"/>
    <w:rsid w:val="0006306E"/>
    <w:rsid w:val="00072490"/>
    <w:rsid w:val="0007357B"/>
    <w:rsid w:val="00073B6D"/>
    <w:rsid w:val="0007473C"/>
    <w:rsid w:val="00076494"/>
    <w:rsid w:val="00077CDD"/>
    <w:rsid w:val="00081AA6"/>
    <w:rsid w:val="00081B91"/>
    <w:rsid w:val="000856ED"/>
    <w:rsid w:val="00091032"/>
    <w:rsid w:val="000912CD"/>
    <w:rsid w:val="00091E6A"/>
    <w:rsid w:val="00094814"/>
    <w:rsid w:val="00096257"/>
    <w:rsid w:val="00096296"/>
    <w:rsid w:val="0009730C"/>
    <w:rsid w:val="000A0464"/>
    <w:rsid w:val="000A2A17"/>
    <w:rsid w:val="000A4616"/>
    <w:rsid w:val="000A7F4E"/>
    <w:rsid w:val="000B11F9"/>
    <w:rsid w:val="000B2929"/>
    <w:rsid w:val="000B2B38"/>
    <w:rsid w:val="000C32F8"/>
    <w:rsid w:val="000C6922"/>
    <w:rsid w:val="000D7528"/>
    <w:rsid w:val="000D7538"/>
    <w:rsid w:val="000D7704"/>
    <w:rsid w:val="000E0633"/>
    <w:rsid w:val="000E2E30"/>
    <w:rsid w:val="000E6EC0"/>
    <w:rsid w:val="000E71C7"/>
    <w:rsid w:val="000F15A3"/>
    <w:rsid w:val="000F1CAB"/>
    <w:rsid w:val="000F2350"/>
    <w:rsid w:val="000F2A24"/>
    <w:rsid w:val="000F4339"/>
    <w:rsid w:val="000F4B18"/>
    <w:rsid w:val="000F4FC5"/>
    <w:rsid w:val="000F555A"/>
    <w:rsid w:val="000F6DF5"/>
    <w:rsid w:val="000F7743"/>
    <w:rsid w:val="001016BC"/>
    <w:rsid w:val="00102CA6"/>
    <w:rsid w:val="001049BF"/>
    <w:rsid w:val="00104F7D"/>
    <w:rsid w:val="00106056"/>
    <w:rsid w:val="00110308"/>
    <w:rsid w:val="00110E70"/>
    <w:rsid w:val="00112BE0"/>
    <w:rsid w:val="00114E94"/>
    <w:rsid w:val="00114F02"/>
    <w:rsid w:val="0011562D"/>
    <w:rsid w:val="00120033"/>
    <w:rsid w:val="001206EC"/>
    <w:rsid w:val="00120C76"/>
    <w:rsid w:val="001260CA"/>
    <w:rsid w:val="001309D6"/>
    <w:rsid w:val="00130C0D"/>
    <w:rsid w:val="00132480"/>
    <w:rsid w:val="00142D2D"/>
    <w:rsid w:val="001438F2"/>
    <w:rsid w:val="001450CF"/>
    <w:rsid w:val="001452AF"/>
    <w:rsid w:val="001521AF"/>
    <w:rsid w:val="00160703"/>
    <w:rsid w:val="00163BBB"/>
    <w:rsid w:val="00163CE8"/>
    <w:rsid w:val="00163D93"/>
    <w:rsid w:val="00165A0E"/>
    <w:rsid w:val="00166221"/>
    <w:rsid w:val="00170722"/>
    <w:rsid w:val="001708B5"/>
    <w:rsid w:val="00170D37"/>
    <w:rsid w:val="00170F9B"/>
    <w:rsid w:val="001717F4"/>
    <w:rsid w:val="00171CBF"/>
    <w:rsid w:val="00171F08"/>
    <w:rsid w:val="0017281B"/>
    <w:rsid w:val="00173124"/>
    <w:rsid w:val="001802F8"/>
    <w:rsid w:val="00184E40"/>
    <w:rsid w:val="0018568F"/>
    <w:rsid w:val="00185D9C"/>
    <w:rsid w:val="001876C9"/>
    <w:rsid w:val="001914AC"/>
    <w:rsid w:val="00191DF2"/>
    <w:rsid w:val="0019584B"/>
    <w:rsid w:val="00195BE6"/>
    <w:rsid w:val="0019622E"/>
    <w:rsid w:val="00197181"/>
    <w:rsid w:val="00197EBE"/>
    <w:rsid w:val="001A099F"/>
    <w:rsid w:val="001A0A45"/>
    <w:rsid w:val="001A2597"/>
    <w:rsid w:val="001A3CB1"/>
    <w:rsid w:val="001A4D8B"/>
    <w:rsid w:val="001B0585"/>
    <w:rsid w:val="001B06ED"/>
    <w:rsid w:val="001B3087"/>
    <w:rsid w:val="001B34D5"/>
    <w:rsid w:val="001B5C09"/>
    <w:rsid w:val="001B63A5"/>
    <w:rsid w:val="001B7FDB"/>
    <w:rsid w:val="001C02E3"/>
    <w:rsid w:val="001C46A6"/>
    <w:rsid w:val="001C4B2C"/>
    <w:rsid w:val="001D249F"/>
    <w:rsid w:val="001D548E"/>
    <w:rsid w:val="001D7D3D"/>
    <w:rsid w:val="001E006A"/>
    <w:rsid w:val="001E1D2B"/>
    <w:rsid w:val="001E3238"/>
    <w:rsid w:val="001E7E43"/>
    <w:rsid w:val="001F0DB2"/>
    <w:rsid w:val="001F32F9"/>
    <w:rsid w:val="001F6143"/>
    <w:rsid w:val="001F6668"/>
    <w:rsid w:val="001F7BCB"/>
    <w:rsid w:val="0020163B"/>
    <w:rsid w:val="00215D14"/>
    <w:rsid w:val="00221439"/>
    <w:rsid w:val="00222100"/>
    <w:rsid w:val="0023120A"/>
    <w:rsid w:val="00234A16"/>
    <w:rsid w:val="00241137"/>
    <w:rsid w:val="00243191"/>
    <w:rsid w:val="00245550"/>
    <w:rsid w:val="00245F7B"/>
    <w:rsid w:val="0025085E"/>
    <w:rsid w:val="002529F3"/>
    <w:rsid w:val="00257E60"/>
    <w:rsid w:val="0026236B"/>
    <w:rsid w:val="00262BB2"/>
    <w:rsid w:val="002651BA"/>
    <w:rsid w:val="002740D9"/>
    <w:rsid w:val="00274956"/>
    <w:rsid w:val="002759EC"/>
    <w:rsid w:val="00277827"/>
    <w:rsid w:val="00277A25"/>
    <w:rsid w:val="0028370C"/>
    <w:rsid w:val="00285B42"/>
    <w:rsid w:val="00290FAB"/>
    <w:rsid w:val="00296701"/>
    <w:rsid w:val="0029769E"/>
    <w:rsid w:val="002A7D61"/>
    <w:rsid w:val="002B5555"/>
    <w:rsid w:val="002B5BAC"/>
    <w:rsid w:val="002B5E5D"/>
    <w:rsid w:val="002B6527"/>
    <w:rsid w:val="002B7C13"/>
    <w:rsid w:val="002C0455"/>
    <w:rsid w:val="002C1733"/>
    <w:rsid w:val="002C19DC"/>
    <w:rsid w:val="002C24CE"/>
    <w:rsid w:val="002C67DA"/>
    <w:rsid w:val="002D0D41"/>
    <w:rsid w:val="002D4185"/>
    <w:rsid w:val="002E2037"/>
    <w:rsid w:val="002F134E"/>
    <w:rsid w:val="002F56E1"/>
    <w:rsid w:val="00301008"/>
    <w:rsid w:val="00302939"/>
    <w:rsid w:val="003111B2"/>
    <w:rsid w:val="003111CC"/>
    <w:rsid w:val="00313283"/>
    <w:rsid w:val="00315117"/>
    <w:rsid w:val="00315465"/>
    <w:rsid w:val="003156DC"/>
    <w:rsid w:val="00317C16"/>
    <w:rsid w:val="003225C3"/>
    <w:rsid w:val="00323120"/>
    <w:rsid w:val="00323184"/>
    <w:rsid w:val="0032598F"/>
    <w:rsid w:val="00330081"/>
    <w:rsid w:val="003317CA"/>
    <w:rsid w:val="0033548C"/>
    <w:rsid w:val="00350216"/>
    <w:rsid w:val="0035096D"/>
    <w:rsid w:val="00361290"/>
    <w:rsid w:val="00362EFF"/>
    <w:rsid w:val="00363422"/>
    <w:rsid w:val="0036591D"/>
    <w:rsid w:val="00365B44"/>
    <w:rsid w:val="00365CE3"/>
    <w:rsid w:val="0037111A"/>
    <w:rsid w:val="00374045"/>
    <w:rsid w:val="00374F64"/>
    <w:rsid w:val="0037637C"/>
    <w:rsid w:val="003775A4"/>
    <w:rsid w:val="00381FB5"/>
    <w:rsid w:val="00384C86"/>
    <w:rsid w:val="00386B19"/>
    <w:rsid w:val="00390939"/>
    <w:rsid w:val="003919B5"/>
    <w:rsid w:val="0039272E"/>
    <w:rsid w:val="00395DA3"/>
    <w:rsid w:val="003969FE"/>
    <w:rsid w:val="003A0E76"/>
    <w:rsid w:val="003A30B2"/>
    <w:rsid w:val="003A61A3"/>
    <w:rsid w:val="003B3492"/>
    <w:rsid w:val="003B3958"/>
    <w:rsid w:val="003B3EB7"/>
    <w:rsid w:val="003B50BE"/>
    <w:rsid w:val="003B5534"/>
    <w:rsid w:val="003B61FD"/>
    <w:rsid w:val="003C0722"/>
    <w:rsid w:val="003C266B"/>
    <w:rsid w:val="003C2B8D"/>
    <w:rsid w:val="003C4858"/>
    <w:rsid w:val="003C6F96"/>
    <w:rsid w:val="003D0B25"/>
    <w:rsid w:val="003D2411"/>
    <w:rsid w:val="003D3F0C"/>
    <w:rsid w:val="003D4875"/>
    <w:rsid w:val="003D5921"/>
    <w:rsid w:val="003E114F"/>
    <w:rsid w:val="003E2F12"/>
    <w:rsid w:val="003E2F31"/>
    <w:rsid w:val="003E6FFF"/>
    <w:rsid w:val="003F2663"/>
    <w:rsid w:val="003F2B2E"/>
    <w:rsid w:val="003F3DC3"/>
    <w:rsid w:val="003F4BC7"/>
    <w:rsid w:val="003F5626"/>
    <w:rsid w:val="003F5CAB"/>
    <w:rsid w:val="003F6784"/>
    <w:rsid w:val="003F69C5"/>
    <w:rsid w:val="003F77E3"/>
    <w:rsid w:val="003F7836"/>
    <w:rsid w:val="0040185A"/>
    <w:rsid w:val="00402028"/>
    <w:rsid w:val="00402407"/>
    <w:rsid w:val="00402800"/>
    <w:rsid w:val="00403105"/>
    <w:rsid w:val="004044E5"/>
    <w:rsid w:val="00404955"/>
    <w:rsid w:val="00404E02"/>
    <w:rsid w:val="004058C1"/>
    <w:rsid w:val="004074DA"/>
    <w:rsid w:val="00417611"/>
    <w:rsid w:val="00421D74"/>
    <w:rsid w:val="00425F72"/>
    <w:rsid w:val="00426FE0"/>
    <w:rsid w:val="00433897"/>
    <w:rsid w:val="0043534B"/>
    <w:rsid w:val="0044276D"/>
    <w:rsid w:val="0044281C"/>
    <w:rsid w:val="004441FA"/>
    <w:rsid w:val="00444A82"/>
    <w:rsid w:val="004472A5"/>
    <w:rsid w:val="00447D9C"/>
    <w:rsid w:val="004530D6"/>
    <w:rsid w:val="0045723E"/>
    <w:rsid w:val="00462CA0"/>
    <w:rsid w:val="00467940"/>
    <w:rsid w:val="00472EA6"/>
    <w:rsid w:val="00473E4D"/>
    <w:rsid w:val="00476876"/>
    <w:rsid w:val="0048006E"/>
    <w:rsid w:val="00480581"/>
    <w:rsid w:val="00481A10"/>
    <w:rsid w:val="004870F8"/>
    <w:rsid w:val="00490B13"/>
    <w:rsid w:val="00492064"/>
    <w:rsid w:val="004921B6"/>
    <w:rsid w:val="00492391"/>
    <w:rsid w:val="004A547D"/>
    <w:rsid w:val="004A7E93"/>
    <w:rsid w:val="004B17CE"/>
    <w:rsid w:val="004B2C19"/>
    <w:rsid w:val="004B55C6"/>
    <w:rsid w:val="004B5926"/>
    <w:rsid w:val="004B610E"/>
    <w:rsid w:val="004C0BD9"/>
    <w:rsid w:val="004C18D1"/>
    <w:rsid w:val="004C1F95"/>
    <w:rsid w:val="004C74E5"/>
    <w:rsid w:val="004C7B63"/>
    <w:rsid w:val="004D11DE"/>
    <w:rsid w:val="004D1C74"/>
    <w:rsid w:val="004D30C0"/>
    <w:rsid w:val="004D3EE9"/>
    <w:rsid w:val="004E0156"/>
    <w:rsid w:val="004E08C6"/>
    <w:rsid w:val="004E2CE1"/>
    <w:rsid w:val="004E48B7"/>
    <w:rsid w:val="004E59D9"/>
    <w:rsid w:val="004F55B1"/>
    <w:rsid w:val="004F6169"/>
    <w:rsid w:val="005001FC"/>
    <w:rsid w:val="00501FBD"/>
    <w:rsid w:val="00502626"/>
    <w:rsid w:val="00502F31"/>
    <w:rsid w:val="00510803"/>
    <w:rsid w:val="00510BA7"/>
    <w:rsid w:val="00520D02"/>
    <w:rsid w:val="00524295"/>
    <w:rsid w:val="005256FA"/>
    <w:rsid w:val="00527391"/>
    <w:rsid w:val="005347B6"/>
    <w:rsid w:val="0053667C"/>
    <w:rsid w:val="00537E57"/>
    <w:rsid w:val="00540643"/>
    <w:rsid w:val="0054239B"/>
    <w:rsid w:val="0054441F"/>
    <w:rsid w:val="00544E14"/>
    <w:rsid w:val="005472C7"/>
    <w:rsid w:val="00547D7B"/>
    <w:rsid w:val="00554531"/>
    <w:rsid w:val="005554A2"/>
    <w:rsid w:val="00557607"/>
    <w:rsid w:val="00557DB1"/>
    <w:rsid w:val="00561CE9"/>
    <w:rsid w:val="005662A5"/>
    <w:rsid w:val="005663A9"/>
    <w:rsid w:val="0056643E"/>
    <w:rsid w:val="00567220"/>
    <w:rsid w:val="00567847"/>
    <w:rsid w:val="00570E3D"/>
    <w:rsid w:val="005718CD"/>
    <w:rsid w:val="00574AFD"/>
    <w:rsid w:val="00580241"/>
    <w:rsid w:val="005806DB"/>
    <w:rsid w:val="00583011"/>
    <w:rsid w:val="00590496"/>
    <w:rsid w:val="005949EA"/>
    <w:rsid w:val="005A2FAD"/>
    <w:rsid w:val="005A5897"/>
    <w:rsid w:val="005A7D8A"/>
    <w:rsid w:val="005B15BC"/>
    <w:rsid w:val="005B39B8"/>
    <w:rsid w:val="005B5BD8"/>
    <w:rsid w:val="005B728D"/>
    <w:rsid w:val="005B768E"/>
    <w:rsid w:val="005C020A"/>
    <w:rsid w:val="005C2326"/>
    <w:rsid w:val="005C2AC1"/>
    <w:rsid w:val="005C62A1"/>
    <w:rsid w:val="005C6771"/>
    <w:rsid w:val="005D157A"/>
    <w:rsid w:val="005D3148"/>
    <w:rsid w:val="005D4154"/>
    <w:rsid w:val="005D5304"/>
    <w:rsid w:val="005D7A63"/>
    <w:rsid w:val="005E6A7B"/>
    <w:rsid w:val="005F1603"/>
    <w:rsid w:val="005F19A7"/>
    <w:rsid w:val="005F20C2"/>
    <w:rsid w:val="005F3623"/>
    <w:rsid w:val="005F4864"/>
    <w:rsid w:val="005F4940"/>
    <w:rsid w:val="00602CB0"/>
    <w:rsid w:val="006125EC"/>
    <w:rsid w:val="00615B94"/>
    <w:rsid w:val="006165DF"/>
    <w:rsid w:val="006208D3"/>
    <w:rsid w:val="00620E75"/>
    <w:rsid w:val="00621B48"/>
    <w:rsid w:val="0062242D"/>
    <w:rsid w:val="00623945"/>
    <w:rsid w:val="00625390"/>
    <w:rsid w:val="0062633A"/>
    <w:rsid w:val="006315FC"/>
    <w:rsid w:val="00633A98"/>
    <w:rsid w:val="00634008"/>
    <w:rsid w:val="0063424F"/>
    <w:rsid w:val="006360AF"/>
    <w:rsid w:val="0063779A"/>
    <w:rsid w:val="006426E1"/>
    <w:rsid w:val="00647054"/>
    <w:rsid w:val="0065215A"/>
    <w:rsid w:val="00654491"/>
    <w:rsid w:val="006565AD"/>
    <w:rsid w:val="00657094"/>
    <w:rsid w:val="006604BA"/>
    <w:rsid w:val="00665687"/>
    <w:rsid w:val="0066570C"/>
    <w:rsid w:val="0067000A"/>
    <w:rsid w:val="00675727"/>
    <w:rsid w:val="00676071"/>
    <w:rsid w:val="006830D0"/>
    <w:rsid w:val="006833EE"/>
    <w:rsid w:val="006843FA"/>
    <w:rsid w:val="00685DE2"/>
    <w:rsid w:val="00687988"/>
    <w:rsid w:val="0069351C"/>
    <w:rsid w:val="00696495"/>
    <w:rsid w:val="006A2629"/>
    <w:rsid w:val="006A4706"/>
    <w:rsid w:val="006B2D85"/>
    <w:rsid w:val="006B39B2"/>
    <w:rsid w:val="006B4D46"/>
    <w:rsid w:val="006B595D"/>
    <w:rsid w:val="006C005F"/>
    <w:rsid w:val="006C0B7C"/>
    <w:rsid w:val="006C22A9"/>
    <w:rsid w:val="006C40A5"/>
    <w:rsid w:val="006C78C7"/>
    <w:rsid w:val="006D077C"/>
    <w:rsid w:val="006D3EFE"/>
    <w:rsid w:val="006D4CF6"/>
    <w:rsid w:val="006D6254"/>
    <w:rsid w:val="006D73BC"/>
    <w:rsid w:val="006D7677"/>
    <w:rsid w:val="006E1A15"/>
    <w:rsid w:val="006F08DD"/>
    <w:rsid w:val="006F0AE1"/>
    <w:rsid w:val="006F1BA4"/>
    <w:rsid w:val="006F555A"/>
    <w:rsid w:val="00700944"/>
    <w:rsid w:val="0070211B"/>
    <w:rsid w:val="00702E9B"/>
    <w:rsid w:val="007039B4"/>
    <w:rsid w:val="00711452"/>
    <w:rsid w:val="00713AB2"/>
    <w:rsid w:val="00714548"/>
    <w:rsid w:val="0071562D"/>
    <w:rsid w:val="00722BE5"/>
    <w:rsid w:val="00724859"/>
    <w:rsid w:val="00725927"/>
    <w:rsid w:val="00735292"/>
    <w:rsid w:val="00737FD6"/>
    <w:rsid w:val="00742849"/>
    <w:rsid w:val="0074695F"/>
    <w:rsid w:val="00754053"/>
    <w:rsid w:val="0075421A"/>
    <w:rsid w:val="0075442D"/>
    <w:rsid w:val="0075472D"/>
    <w:rsid w:val="00757FA9"/>
    <w:rsid w:val="007635D1"/>
    <w:rsid w:val="007644BC"/>
    <w:rsid w:val="00767815"/>
    <w:rsid w:val="007724D5"/>
    <w:rsid w:val="00773971"/>
    <w:rsid w:val="00773DE4"/>
    <w:rsid w:val="0078141A"/>
    <w:rsid w:val="007831BD"/>
    <w:rsid w:val="0078597F"/>
    <w:rsid w:val="00787175"/>
    <w:rsid w:val="00791F5B"/>
    <w:rsid w:val="00792BF7"/>
    <w:rsid w:val="00792F90"/>
    <w:rsid w:val="00793AFF"/>
    <w:rsid w:val="00794857"/>
    <w:rsid w:val="007A04E2"/>
    <w:rsid w:val="007A06E9"/>
    <w:rsid w:val="007A126A"/>
    <w:rsid w:val="007A1448"/>
    <w:rsid w:val="007A2AD1"/>
    <w:rsid w:val="007A430F"/>
    <w:rsid w:val="007B39F1"/>
    <w:rsid w:val="007B4395"/>
    <w:rsid w:val="007C1FDB"/>
    <w:rsid w:val="007C287F"/>
    <w:rsid w:val="007C5B07"/>
    <w:rsid w:val="007C5DB1"/>
    <w:rsid w:val="007C7DC9"/>
    <w:rsid w:val="007D3AE2"/>
    <w:rsid w:val="007D5B8A"/>
    <w:rsid w:val="007D6643"/>
    <w:rsid w:val="007D6C6B"/>
    <w:rsid w:val="007E1262"/>
    <w:rsid w:val="007E6D04"/>
    <w:rsid w:val="007E7C23"/>
    <w:rsid w:val="007E7CC9"/>
    <w:rsid w:val="007F0048"/>
    <w:rsid w:val="007F4C22"/>
    <w:rsid w:val="007F4CDA"/>
    <w:rsid w:val="00800595"/>
    <w:rsid w:val="0080206D"/>
    <w:rsid w:val="00804CA2"/>
    <w:rsid w:val="008064E5"/>
    <w:rsid w:val="008078D7"/>
    <w:rsid w:val="00810480"/>
    <w:rsid w:val="008115AE"/>
    <w:rsid w:val="00811BDE"/>
    <w:rsid w:val="00813B72"/>
    <w:rsid w:val="00816059"/>
    <w:rsid w:val="00821380"/>
    <w:rsid w:val="0083041B"/>
    <w:rsid w:val="008305D7"/>
    <w:rsid w:val="008313BF"/>
    <w:rsid w:val="008333BF"/>
    <w:rsid w:val="0083364B"/>
    <w:rsid w:val="008339A7"/>
    <w:rsid w:val="00834F0F"/>
    <w:rsid w:val="00837B25"/>
    <w:rsid w:val="0084110B"/>
    <w:rsid w:val="00841446"/>
    <w:rsid w:val="00846603"/>
    <w:rsid w:val="008479C0"/>
    <w:rsid w:val="008543A8"/>
    <w:rsid w:val="008548CB"/>
    <w:rsid w:val="00856887"/>
    <w:rsid w:val="0085752D"/>
    <w:rsid w:val="00861B2A"/>
    <w:rsid w:val="00863441"/>
    <w:rsid w:val="0086417E"/>
    <w:rsid w:val="008676A6"/>
    <w:rsid w:val="008748F2"/>
    <w:rsid w:val="0088380B"/>
    <w:rsid w:val="00883AD3"/>
    <w:rsid w:val="00883EDC"/>
    <w:rsid w:val="00886FD6"/>
    <w:rsid w:val="008956F5"/>
    <w:rsid w:val="00895961"/>
    <w:rsid w:val="008A0758"/>
    <w:rsid w:val="008A24EB"/>
    <w:rsid w:val="008A5671"/>
    <w:rsid w:val="008B30AB"/>
    <w:rsid w:val="008B77E8"/>
    <w:rsid w:val="008C121C"/>
    <w:rsid w:val="008C3DAE"/>
    <w:rsid w:val="008C5DCD"/>
    <w:rsid w:val="008D18BD"/>
    <w:rsid w:val="008D5E28"/>
    <w:rsid w:val="008D7606"/>
    <w:rsid w:val="008E42BC"/>
    <w:rsid w:val="008E511A"/>
    <w:rsid w:val="008E635D"/>
    <w:rsid w:val="008F09E1"/>
    <w:rsid w:val="008F30A1"/>
    <w:rsid w:val="008F5FC1"/>
    <w:rsid w:val="008F6FF7"/>
    <w:rsid w:val="00907A4B"/>
    <w:rsid w:val="00911B80"/>
    <w:rsid w:val="00913748"/>
    <w:rsid w:val="0091388B"/>
    <w:rsid w:val="009153B6"/>
    <w:rsid w:val="0091559C"/>
    <w:rsid w:val="00915F6F"/>
    <w:rsid w:val="00916AB5"/>
    <w:rsid w:val="009240BE"/>
    <w:rsid w:val="00924597"/>
    <w:rsid w:val="00934183"/>
    <w:rsid w:val="00935DE7"/>
    <w:rsid w:val="00936F82"/>
    <w:rsid w:val="009415A1"/>
    <w:rsid w:val="0094341B"/>
    <w:rsid w:val="0094394E"/>
    <w:rsid w:val="00943A04"/>
    <w:rsid w:val="00950E8A"/>
    <w:rsid w:val="0095271C"/>
    <w:rsid w:val="00952F5D"/>
    <w:rsid w:val="00953D3A"/>
    <w:rsid w:val="00963550"/>
    <w:rsid w:val="00970400"/>
    <w:rsid w:val="00970EA1"/>
    <w:rsid w:val="00973131"/>
    <w:rsid w:val="00973CBB"/>
    <w:rsid w:val="00974477"/>
    <w:rsid w:val="0097481D"/>
    <w:rsid w:val="00976054"/>
    <w:rsid w:val="00980479"/>
    <w:rsid w:val="009826DD"/>
    <w:rsid w:val="00983C7A"/>
    <w:rsid w:val="00985C7C"/>
    <w:rsid w:val="00986ECD"/>
    <w:rsid w:val="009876F3"/>
    <w:rsid w:val="00991A23"/>
    <w:rsid w:val="0099241D"/>
    <w:rsid w:val="0099386B"/>
    <w:rsid w:val="00996AFB"/>
    <w:rsid w:val="00997A82"/>
    <w:rsid w:val="009B0179"/>
    <w:rsid w:val="009B195D"/>
    <w:rsid w:val="009B444E"/>
    <w:rsid w:val="009B4905"/>
    <w:rsid w:val="009B4E98"/>
    <w:rsid w:val="009B6239"/>
    <w:rsid w:val="009B6FA5"/>
    <w:rsid w:val="009B7A66"/>
    <w:rsid w:val="009C3EC8"/>
    <w:rsid w:val="009D0ECD"/>
    <w:rsid w:val="009E3F3B"/>
    <w:rsid w:val="009E4A1E"/>
    <w:rsid w:val="009F0A26"/>
    <w:rsid w:val="009F1A8D"/>
    <w:rsid w:val="00A02C46"/>
    <w:rsid w:val="00A03890"/>
    <w:rsid w:val="00A03E4F"/>
    <w:rsid w:val="00A05CFA"/>
    <w:rsid w:val="00A10054"/>
    <w:rsid w:val="00A125D4"/>
    <w:rsid w:val="00A139EB"/>
    <w:rsid w:val="00A14981"/>
    <w:rsid w:val="00A154A4"/>
    <w:rsid w:val="00A20FBD"/>
    <w:rsid w:val="00A2119C"/>
    <w:rsid w:val="00A213AA"/>
    <w:rsid w:val="00A2599A"/>
    <w:rsid w:val="00A25B14"/>
    <w:rsid w:val="00A27EB3"/>
    <w:rsid w:val="00A30EAB"/>
    <w:rsid w:val="00A31113"/>
    <w:rsid w:val="00A33E43"/>
    <w:rsid w:val="00A420AE"/>
    <w:rsid w:val="00A45923"/>
    <w:rsid w:val="00A45CE9"/>
    <w:rsid w:val="00A5060A"/>
    <w:rsid w:val="00A50DD9"/>
    <w:rsid w:val="00A51727"/>
    <w:rsid w:val="00A548D5"/>
    <w:rsid w:val="00A6013E"/>
    <w:rsid w:val="00A61604"/>
    <w:rsid w:val="00A64257"/>
    <w:rsid w:val="00A64DF1"/>
    <w:rsid w:val="00A67873"/>
    <w:rsid w:val="00A71E0D"/>
    <w:rsid w:val="00A73A49"/>
    <w:rsid w:val="00A749D3"/>
    <w:rsid w:val="00A77574"/>
    <w:rsid w:val="00A77C84"/>
    <w:rsid w:val="00A80532"/>
    <w:rsid w:val="00A813B9"/>
    <w:rsid w:val="00A9433C"/>
    <w:rsid w:val="00A946E8"/>
    <w:rsid w:val="00A96B33"/>
    <w:rsid w:val="00AA0225"/>
    <w:rsid w:val="00AA0666"/>
    <w:rsid w:val="00AA16A5"/>
    <w:rsid w:val="00AA18EC"/>
    <w:rsid w:val="00AA200A"/>
    <w:rsid w:val="00AA2DC6"/>
    <w:rsid w:val="00AA3E4C"/>
    <w:rsid w:val="00AA4332"/>
    <w:rsid w:val="00AA53CC"/>
    <w:rsid w:val="00AB0D6C"/>
    <w:rsid w:val="00AB1DEC"/>
    <w:rsid w:val="00AB367E"/>
    <w:rsid w:val="00AB40E4"/>
    <w:rsid w:val="00AB5183"/>
    <w:rsid w:val="00AB55E4"/>
    <w:rsid w:val="00AC58F7"/>
    <w:rsid w:val="00AC6A2F"/>
    <w:rsid w:val="00AD2CF2"/>
    <w:rsid w:val="00AD3722"/>
    <w:rsid w:val="00AD3FE4"/>
    <w:rsid w:val="00AD5133"/>
    <w:rsid w:val="00AD65E6"/>
    <w:rsid w:val="00AD71B3"/>
    <w:rsid w:val="00AD71F7"/>
    <w:rsid w:val="00AD7BED"/>
    <w:rsid w:val="00AD7EE5"/>
    <w:rsid w:val="00AE138D"/>
    <w:rsid w:val="00AE13CD"/>
    <w:rsid w:val="00AE2A4E"/>
    <w:rsid w:val="00AE5EB2"/>
    <w:rsid w:val="00AE6867"/>
    <w:rsid w:val="00AE7378"/>
    <w:rsid w:val="00AF5DF1"/>
    <w:rsid w:val="00B01C91"/>
    <w:rsid w:val="00B0295D"/>
    <w:rsid w:val="00B02BC2"/>
    <w:rsid w:val="00B04310"/>
    <w:rsid w:val="00B050A0"/>
    <w:rsid w:val="00B05AAE"/>
    <w:rsid w:val="00B06C63"/>
    <w:rsid w:val="00B14186"/>
    <w:rsid w:val="00B1633A"/>
    <w:rsid w:val="00B16880"/>
    <w:rsid w:val="00B203D2"/>
    <w:rsid w:val="00B279AE"/>
    <w:rsid w:val="00B305D8"/>
    <w:rsid w:val="00B314D9"/>
    <w:rsid w:val="00B32B90"/>
    <w:rsid w:val="00B41636"/>
    <w:rsid w:val="00B43C31"/>
    <w:rsid w:val="00B44178"/>
    <w:rsid w:val="00B538F2"/>
    <w:rsid w:val="00B552E6"/>
    <w:rsid w:val="00B553BE"/>
    <w:rsid w:val="00B57AD9"/>
    <w:rsid w:val="00B61263"/>
    <w:rsid w:val="00B7120E"/>
    <w:rsid w:val="00B76F86"/>
    <w:rsid w:val="00B80DF7"/>
    <w:rsid w:val="00B810C3"/>
    <w:rsid w:val="00B840EC"/>
    <w:rsid w:val="00B87905"/>
    <w:rsid w:val="00B922C4"/>
    <w:rsid w:val="00B92435"/>
    <w:rsid w:val="00B92F5B"/>
    <w:rsid w:val="00B94499"/>
    <w:rsid w:val="00B95A01"/>
    <w:rsid w:val="00BA19CD"/>
    <w:rsid w:val="00BA3EBA"/>
    <w:rsid w:val="00BA4095"/>
    <w:rsid w:val="00BA67DE"/>
    <w:rsid w:val="00BB3A12"/>
    <w:rsid w:val="00BC2FFD"/>
    <w:rsid w:val="00BD0A70"/>
    <w:rsid w:val="00BD4B6E"/>
    <w:rsid w:val="00BD6525"/>
    <w:rsid w:val="00BD665D"/>
    <w:rsid w:val="00BE0E22"/>
    <w:rsid w:val="00BE461D"/>
    <w:rsid w:val="00BE6395"/>
    <w:rsid w:val="00BE6C68"/>
    <w:rsid w:val="00BE7B97"/>
    <w:rsid w:val="00BF09D0"/>
    <w:rsid w:val="00BF16A9"/>
    <w:rsid w:val="00BF6E31"/>
    <w:rsid w:val="00BF711A"/>
    <w:rsid w:val="00BF7123"/>
    <w:rsid w:val="00BF74D1"/>
    <w:rsid w:val="00BF77DF"/>
    <w:rsid w:val="00C005D8"/>
    <w:rsid w:val="00C0523B"/>
    <w:rsid w:val="00C06E05"/>
    <w:rsid w:val="00C10DAE"/>
    <w:rsid w:val="00C1466B"/>
    <w:rsid w:val="00C15867"/>
    <w:rsid w:val="00C16901"/>
    <w:rsid w:val="00C22683"/>
    <w:rsid w:val="00C22834"/>
    <w:rsid w:val="00C25572"/>
    <w:rsid w:val="00C25DE0"/>
    <w:rsid w:val="00C26410"/>
    <w:rsid w:val="00C2654A"/>
    <w:rsid w:val="00C2704C"/>
    <w:rsid w:val="00C34902"/>
    <w:rsid w:val="00C37FC1"/>
    <w:rsid w:val="00C44CE3"/>
    <w:rsid w:val="00C4618A"/>
    <w:rsid w:val="00C46A10"/>
    <w:rsid w:val="00C62850"/>
    <w:rsid w:val="00C64E9F"/>
    <w:rsid w:val="00C64F19"/>
    <w:rsid w:val="00C6768D"/>
    <w:rsid w:val="00C7003B"/>
    <w:rsid w:val="00C7251C"/>
    <w:rsid w:val="00C73586"/>
    <w:rsid w:val="00C737DF"/>
    <w:rsid w:val="00C73DAF"/>
    <w:rsid w:val="00C74F34"/>
    <w:rsid w:val="00C76555"/>
    <w:rsid w:val="00C82252"/>
    <w:rsid w:val="00C84135"/>
    <w:rsid w:val="00C860E9"/>
    <w:rsid w:val="00C91BD8"/>
    <w:rsid w:val="00C91C8B"/>
    <w:rsid w:val="00C9295A"/>
    <w:rsid w:val="00C93428"/>
    <w:rsid w:val="00C93CEB"/>
    <w:rsid w:val="00C94C8A"/>
    <w:rsid w:val="00C95CF9"/>
    <w:rsid w:val="00C97259"/>
    <w:rsid w:val="00CA1F32"/>
    <w:rsid w:val="00CA5EA5"/>
    <w:rsid w:val="00CA71DA"/>
    <w:rsid w:val="00CB0C35"/>
    <w:rsid w:val="00CB13D1"/>
    <w:rsid w:val="00CB3552"/>
    <w:rsid w:val="00CB44C0"/>
    <w:rsid w:val="00CB4D8A"/>
    <w:rsid w:val="00CC5763"/>
    <w:rsid w:val="00CC6542"/>
    <w:rsid w:val="00CC658D"/>
    <w:rsid w:val="00CC6F35"/>
    <w:rsid w:val="00CD1FE9"/>
    <w:rsid w:val="00CD207C"/>
    <w:rsid w:val="00CD7B61"/>
    <w:rsid w:val="00CE0853"/>
    <w:rsid w:val="00CE50C2"/>
    <w:rsid w:val="00CF0AF5"/>
    <w:rsid w:val="00CF0D6F"/>
    <w:rsid w:val="00CF283C"/>
    <w:rsid w:val="00CF4FD7"/>
    <w:rsid w:val="00CF5E24"/>
    <w:rsid w:val="00D03A5D"/>
    <w:rsid w:val="00D04E79"/>
    <w:rsid w:val="00D10926"/>
    <w:rsid w:val="00D12905"/>
    <w:rsid w:val="00D15839"/>
    <w:rsid w:val="00D16880"/>
    <w:rsid w:val="00D207D0"/>
    <w:rsid w:val="00D263F9"/>
    <w:rsid w:val="00D31FDB"/>
    <w:rsid w:val="00D32463"/>
    <w:rsid w:val="00D32482"/>
    <w:rsid w:val="00D3599F"/>
    <w:rsid w:val="00D37ACC"/>
    <w:rsid w:val="00D508F4"/>
    <w:rsid w:val="00D50D79"/>
    <w:rsid w:val="00D574EA"/>
    <w:rsid w:val="00D62CAD"/>
    <w:rsid w:val="00D63C4B"/>
    <w:rsid w:val="00D6554B"/>
    <w:rsid w:val="00D66415"/>
    <w:rsid w:val="00D726AB"/>
    <w:rsid w:val="00D73CD5"/>
    <w:rsid w:val="00D748AD"/>
    <w:rsid w:val="00D76682"/>
    <w:rsid w:val="00D77616"/>
    <w:rsid w:val="00D81BBC"/>
    <w:rsid w:val="00D84153"/>
    <w:rsid w:val="00D87AC1"/>
    <w:rsid w:val="00D91FD4"/>
    <w:rsid w:val="00DA2E53"/>
    <w:rsid w:val="00DA38F2"/>
    <w:rsid w:val="00DA746D"/>
    <w:rsid w:val="00DB1926"/>
    <w:rsid w:val="00DB294F"/>
    <w:rsid w:val="00DB3A43"/>
    <w:rsid w:val="00DB4005"/>
    <w:rsid w:val="00DC31D6"/>
    <w:rsid w:val="00DC7588"/>
    <w:rsid w:val="00DC785A"/>
    <w:rsid w:val="00DD046E"/>
    <w:rsid w:val="00DD6E31"/>
    <w:rsid w:val="00DD72E4"/>
    <w:rsid w:val="00DE01E7"/>
    <w:rsid w:val="00DE1633"/>
    <w:rsid w:val="00DE2E06"/>
    <w:rsid w:val="00DE6107"/>
    <w:rsid w:val="00DF1EE1"/>
    <w:rsid w:val="00DF1F20"/>
    <w:rsid w:val="00DF20F5"/>
    <w:rsid w:val="00DF3A47"/>
    <w:rsid w:val="00DF4003"/>
    <w:rsid w:val="00DF416E"/>
    <w:rsid w:val="00DF45FE"/>
    <w:rsid w:val="00DF506B"/>
    <w:rsid w:val="00E0109F"/>
    <w:rsid w:val="00E01138"/>
    <w:rsid w:val="00E01873"/>
    <w:rsid w:val="00E1069A"/>
    <w:rsid w:val="00E11FE0"/>
    <w:rsid w:val="00E151C6"/>
    <w:rsid w:val="00E16CB2"/>
    <w:rsid w:val="00E22666"/>
    <w:rsid w:val="00E24288"/>
    <w:rsid w:val="00E25A77"/>
    <w:rsid w:val="00E30A2D"/>
    <w:rsid w:val="00E31788"/>
    <w:rsid w:val="00E43421"/>
    <w:rsid w:val="00E437E5"/>
    <w:rsid w:val="00E44ACD"/>
    <w:rsid w:val="00E5007E"/>
    <w:rsid w:val="00E50F1B"/>
    <w:rsid w:val="00E56F95"/>
    <w:rsid w:val="00E60C36"/>
    <w:rsid w:val="00E61721"/>
    <w:rsid w:val="00E61BB7"/>
    <w:rsid w:val="00E66383"/>
    <w:rsid w:val="00E66580"/>
    <w:rsid w:val="00E7143F"/>
    <w:rsid w:val="00E716BB"/>
    <w:rsid w:val="00E71C5C"/>
    <w:rsid w:val="00E72B74"/>
    <w:rsid w:val="00E73E24"/>
    <w:rsid w:val="00E75133"/>
    <w:rsid w:val="00E75A96"/>
    <w:rsid w:val="00E80341"/>
    <w:rsid w:val="00E8089E"/>
    <w:rsid w:val="00E8169E"/>
    <w:rsid w:val="00E8187D"/>
    <w:rsid w:val="00E8289D"/>
    <w:rsid w:val="00E837AA"/>
    <w:rsid w:val="00E83ED6"/>
    <w:rsid w:val="00E853E7"/>
    <w:rsid w:val="00E86B32"/>
    <w:rsid w:val="00E952BB"/>
    <w:rsid w:val="00EA1D5D"/>
    <w:rsid w:val="00EA36BD"/>
    <w:rsid w:val="00EA389C"/>
    <w:rsid w:val="00EA53FB"/>
    <w:rsid w:val="00EB055B"/>
    <w:rsid w:val="00EB0D36"/>
    <w:rsid w:val="00EB1C3F"/>
    <w:rsid w:val="00EB248C"/>
    <w:rsid w:val="00EC00CF"/>
    <w:rsid w:val="00EC0F49"/>
    <w:rsid w:val="00EE47AB"/>
    <w:rsid w:val="00EE659F"/>
    <w:rsid w:val="00EF09E0"/>
    <w:rsid w:val="00EF6626"/>
    <w:rsid w:val="00EF6A7F"/>
    <w:rsid w:val="00F02A57"/>
    <w:rsid w:val="00F02BC3"/>
    <w:rsid w:val="00F074B1"/>
    <w:rsid w:val="00F1315A"/>
    <w:rsid w:val="00F13E62"/>
    <w:rsid w:val="00F141C0"/>
    <w:rsid w:val="00F14FA7"/>
    <w:rsid w:val="00F16D76"/>
    <w:rsid w:val="00F22910"/>
    <w:rsid w:val="00F23145"/>
    <w:rsid w:val="00F24EFD"/>
    <w:rsid w:val="00F258F6"/>
    <w:rsid w:val="00F265BA"/>
    <w:rsid w:val="00F34643"/>
    <w:rsid w:val="00F34FB1"/>
    <w:rsid w:val="00F44107"/>
    <w:rsid w:val="00F44969"/>
    <w:rsid w:val="00F44C14"/>
    <w:rsid w:val="00F53868"/>
    <w:rsid w:val="00F613CF"/>
    <w:rsid w:val="00F6305E"/>
    <w:rsid w:val="00F63EC4"/>
    <w:rsid w:val="00F64E09"/>
    <w:rsid w:val="00F7236D"/>
    <w:rsid w:val="00F73016"/>
    <w:rsid w:val="00F75EB2"/>
    <w:rsid w:val="00F821C9"/>
    <w:rsid w:val="00F8302E"/>
    <w:rsid w:val="00F83E3E"/>
    <w:rsid w:val="00F85CC0"/>
    <w:rsid w:val="00F930DE"/>
    <w:rsid w:val="00FA306E"/>
    <w:rsid w:val="00FA5266"/>
    <w:rsid w:val="00FA6AA0"/>
    <w:rsid w:val="00FA757B"/>
    <w:rsid w:val="00FA7CBE"/>
    <w:rsid w:val="00FB1E5E"/>
    <w:rsid w:val="00FB3DAE"/>
    <w:rsid w:val="00FB3F72"/>
    <w:rsid w:val="00FB6A47"/>
    <w:rsid w:val="00FC18B8"/>
    <w:rsid w:val="00FC30A2"/>
    <w:rsid w:val="00FC5666"/>
    <w:rsid w:val="00FD1D15"/>
    <w:rsid w:val="00FD3A8D"/>
    <w:rsid w:val="00FD6A5F"/>
    <w:rsid w:val="00FD794D"/>
    <w:rsid w:val="00FE03C9"/>
    <w:rsid w:val="00FE07B4"/>
    <w:rsid w:val="00FE1637"/>
    <w:rsid w:val="00FE7C94"/>
    <w:rsid w:val="00FE7EA2"/>
    <w:rsid w:val="00FF0313"/>
    <w:rsid w:val="00FF2445"/>
    <w:rsid w:val="00FF3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0E9650"/>
  <w15:chartTrackingRefBased/>
  <w15:docId w15:val="{204B2CB6-F6A6-4D9A-A89D-48978AAD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4AC"/>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Heading1">
    <w:name w:val="heading 1"/>
    <w:basedOn w:val="Normal"/>
    <w:next w:val="Paragraphnonumbers"/>
    <w:link w:val="Heading1Char"/>
    <w:uiPriority w:val="1"/>
    <w:qFormat/>
    <w:rsid w:val="00CE50C2"/>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E50C2"/>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E50C2"/>
    <w:pPr>
      <w:keepNext/>
      <w:spacing w:after="60"/>
      <w:outlineLvl w:val="2"/>
    </w:pPr>
    <w:rPr>
      <w:rFonts w:ascii="Arial" w:hAnsi="Arial"/>
      <w:b/>
      <w:bCs/>
      <w:szCs w:val="26"/>
    </w:rPr>
  </w:style>
  <w:style w:type="paragraph" w:styleId="Heading4">
    <w:name w:val="heading 4"/>
    <w:basedOn w:val="Normal"/>
    <w:next w:val="Normal"/>
    <w:link w:val="Heading4Char"/>
    <w:uiPriority w:val="9"/>
    <w:qFormat/>
    <w:rsid w:val="00DE01E7"/>
    <w:pPr>
      <w:spacing w:before="200"/>
      <w:outlineLvl w:val="3"/>
    </w:pPr>
    <w:rPr>
      <w:rFonts w:ascii="Cambria" w:hAnsi="Cambria"/>
      <w:b/>
      <w:bCs/>
      <w:i/>
      <w:iCs/>
    </w:rPr>
  </w:style>
  <w:style w:type="paragraph" w:styleId="Heading5">
    <w:name w:val="heading 5"/>
    <w:basedOn w:val="Normal"/>
    <w:next w:val="Normal"/>
    <w:link w:val="Heading5Char"/>
    <w:uiPriority w:val="9"/>
    <w:qFormat/>
    <w:rsid w:val="00DE01E7"/>
    <w:pPr>
      <w:spacing w:before="200"/>
      <w:outlineLvl w:val="4"/>
    </w:pPr>
    <w:rPr>
      <w:rFonts w:ascii="Cambria" w:hAnsi="Cambria"/>
      <w:b/>
      <w:bCs/>
      <w:color w:val="7F7F7F"/>
    </w:rPr>
  </w:style>
  <w:style w:type="paragraph" w:styleId="Heading6">
    <w:name w:val="heading 6"/>
    <w:basedOn w:val="Normal"/>
    <w:next w:val="Normal"/>
    <w:link w:val="Heading6Char"/>
    <w:uiPriority w:val="9"/>
    <w:qFormat/>
    <w:rsid w:val="00DE01E7"/>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DE01E7"/>
    <w:pPr>
      <w:outlineLvl w:val="6"/>
    </w:pPr>
    <w:rPr>
      <w:rFonts w:ascii="Cambria" w:hAnsi="Cambria"/>
      <w:i/>
      <w:iCs/>
    </w:rPr>
  </w:style>
  <w:style w:type="paragraph" w:styleId="Heading8">
    <w:name w:val="heading 8"/>
    <w:basedOn w:val="Normal"/>
    <w:next w:val="Normal"/>
    <w:link w:val="Heading8Char"/>
    <w:uiPriority w:val="9"/>
    <w:qFormat/>
    <w:rsid w:val="00DE01E7"/>
    <w:pPr>
      <w:outlineLvl w:val="7"/>
    </w:pPr>
    <w:rPr>
      <w:rFonts w:ascii="Cambria" w:hAnsi="Cambria"/>
      <w:sz w:val="20"/>
      <w:szCs w:val="20"/>
    </w:rPr>
  </w:style>
  <w:style w:type="paragraph" w:styleId="Heading9">
    <w:name w:val="heading 9"/>
    <w:basedOn w:val="Normal"/>
    <w:next w:val="Normal"/>
    <w:link w:val="Heading9Char"/>
    <w:uiPriority w:val="9"/>
    <w:qFormat/>
    <w:rsid w:val="00DE01E7"/>
    <w:pPr>
      <w:outlineLvl w:val="8"/>
    </w:pPr>
    <w:rPr>
      <w:rFonts w:ascii="Cambria" w:hAnsi="Cambria"/>
      <w:i/>
      <w:iCs/>
      <w:spacing w:val="5"/>
      <w:sz w:val="20"/>
      <w:szCs w:val="20"/>
    </w:rPr>
  </w:style>
  <w:style w:type="character" w:default="1" w:styleId="DefaultParagraphFont">
    <w:name w:val="Default Paragraph Font"/>
    <w:uiPriority w:val="1"/>
    <w:semiHidden/>
    <w:unhideWhenUsed/>
    <w:rsid w:val="001914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14AC"/>
  </w:style>
  <w:style w:type="paragraph" w:customStyle="1" w:styleId="NICEnormal">
    <w:name w:val="NICE normal"/>
    <w:rsid w:val="008E42BC"/>
    <w:pPr>
      <w:spacing w:after="240" w:line="360" w:lineRule="auto"/>
    </w:pPr>
    <w:rPr>
      <w:rFonts w:ascii="Arial" w:eastAsia="Times New Roman" w:hAnsi="Arial"/>
      <w:sz w:val="24"/>
      <w:szCs w:val="24"/>
      <w:lang w:val="en-US" w:eastAsia="en-US"/>
    </w:rPr>
  </w:style>
  <w:style w:type="character" w:customStyle="1" w:styleId="NICEnormalChar">
    <w:name w:val="NICE normal Char"/>
    <w:rsid w:val="001F0DB2"/>
    <w:rPr>
      <w:rFonts w:ascii="Arial" w:eastAsia="Times New Roman" w:hAnsi="Arial"/>
      <w:sz w:val="24"/>
      <w:szCs w:val="24"/>
      <w:lang w:val="en-GB" w:eastAsia="en-US" w:bidi="ar-SA"/>
    </w:rPr>
  </w:style>
  <w:style w:type="character" w:customStyle="1" w:styleId="Heading1Char">
    <w:name w:val="Heading 1 Char"/>
    <w:link w:val="Heading1"/>
    <w:uiPriority w:val="1"/>
    <w:rsid w:val="00CE50C2"/>
    <w:rPr>
      <w:rFonts w:ascii="Arial" w:eastAsia="Times New Roman" w:hAnsi="Arial"/>
      <w:b/>
      <w:bCs/>
      <w:kern w:val="32"/>
      <w:sz w:val="28"/>
      <w:szCs w:val="32"/>
    </w:rPr>
  </w:style>
  <w:style w:type="character" w:customStyle="1" w:styleId="Heading2Char">
    <w:name w:val="Heading 2 Char"/>
    <w:link w:val="Heading2"/>
    <w:uiPriority w:val="2"/>
    <w:rsid w:val="00CE50C2"/>
    <w:rPr>
      <w:rFonts w:ascii="Arial" w:eastAsia="Times New Roman" w:hAnsi="Arial"/>
      <w:b/>
      <w:bCs/>
      <w:i/>
      <w:iCs/>
      <w:sz w:val="26"/>
      <w:szCs w:val="26"/>
    </w:rPr>
  </w:style>
  <w:style w:type="character" w:customStyle="1" w:styleId="Heading3Char">
    <w:name w:val="Heading 3 Char"/>
    <w:link w:val="Heading3"/>
    <w:uiPriority w:val="3"/>
    <w:rsid w:val="00CE50C2"/>
    <w:rPr>
      <w:rFonts w:ascii="Arial" w:eastAsia="Times New Roman" w:hAnsi="Arial"/>
      <w:b/>
      <w:bCs/>
      <w:sz w:val="24"/>
      <w:szCs w:val="26"/>
    </w:rPr>
  </w:style>
  <w:style w:type="character" w:customStyle="1" w:styleId="Heading4Char">
    <w:name w:val="Heading 4 Char"/>
    <w:link w:val="Heading4"/>
    <w:uiPriority w:val="9"/>
    <w:rsid w:val="00DE01E7"/>
    <w:rPr>
      <w:rFonts w:ascii="Cambria" w:eastAsia="Times New Roman" w:hAnsi="Cambria"/>
      <w:b/>
      <w:bCs/>
      <w:i/>
      <w:iCs/>
      <w:sz w:val="22"/>
      <w:szCs w:val="22"/>
      <w:lang w:eastAsia="en-US"/>
    </w:rPr>
  </w:style>
  <w:style w:type="paragraph" w:styleId="ListParagraph">
    <w:name w:val="List Paragraph"/>
    <w:basedOn w:val="Normal"/>
    <w:uiPriority w:val="34"/>
    <w:qFormat/>
    <w:rsid w:val="00DE01E7"/>
    <w:pPr>
      <w:ind w:left="720"/>
      <w:contextualSpacing/>
    </w:pPr>
    <w:rPr>
      <w:rFonts w:ascii="Calibri" w:eastAsia="Calibri" w:hAnsi="Calibri"/>
    </w:rPr>
  </w:style>
  <w:style w:type="character" w:styleId="Hyperlink">
    <w:name w:val="Hyperlink"/>
    <w:uiPriority w:val="99"/>
    <w:rsid w:val="001F0DB2"/>
    <w:rPr>
      <w:color w:val="0000FF"/>
      <w:u w:val="single"/>
    </w:rPr>
  </w:style>
  <w:style w:type="paragraph" w:styleId="Header">
    <w:name w:val="header"/>
    <w:basedOn w:val="Normal"/>
    <w:link w:val="HeaderChar"/>
    <w:uiPriority w:val="99"/>
    <w:rsid w:val="00CE50C2"/>
    <w:pPr>
      <w:tabs>
        <w:tab w:val="center" w:pos="4513"/>
        <w:tab w:val="right" w:pos="9026"/>
      </w:tabs>
    </w:pPr>
    <w:rPr>
      <w:rFonts w:ascii="Arial" w:hAnsi="Arial"/>
    </w:rPr>
  </w:style>
  <w:style w:type="paragraph" w:customStyle="1" w:styleId="NICEnormaldoublespacing">
    <w:name w:val="NICE normal double spacing"/>
    <w:basedOn w:val="NICEnormal"/>
    <w:rsid w:val="00DC785A"/>
  </w:style>
  <w:style w:type="character" w:customStyle="1" w:styleId="HeaderChar">
    <w:name w:val="Header Char"/>
    <w:link w:val="Header"/>
    <w:uiPriority w:val="99"/>
    <w:rsid w:val="00CE50C2"/>
    <w:rPr>
      <w:rFonts w:ascii="Arial" w:eastAsia="Times New Roman" w:hAnsi="Arial"/>
      <w:sz w:val="24"/>
      <w:szCs w:val="24"/>
    </w:rPr>
  </w:style>
  <w:style w:type="paragraph" w:styleId="Footer">
    <w:name w:val="footer"/>
    <w:basedOn w:val="Normal"/>
    <w:link w:val="FooterChar"/>
    <w:uiPriority w:val="99"/>
    <w:rsid w:val="00CE50C2"/>
    <w:pPr>
      <w:tabs>
        <w:tab w:val="center" w:pos="4513"/>
        <w:tab w:val="right" w:pos="9026"/>
      </w:tabs>
    </w:pPr>
    <w:rPr>
      <w:rFonts w:ascii="Arial" w:hAnsi="Arial"/>
      <w:sz w:val="20"/>
    </w:rPr>
  </w:style>
  <w:style w:type="character" w:customStyle="1" w:styleId="FooterChar">
    <w:name w:val="Footer Char"/>
    <w:link w:val="Footer"/>
    <w:uiPriority w:val="99"/>
    <w:rsid w:val="00CE50C2"/>
    <w:rPr>
      <w:rFonts w:ascii="Arial" w:eastAsia="Times New Roman" w:hAnsi="Arial"/>
      <w:szCs w:val="24"/>
    </w:rPr>
  </w:style>
  <w:style w:type="paragraph" w:customStyle="1" w:styleId="Style1">
    <w:name w:val="Style1"/>
    <w:basedOn w:val="Normal"/>
    <w:autoRedefine/>
    <w:rsid w:val="0075472D"/>
    <w:pPr>
      <w:keepNext/>
      <w:spacing w:line="360" w:lineRule="auto"/>
      <w:ind w:left="567"/>
    </w:pPr>
    <w:rPr>
      <w:rFonts w:ascii="Arial" w:hAnsi="Arial" w:cs="Arial"/>
      <w:sz w:val="20"/>
      <w:szCs w:val="16"/>
    </w:rPr>
  </w:style>
  <w:style w:type="paragraph" w:customStyle="1" w:styleId="Unnumberedboldheading">
    <w:name w:val="Unnumbered bold heading"/>
    <w:next w:val="NICEnormal"/>
    <w:rsid w:val="008E42BC"/>
    <w:pPr>
      <w:keepNext/>
      <w:widowControl w:val="0"/>
      <w:spacing w:after="120"/>
    </w:pPr>
    <w:rPr>
      <w:rFonts w:ascii="Arial" w:eastAsia="Times New Roman" w:hAnsi="Arial"/>
      <w:b/>
      <w:sz w:val="24"/>
      <w:szCs w:val="24"/>
      <w:lang w:val="en-US" w:eastAsia="en-US"/>
    </w:rPr>
  </w:style>
  <w:style w:type="paragraph" w:customStyle="1" w:styleId="Unnumbereditalicheading">
    <w:name w:val="Unnumbered italic heading"/>
    <w:next w:val="NICEnormal"/>
    <w:rsid w:val="008E42BC"/>
    <w:pPr>
      <w:keepNext/>
      <w:widowControl w:val="0"/>
      <w:spacing w:after="120"/>
    </w:pPr>
    <w:rPr>
      <w:rFonts w:ascii="Arial" w:eastAsia="Times New Roman" w:hAnsi="Arial"/>
      <w:i/>
      <w:sz w:val="24"/>
      <w:szCs w:val="24"/>
      <w:lang w:val="en-US" w:eastAsia="en-US"/>
    </w:rPr>
  </w:style>
  <w:style w:type="paragraph" w:styleId="Title">
    <w:name w:val="Title"/>
    <w:basedOn w:val="Normal"/>
    <w:next w:val="Heading1"/>
    <w:link w:val="TitleChar"/>
    <w:qFormat/>
    <w:rsid w:val="00CE50C2"/>
    <w:pPr>
      <w:spacing w:before="120" w:after="120"/>
      <w:jc w:val="center"/>
      <w:outlineLvl w:val="0"/>
    </w:pPr>
    <w:rPr>
      <w:rFonts w:ascii="Arial" w:hAnsi="Arial"/>
      <w:b/>
      <w:bCs/>
      <w:kern w:val="28"/>
      <w:sz w:val="32"/>
      <w:szCs w:val="32"/>
    </w:rPr>
  </w:style>
  <w:style w:type="character" w:customStyle="1" w:styleId="TitleChar">
    <w:name w:val="Title Char"/>
    <w:link w:val="Title"/>
    <w:rsid w:val="00CE50C2"/>
    <w:rPr>
      <w:rFonts w:ascii="Arial" w:eastAsia="Times New Roman" w:hAnsi="Arial"/>
      <w:b/>
      <w:bCs/>
      <w:kern w:val="28"/>
      <w:sz w:val="32"/>
      <w:szCs w:val="32"/>
    </w:rPr>
  </w:style>
  <w:style w:type="paragraph" w:customStyle="1" w:styleId="Title16pt">
    <w:name w:val="Title 16 pt"/>
    <w:basedOn w:val="Title"/>
    <w:rsid w:val="008E42BC"/>
  </w:style>
  <w:style w:type="paragraph" w:customStyle="1" w:styleId="Introtext">
    <w:name w:val="Intro text"/>
    <w:basedOn w:val="NICEnormalsinglespacing"/>
    <w:rsid w:val="008E42BC"/>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8E42BC"/>
    <w:pPr>
      <w:tabs>
        <w:tab w:val="num" w:pos="360"/>
      </w:tabs>
    </w:pPr>
    <w:rPr>
      <w:szCs w:val="24"/>
    </w:rPr>
  </w:style>
  <w:style w:type="character" w:customStyle="1" w:styleId="Numberedheading1CharChar">
    <w:name w:val="Numbered heading 1 Char Char"/>
    <w:link w:val="Numberedheading1"/>
    <w:rsid w:val="008E42BC"/>
    <w:rPr>
      <w:rFonts w:ascii="Arial" w:eastAsia="Times New Roman" w:hAnsi="Arial" w:cs="Arial"/>
      <w:b/>
      <w:bCs/>
      <w:kern w:val="32"/>
      <w:sz w:val="32"/>
      <w:szCs w:val="24"/>
      <w:lang w:eastAsia="en-US"/>
    </w:rPr>
  </w:style>
  <w:style w:type="paragraph" w:customStyle="1" w:styleId="Numberedheading2">
    <w:name w:val="Numbered heading 2"/>
    <w:basedOn w:val="Heading2"/>
    <w:next w:val="NICEnormal"/>
    <w:link w:val="Numberedheading2Char"/>
    <w:rsid w:val="008E42BC"/>
    <w:pPr>
      <w:tabs>
        <w:tab w:val="num" w:pos="360"/>
      </w:tabs>
    </w:pPr>
  </w:style>
  <w:style w:type="character" w:customStyle="1" w:styleId="Numberedheading2Char">
    <w:name w:val="Numbered heading 2 Char"/>
    <w:basedOn w:val="Heading2Char"/>
    <w:link w:val="Numberedheading2"/>
    <w:rsid w:val="008E42BC"/>
    <w:rPr>
      <w:rFonts w:ascii="Arial" w:eastAsia="Times New Roman" w:hAnsi="Arial"/>
      <w:b/>
      <w:bCs/>
      <w:i/>
      <w:iCs/>
      <w:sz w:val="26"/>
      <w:szCs w:val="26"/>
    </w:rPr>
  </w:style>
  <w:style w:type="paragraph" w:customStyle="1" w:styleId="Numberedheading3">
    <w:name w:val="Numbered heading 3"/>
    <w:basedOn w:val="Heading3"/>
    <w:next w:val="NICEnormal"/>
    <w:rsid w:val="008E42BC"/>
    <w:pPr>
      <w:tabs>
        <w:tab w:val="num" w:pos="360"/>
      </w:tabs>
    </w:pPr>
    <w:rPr>
      <w:sz w:val="26"/>
    </w:rPr>
  </w:style>
  <w:style w:type="paragraph" w:customStyle="1" w:styleId="Numberedlevel4text">
    <w:name w:val="Numbered level 4 text"/>
    <w:basedOn w:val="NICEnormal"/>
    <w:next w:val="NICEnormal"/>
    <w:rsid w:val="008E42BC"/>
    <w:pPr>
      <w:tabs>
        <w:tab w:val="num" w:pos="360"/>
      </w:tabs>
    </w:pPr>
  </w:style>
  <w:style w:type="paragraph" w:customStyle="1" w:styleId="Numberedlevel3text">
    <w:name w:val="Numbered level 3 text"/>
    <w:basedOn w:val="Numberedheading3"/>
    <w:rsid w:val="008E42BC"/>
    <w:pPr>
      <w:spacing w:after="240"/>
    </w:pPr>
    <w:rPr>
      <w:b w:val="0"/>
      <w:sz w:val="24"/>
    </w:rPr>
  </w:style>
  <w:style w:type="paragraph" w:customStyle="1" w:styleId="Bulletindent2">
    <w:name w:val="Bullet indent 2"/>
    <w:basedOn w:val="NICEnormal"/>
    <w:rsid w:val="008E42BC"/>
    <w:pPr>
      <w:tabs>
        <w:tab w:val="num" w:pos="360"/>
      </w:tabs>
      <w:spacing w:after="0"/>
      <w:ind w:left="1702" w:hanging="284"/>
    </w:pPr>
  </w:style>
  <w:style w:type="paragraph" w:customStyle="1" w:styleId="Title16ptleft">
    <w:name w:val="Title 16 pt left"/>
    <w:basedOn w:val="Title16pt"/>
    <w:rsid w:val="008E42BC"/>
    <w:pPr>
      <w:jc w:val="left"/>
    </w:pPr>
  </w:style>
  <w:style w:type="paragraph" w:customStyle="1" w:styleId="Bulletleft1">
    <w:name w:val="Bullet left 1"/>
    <w:basedOn w:val="NICEnormal"/>
    <w:rsid w:val="008E42BC"/>
    <w:pPr>
      <w:tabs>
        <w:tab w:val="num" w:pos="360"/>
      </w:tabs>
      <w:spacing w:after="0"/>
    </w:pPr>
  </w:style>
  <w:style w:type="character" w:customStyle="1" w:styleId="Bulletleft1Char">
    <w:name w:val="Bullet left 1 Char"/>
    <w:basedOn w:val="NICEnormalChar"/>
    <w:rsid w:val="001F0DB2"/>
    <w:rPr>
      <w:rFonts w:ascii="Arial" w:eastAsia="Times New Roman" w:hAnsi="Arial"/>
      <w:sz w:val="24"/>
      <w:szCs w:val="24"/>
      <w:lang w:val="en-GB" w:eastAsia="en-US" w:bidi="ar-SA"/>
    </w:rPr>
  </w:style>
  <w:style w:type="paragraph" w:customStyle="1" w:styleId="Bulletleft2">
    <w:name w:val="Bullet left 2"/>
    <w:basedOn w:val="NICEnormal"/>
    <w:rsid w:val="008E42BC"/>
    <w:pPr>
      <w:tabs>
        <w:tab w:val="num" w:pos="360"/>
      </w:tabs>
      <w:spacing w:after="0"/>
      <w:ind w:left="568" w:hanging="284"/>
    </w:pPr>
  </w:style>
  <w:style w:type="paragraph" w:customStyle="1" w:styleId="Bulletleft3">
    <w:name w:val="Bullet left 3"/>
    <w:basedOn w:val="NICEnormal"/>
    <w:rsid w:val="008E42BC"/>
    <w:pPr>
      <w:tabs>
        <w:tab w:val="num" w:pos="360"/>
      </w:tabs>
      <w:spacing w:after="0"/>
    </w:pPr>
  </w:style>
  <w:style w:type="paragraph" w:customStyle="1" w:styleId="Bulletindent1">
    <w:name w:val="Bullet indent 1"/>
    <w:basedOn w:val="NICEnormal"/>
    <w:rsid w:val="008E42BC"/>
    <w:pPr>
      <w:tabs>
        <w:tab w:val="num" w:pos="360"/>
      </w:tabs>
      <w:spacing w:after="0"/>
    </w:pPr>
  </w:style>
  <w:style w:type="paragraph" w:customStyle="1" w:styleId="Bulletindent3">
    <w:name w:val="Bullet indent 3"/>
    <w:basedOn w:val="NICEnormal"/>
    <w:rsid w:val="008E42BC"/>
    <w:pPr>
      <w:tabs>
        <w:tab w:val="num" w:pos="360"/>
      </w:tabs>
      <w:spacing w:after="0"/>
    </w:pPr>
  </w:style>
  <w:style w:type="paragraph" w:customStyle="1" w:styleId="Numberedlevel2text">
    <w:name w:val="Numbered level 2 text"/>
    <w:basedOn w:val="Numberedheading2"/>
    <w:rsid w:val="008E42BC"/>
    <w:pPr>
      <w:spacing w:after="240"/>
    </w:pPr>
    <w:rPr>
      <w:b w:val="0"/>
      <w:i w:val="0"/>
      <w:sz w:val="24"/>
    </w:rPr>
  </w:style>
  <w:style w:type="paragraph" w:customStyle="1" w:styleId="Bulletleft1last">
    <w:name w:val="Bullet left 1 last"/>
    <w:basedOn w:val="NICEnormal"/>
    <w:rsid w:val="008E42BC"/>
    <w:pPr>
      <w:tabs>
        <w:tab w:val="num" w:pos="360"/>
      </w:tabs>
    </w:pPr>
    <w:rPr>
      <w:rFonts w:cs="Arial"/>
    </w:rPr>
  </w:style>
  <w:style w:type="character" w:customStyle="1" w:styleId="Bulletleft1lastChar">
    <w:name w:val="Bullet left 1 last Char"/>
    <w:rsid w:val="001F0DB2"/>
    <w:rPr>
      <w:rFonts w:ascii="Arial" w:eastAsia="Times New Roman" w:hAnsi="Arial" w:cs="Arial"/>
      <w:sz w:val="24"/>
      <w:szCs w:val="24"/>
      <w:lang w:eastAsia="en-US"/>
    </w:rPr>
  </w:style>
  <w:style w:type="paragraph" w:customStyle="1" w:styleId="boxedtext">
    <w:name w:val="boxed text"/>
    <w:basedOn w:val="NICEnormal"/>
    <w:rsid w:val="008E42BC"/>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rsid w:val="008E42BC"/>
    <w:rPr>
      <w:rFonts w:ascii="Arial" w:hAnsi="Arial"/>
      <w:sz w:val="24"/>
    </w:rPr>
  </w:style>
  <w:style w:type="paragraph" w:customStyle="1" w:styleId="Bulletindent1last">
    <w:name w:val="Bullet indent 1 last"/>
    <w:basedOn w:val="NICEnormal"/>
    <w:next w:val="NICEnormal"/>
    <w:rsid w:val="008E42BC"/>
    <w:pPr>
      <w:tabs>
        <w:tab w:val="num" w:pos="360"/>
      </w:tabs>
    </w:pPr>
  </w:style>
  <w:style w:type="paragraph" w:customStyle="1" w:styleId="NICEnormalindented">
    <w:name w:val="NICE normal indented"/>
    <w:basedOn w:val="NICEnormal"/>
    <w:rsid w:val="008E42BC"/>
    <w:pPr>
      <w:tabs>
        <w:tab w:val="left" w:pos="1134"/>
      </w:tabs>
      <w:ind w:left="1134"/>
    </w:pPr>
  </w:style>
  <w:style w:type="paragraph" w:customStyle="1" w:styleId="Tabletitle">
    <w:name w:val="Table title"/>
    <w:basedOn w:val="NICEnormal"/>
    <w:next w:val="NICEnormal"/>
    <w:rsid w:val="008E42BC"/>
    <w:pPr>
      <w:keepNext/>
      <w:spacing w:after="60" w:line="240" w:lineRule="auto"/>
    </w:pPr>
    <w:rPr>
      <w:b/>
    </w:rPr>
  </w:style>
  <w:style w:type="paragraph" w:customStyle="1" w:styleId="Tabletext">
    <w:name w:val="Table text"/>
    <w:basedOn w:val="NICEnormalsinglespacing"/>
    <w:rsid w:val="008E42BC"/>
    <w:pPr>
      <w:keepNext/>
      <w:spacing w:after="60"/>
    </w:pPr>
    <w:rPr>
      <w:sz w:val="22"/>
    </w:rPr>
  </w:style>
  <w:style w:type="paragraph" w:customStyle="1" w:styleId="Section2paragraphs">
    <w:name w:val="Section 2 paragraphs"/>
    <w:basedOn w:val="NICEnormal"/>
    <w:rsid w:val="008E42BC"/>
    <w:pPr>
      <w:tabs>
        <w:tab w:val="num" w:pos="360"/>
      </w:tabs>
    </w:pPr>
  </w:style>
  <w:style w:type="paragraph" w:customStyle="1" w:styleId="Section3paragraphs">
    <w:name w:val="Section 3 paragraphs"/>
    <w:basedOn w:val="NICEnormal"/>
    <w:rsid w:val="008E42BC"/>
    <w:pPr>
      <w:tabs>
        <w:tab w:val="num" w:pos="360"/>
      </w:tabs>
    </w:pPr>
  </w:style>
  <w:style w:type="paragraph" w:customStyle="1" w:styleId="Section411paragraphs">
    <w:name w:val="Section 4.1.1 paragraphs"/>
    <w:basedOn w:val="NICEnormal"/>
    <w:rsid w:val="008E42BC"/>
    <w:pPr>
      <w:tabs>
        <w:tab w:val="num" w:pos="360"/>
      </w:tabs>
    </w:pPr>
  </w:style>
  <w:style w:type="paragraph" w:customStyle="1" w:styleId="Section412paragraphs">
    <w:name w:val="Section 4.1.2 paragraphs"/>
    <w:basedOn w:val="NICEnormal"/>
    <w:rsid w:val="008E42BC"/>
    <w:pPr>
      <w:tabs>
        <w:tab w:val="num" w:pos="360"/>
      </w:tabs>
    </w:pPr>
  </w:style>
  <w:style w:type="paragraph" w:customStyle="1" w:styleId="Section42paragraphs">
    <w:name w:val="Section 4.2 paragraphs"/>
    <w:basedOn w:val="NICEnormal"/>
    <w:rsid w:val="008E42BC"/>
    <w:pPr>
      <w:tabs>
        <w:tab w:val="num" w:pos="360"/>
      </w:tabs>
    </w:pPr>
  </w:style>
  <w:style w:type="paragraph" w:customStyle="1" w:styleId="Section43paragraphs">
    <w:name w:val="Section 4.3 paragraphs"/>
    <w:basedOn w:val="NICEnormal"/>
    <w:rsid w:val="008E42BC"/>
    <w:pPr>
      <w:tabs>
        <w:tab w:val="num" w:pos="360"/>
      </w:tabs>
    </w:pPr>
  </w:style>
  <w:style w:type="paragraph" w:customStyle="1" w:styleId="Appendixlevel1">
    <w:name w:val="Appendix level 1"/>
    <w:basedOn w:val="NICEnormal"/>
    <w:autoRedefine/>
    <w:rsid w:val="008E42BC"/>
    <w:pPr>
      <w:tabs>
        <w:tab w:val="num" w:pos="360"/>
      </w:tabs>
      <w:spacing w:before="240"/>
    </w:pPr>
  </w:style>
  <w:style w:type="paragraph" w:customStyle="1" w:styleId="Appendixlevel2">
    <w:name w:val="Appendix level 2"/>
    <w:basedOn w:val="NICEnormal"/>
    <w:rsid w:val="008E42BC"/>
    <w:pPr>
      <w:tabs>
        <w:tab w:val="num" w:pos="360"/>
      </w:tabs>
      <w:spacing w:before="240"/>
    </w:pPr>
  </w:style>
  <w:style w:type="paragraph" w:customStyle="1" w:styleId="Appendixbullet">
    <w:name w:val="Appendix bullet"/>
    <w:basedOn w:val="NICEnormal"/>
    <w:rsid w:val="008E42BC"/>
    <w:pPr>
      <w:tabs>
        <w:tab w:val="num" w:pos="360"/>
      </w:tabs>
      <w:spacing w:after="0" w:line="240" w:lineRule="auto"/>
    </w:pPr>
  </w:style>
  <w:style w:type="paragraph" w:customStyle="1" w:styleId="Appendixreferences">
    <w:name w:val="Appendix references"/>
    <w:basedOn w:val="NICEnormal"/>
    <w:rsid w:val="008E42BC"/>
    <w:pPr>
      <w:tabs>
        <w:tab w:val="left" w:pos="567"/>
      </w:tabs>
      <w:spacing w:after="120" w:line="240" w:lineRule="auto"/>
      <w:ind w:left="567"/>
    </w:pPr>
  </w:style>
  <w:style w:type="paragraph" w:customStyle="1" w:styleId="References">
    <w:name w:val="References"/>
    <w:basedOn w:val="NICEnormalsinglespacing"/>
    <w:rsid w:val="008E42BC"/>
    <w:pPr>
      <w:tabs>
        <w:tab w:val="num" w:pos="360"/>
      </w:tabs>
      <w:spacing w:after="120"/>
    </w:pPr>
  </w:style>
  <w:style w:type="paragraph" w:styleId="BalloonText">
    <w:name w:val="Balloon Text"/>
    <w:basedOn w:val="Normal"/>
    <w:link w:val="BalloonTextChar"/>
    <w:semiHidden/>
    <w:rsid w:val="00CE50C2"/>
    <w:rPr>
      <w:rFonts w:ascii="Tahoma" w:hAnsi="Tahoma" w:cs="Tahoma"/>
      <w:sz w:val="16"/>
      <w:szCs w:val="16"/>
    </w:rPr>
  </w:style>
  <w:style w:type="character" w:customStyle="1" w:styleId="BalloonTextChar">
    <w:name w:val="Balloon Text Char"/>
    <w:link w:val="BalloonText"/>
    <w:semiHidden/>
    <w:rsid w:val="00CE50C2"/>
    <w:rPr>
      <w:rFonts w:ascii="Tahoma" w:eastAsia="Times New Roman" w:hAnsi="Tahoma" w:cs="Tahoma"/>
      <w:sz w:val="16"/>
      <w:szCs w:val="16"/>
    </w:rPr>
  </w:style>
  <w:style w:type="character" w:styleId="CommentReference">
    <w:name w:val="annotation reference"/>
    <w:unhideWhenUsed/>
    <w:rsid w:val="001F0DB2"/>
    <w:rPr>
      <w:sz w:val="16"/>
      <w:szCs w:val="16"/>
    </w:rPr>
  </w:style>
  <w:style w:type="paragraph" w:styleId="CommentText">
    <w:name w:val="annotation text"/>
    <w:basedOn w:val="Normal"/>
    <w:uiPriority w:val="99"/>
    <w:unhideWhenUsed/>
    <w:rsid w:val="001F0DB2"/>
    <w:rPr>
      <w:sz w:val="20"/>
      <w:szCs w:val="20"/>
    </w:rPr>
  </w:style>
  <w:style w:type="character" w:customStyle="1" w:styleId="CommentTextChar">
    <w:name w:val="Comment Text Char"/>
    <w:uiPriority w:val="99"/>
    <w:rsid w:val="001F0DB2"/>
    <w:rPr>
      <w:rFonts w:ascii="Times New Roman" w:eastAsia="Times New Roman" w:hAnsi="Times New Roman"/>
      <w:lang w:eastAsia="en-US"/>
    </w:rPr>
  </w:style>
  <w:style w:type="paragraph" w:styleId="CommentSubject">
    <w:name w:val="annotation subject"/>
    <w:basedOn w:val="CommentText"/>
    <w:next w:val="CommentText"/>
    <w:semiHidden/>
    <w:unhideWhenUsed/>
    <w:rsid w:val="001F0DB2"/>
    <w:rPr>
      <w:b/>
      <w:bCs/>
    </w:rPr>
  </w:style>
  <w:style w:type="character" w:customStyle="1" w:styleId="CommentSubjectChar">
    <w:name w:val="Comment Subject Char"/>
    <w:semiHidden/>
    <w:rsid w:val="001F0DB2"/>
    <w:rPr>
      <w:rFonts w:ascii="Times New Roman" w:eastAsia="Times New Roman" w:hAnsi="Times New Roman"/>
      <w:b/>
      <w:bCs/>
      <w:lang w:eastAsia="en-US"/>
    </w:rPr>
  </w:style>
  <w:style w:type="paragraph" w:styleId="Revision">
    <w:name w:val="Revision"/>
    <w:hidden/>
    <w:semiHidden/>
    <w:rsid w:val="001F0DB2"/>
    <w:rPr>
      <w:rFonts w:ascii="Times New Roman" w:eastAsia="Times New Roman" w:hAnsi="Times New Roman"/>
      <w:sz w:val="24"/>
      <w:szCs w:val="24"/>
      <w:lang w:eastAsia="en-US"/>
    </w:rPr>
  </w:style>
  <w:style w:type="paragraph" w:styleId="NormalWeb">
    <w:name w:val="Normal (Web)"/>
    <w:basedOn w:val="Normal"/>
    <w:uiPriority w:val="99"/>
    <w:unhideWhenUsed/>
    <w:rsid w:val="001F0DB2"/>
    <w:pPr>
      <w:spacing w:before="100" w:beforeAutospacing="1" w:after="100" w:afterAutospacing="1"/>
    </w:pPr>
  </w:style>
  <w:style w:type="paragraph" w:styleId="TOC1">
    <w:name w:val="toc 1"/>
    <w:basedOn w:val="Normal"/>
    <w:next w:val="Normal"/>
    <w:autoRedefine/>
    <w:rsid w:val="00CE50C2"/>
    <w:rPr>
      <w:rFonts w:ascii="Arial" w:hAnsi="Arial"/>
    </w:rPr>
  </w:style>
  <w:style w:type="paragraph" w:styleId="TOC2">
    <w:name w:val="toc 2"/>
    <w:basedOn w:val="Normal"/>
    <w:next w:val="Normal"/>
    <w:autoRedefine/>
    <w:rsid w:val="00CE50C2"/>
    <w:pPr>
      <w:ind w:left="240"/>
    </w:pPr>
    <w:rPr>
      <w:rFonts w:ascii="Arial" w:hAnsi="Arial"/>
    </w:rPr>
  </w:style>
  <w:style w:type="paragraph" w:customStyle="1" w:styleId="Frontpagetitle">
    <w:name w:val="Front page title"/>
    <w:basedOn w:val="Normal"/>
    <w:rsid w:val="001F0DB2"/>
    <w:pPr>
      <w:spacing w:after="240"/>
      <w:jc w:val="center"/>
    </w:pPr>
    <w:rPr>
      <w:rFonts w:ascii="Arial" w:hAnsi="Arial" w:cs="Arial"/>
      <w:sz w:val="48"/>
      <w:szCs w:val="48"/>
      <w:lang w:val="en-US"/>
    </w:rPr>
  </w:style>
  <w:style w:type="paragraph" w:customStyle="1" w:styleId="Frontpagedate">
    <w:name w:val="Front page date"/>
    <w:basedOn w:val="Normal"/>
    <w:rsid w:val="001F0DB2"/>
    <w:pPr>
      <w:spacing w:after="240"/>
    </w:pPr>
    <w:rPr>
      <w:rFonts w:ascii="Arial" w:hAnsi="Arial" w:cs="Arial"/>
      <w:sz w:val="32"/>
      <w:szCs w:val="32"/>
      <w:lang w:val="en-US"/>
    </w:rPr>
  </w:style>
  <w:style w:type="paragraph" w:customStyle="1" w:styleId="Frontpageguidelinenumber">
    <w:name w:val="Front page guideline number"/>
    <w:basedOn w:val="Normal"/>
    <w:rsid w:val="001F0DB2"/>
    <w:pPr>
      <w:spacing w:after="240"/>
    </w:pPr>
    <w:rPr>
      <w:rFonts w:ascii="Arial" w:hAnsi="Arial" w:cs="Arial"/>
      <w:color w:val="FFFFFF"/>
      <w:sz w:val="32"/>
      <w:szCs w:val="32"/>
      <w:lang w:val="en-US"/>
    </w:rPr>
  </w:style>
  <w:style w:type="paragraph" w:styleId="TOCHeading">
    <w:name w:val="TOC Heading"/>
    <w:basedOn w:val="Heading1"/>
    <w:next w:val="Normal"/>
    <w:uiPriority w:val="39"/>
    <w:qFormat/>
    <w:rsid w:val="00DE01E7"/>
    <w:pPr>
      <w:outlineLvl w:val="9"/>
    </w:pPr>
    <w:rPr>
      <w:lang w:bidi="en-US"/>
    </w:rPr>
  </w:style>
  <w:style w:type="paragraph" w:styleId="TOC3">
    <w:name w:val="toc 3"/>
    <w:basedOn w:val="Normal"/>
    <w:next w:val="Normal"/>
    <w:autoRedefine/>
    <w:semiHidden/>
    <w:rsid w:val="00CE50C2"/>
    <w:pPr>
      <w:ind w:left="480"/>
    </w:pPr>
    <w:rPr>
      <w:rFonts w:ascii="Arial" w:hAnsi="Arial"/>
    </w:rPr>
  </w:style>
  <w:style w:type="character" w:styleId="FollowedHyperlink">
    <w:name w:val="FollowedHyperlink"/>
    <w:unhideWhenUsed/>
    <w:rsid w:val="001F0DB2"/>
    <w:rPr>
      <w:color w:val="800080"/>
      <w:u w:val="single"/>
    </w:rPr>
  </w:style>
  <w:style w:type="paragraph" w:customStyle="1" w:styleId="Level2text">
    <w:name w:val="Level 2 text"/>
    <w:basedOn w:val="Numberedheading2"/>
    <w:locked/>
    <w:rsid w:val="001F0DB2"/>
    <w:pPr>
      <w:numPr>
        <w:ilvl w:val="1"/>
        <w:numId w:val="1"/>
      </w:numPr>
    </w:pPr>
    <w:rPr>
      <w:b w:val="0"/>
      <w:i w:val="0"/>
      <w:sz w:val="24"/>
    </w:rPr>
  </w:style>
  <w:style w:type="paragraph" w:styleId="FootnoteText">
    <w:name w:val="footnote text"/>
    <w:basedOn w:val="Normal"/>
    <w:link w:val="FootnoteTextChar1"/>
    <w:semiHidden/>
    <w:rsid w:val="001F0DB2"/>
    <w:rPr>
      <w:rFonts w:ascii="Arial" w:eastAsia="Calibri" w:hAnsi="Arial"/>
      <w:sz w:val="20"/>
      <w:szCs w:val="20"/>
    </w:rPr>
  </w:style>
  <w:style w:type="character" w:customStyle="1" w:styleId="FootnoteTextChar">
    <w:name w:val="Footnote Text Char"/>
    <w:rsid w:val="001F0DB2"/>
    <w:rPr>
      <w:rFonts w:ascii="Arial" w:eastAsia="Times New Roman" w:hAnsi="Arial"/>
    </w:rPr>
  </w:style>
  <w:style w:type="character" w:styleId="FootnoteReference">
    <w:name w:val="footnote reference"/>
    <w:rsid w:val="001F0DB2"/>
    <w:rPr>
      <w:vertAlign w:val="superscript"/>
    </w:rPr>
  </w:style>
  <w:style w:type="paragraph" w:customStyle="1" w:styleId="Paragraph">
    <w:name w:val="Paragraph"/>
    <w:basedOn w:val="Paragraphnonumbers"/>
    <w:uiPriority w:val="4"/>
    <w:qFormat/>
    <w:rsid w:val="00CE50C2"/>
    <w:pPr>
      <w:numPr>
        <w:numId w:val="12"/>
      </w:numPr>
      <w:tabs>
        <w:tab w:val="left" w:pos="567"/>
      </w:tabs>
      <w:ind w:left="567" w:hanging="501"/>
    </w:pPr>
  </w:style>
  <w:style w:type="paragraph" w:customStyle="1" w:styleId="Bullets">
    <w:name w:val="Bullets"/>
    <w:basedOn w:val="Normal"/>
    <w:uiPriority w:val="5"/>
    <w:qFormat/>
    <w:rsid w:val="00CE50C2"/>
    <w:pPr>
      <w:numPr>
        <w:numId w:val="2"/>
      </w:numPr>
      <w:spacing w:after="120" w:line="276" w:lineRule="auto"/>
    </w:pPr>
    <w:rPr>
      <w:rFonts w:ascii="Arial" w:hAnsi="Arial"/>
    </w:rPr>
  </w:style>
  <w:style w:type="paragraph" w:customStyle="1" w:styleId="Subbullets">
    <w:name w:val="Sub bullets"/>
    <w:basedOn w:val="Normal"/>
    <w:uiPriority w:val="6"/>
    <w:qFormat/>
    <w:rsid w:val="00CE50C2"/>
    <w:pPr>
      <w:numPr>
        <w:numId w:val="3"/>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E50C2"/>
    <w:pPr>
      <w:spacing w:after="240" w:line="276" w:lineRule="auto"/>
    </w:pPr>
    <w:rPr>
      <w:rFonts w:ascii="Arial" w:hAnsi="Arial"/>
    </w:rPr>
  </w:style>
  <w:style w:type="paragraph" w:styleId="TOAHeading">
    <w:name w:val="toa heading"/>
    <w:basedOn w:val="Normal"/>
    <w:next w:val="Normal"/>
    <w:semiHidden/>
    <w:rsid w:val="00CE50C2"/>
    <w:pPr>
      <w:spacing w:before="120"/>
    </w:pPr>
    <w:rPr>
      <w:rFonts w:ascii="Arial" w:hAnsi="Arial"/>
      <w:b/>
      <w:bCs/>
    </w:rPr>
  </w:style>
  <w:style w:type="paragraph" w:styleId="TOC4">
    <w:name w:val="toc 4"/>
    <w:basedOn w:val="Normal"/>
    <w:next w:val="Normal"/>
    <w:autoRedefine/>
    <w:semiHidden/>
    <w:rsid w:val="00CE50C2"/>
    <w:pPr>
      <w:ind w:left="720"/>
    </w:pPr>
    <w:rPr>
      <w:rFonts w:ascii="Arial" w:hAnsi="Arial"/>
    </w:rPr>
  </w:style>
  <w:style w:type="paragraph" w:customStyle="1" w:styleId="Bulletindent1alast">
    <w:name w:val="Bullet indent 1a last"/>
    <w:basedOn w:val="Bulletindent1last"/>
    <w:qFormat/>
    <w:rsid w:val="001F0DB2"/>
    <w:pPr>
      <w:tabs>
        <w:tab w:val="clear" w:pos="360"/>
      </w:tabs>
      <w:ind w:left="2552" w:hanging="360"/>
    </w:pPr>
  </w:style>
  <w:style w:type="paragraph" w:customStyle="1" w:styleId="Bulletindent2a">
    <w:name w:val="Bullet indent 2a"/>
    <w:basedOn w:val="Normal"/>
    <w:qFormat/>
    <w:rsid w:val="001F0DB2"/>
    <w:pPr>
      <w:keepNext/>
      <w:tabs>
        <w:tab w:val="num" w:pos="1701"/>
      </w:tabs>
      <w:spacing w:line="360" w:lineRule="auto"/>
      <w:ind w:left="2836" w:hanging="284"/>
    </w:pPr>
    <w:rPr>
      <w:rFonts w:ascii="Arial" w:hAnsi="Arial"/>
    </w:rPr>
  </w:style>
  <w:style w:type="paragraph" w:customStyle="1" w:styleId="Bulletindent1a">
    <w:name w:val="Bullet indent 1a"/>
    <w:basedOn w:val="Bulletindent1"/>
    <w:qFormat/>
    <w:rsid w:val="001F0DB2"/>
    <w:pPr>
      <w:tabs>
        <w:tab w:val="clear" w:pos="360"/>
        <w:tab w:val="num" w:pos="2552"/>
      </w:tabs>
      <w:ind w:left="2552" w:hanging="360"/>
    </w:pPr>
  </w:style>
  <w:style w:type="paragraph" w:customStyle="1" w:styleId="Frontpagegreentitle">
    <w:name w:val="Front page green title"/>
    <w:basedOn w:val="Normal"/>
    <w:rsid w:val="001F0DB2"/>
    <w:pPr>
      <w:jc w:val="center"/>
    </w:pPr>
    <w:rPr>
      <w:rFonts w:ascii="Arial" w:hAnsi="Arial" w:cs="Arial"/>
      <w:b/>
      <w:color w:val="009999"/>
      <w:sz w:val="64"/>
      <w:szCs w:val="64"/>
    </w:rPr>
  </w:style>
  <w:style w:type="paragraph" w:styleId="TOC5">
    <w:name w:val="toc 5"/>
    <w:basedOn w:val="Normal"/>
    <w:next w:val="Normal"/>
    <w:autoRedefine/>
    <w:semiHidden/>
    <w:unhideWhenUsed/>
    <w:rsid w:val="001F0DB2"/>
    <w:pPr>
      <w:spacing w:after="100" w:line="276" w:lineRule="auto"/>
      <w:ind w:left="880"/>
    </w:pPr>
    <w:rPr>
      <w:rFonts w:ascii="Calibri" w:hAnsi="Calibri"/>
    </w:rPr>
  </w:style>
  <w:style w:type="paragraph" w:styleId="TOC6">
    <w:name w:val="toc 6"/>
    <w:basedOn w:val="Normal"/>
    <w:next w:val="Normal"/>
    <w:autoRedefine/>
    <w:semiHidden/>
    <w:unhideWhenUsed/>
    <w:rsid w:val="001F0DB2"/>
    <w:pPr>
      <w:spacing w:after="100" w:line="276" w:lineRule="auto"/>
      <w:ind w:left="1100"/>
    </w:pPr>
    <w:rPr>
      <w:rFonts w:ascii="Calibri" w:hAnsi="Calibri"/>
    </w:rPr>
  </w:style>
  <w:style w:type="paragraph" w:styleId="TOC7">
    <w:name w:val="toc 7"/>
    <w:basedOn w:val="Normal"/>
    <w:next w:val="Normal"/>
    <w:autoRedefine/>
    <w:semiHidden/>
    <w:unhideWhenUsed/>
    <w:rsid w:val="001F0DB2"/>
    <w:pPr>
      <w:spacing w:after="100" w:line="276" w:lineRule="auto"/>
      <w:ind w:left="1320"/>
    </w:pPr>
    <w:rPr>
      <w:rFonts w:ascii="Calibri" w:hAnsi="Calibri"/>
    </w:rPr>
  </w:style>
  <w:style w:type="paragraph" w:styleId="TOC8">
    <w:name w:val="toc 8"/>
    <w:basedOn w:val="Normal"/>
    <w:next w:val="Normal"/>
    <w:autoRedefine/>
    <w:semiHidden/>
    <w:unhideWhenUsed/>
    <w:rsid w:val="001F0DB2"/>
    <w:pPr>
      <w:spacing w:after="100" w:line="276" w:lineRule="auto"/>
      <w:ind w:left="1540"/>
    </w:pPr>
    <w:rPr>
      <w:rFonts w:ascii="Calibri" w:hAnsi="Calibri"/>
    </w:rPr>
  </w:style>
  <w:style w:type="paragraph" w:styleId="TOC9">
    <w:name w:val="toc 9"/>
    <w:basedOn w:val="Normal"/>
    <w:next w:val="Normal"/>
    <w:autoRedefine/>
    <w:semiHidden/>
    <w:unhideWhenUsed/>
    <w:rsid w:val="001F0DB2"/>
    <w:pPr>
      <w:spacing w:after="100" w:line="276" w:lineRule="auto"/>
      <w:ind w:left="1760"/>
    </w:pPr>
    <w:rPr>
      <w:rFonts w:ascii="Calibri" w:hAnsi="Calibri"/>
    </w:rPr>
  </w:style>
  <w:style w:type="paragraph" w:customStyle="1" w:styleId="Question">
    <w:name w:val="Question"/>
    <w:basedOn w:val="References"/>
    <w:qFormat/>
    <w:rsid w:val="001F0DB2"/>
    <w:pPr>
      <w:keepNext/>
      <w:numPr>
        <w:numId w:val="4"/>
      </w:numPr>
    </w:pPr>
    <w:rPr>
      <w:b/>
    </w:rPr>
  </w:style>
  <w:style w:type="paragraph" w:styleId="EndnoteText">
    <w:name w:val="endnote text"/>
    <w:basedOn w:val="Normal"/>
    <w:semiHidden/>
    <w:unhideWhenUsed/>
    <w:rsid w:val="001F0DB2"/>
    <w:rPr>
      <w:sz w:val="20"/>
      <w:szCs w:val="20"/>
    </w:rPr>
  </w:style>
  <w:style w:type="character" w:customStyle="1" w:styleId="EndnoteTextChar">
    <w:name w:val="Endnote Text Char"/>
    <w:semiHidden/>
    <w:rsid w:val="001F0DB2"/>
    <w:rPr>
      <w:rFonts w:ascii="Times New Roman" w:eastAsia="Times New Roman" w:hAnsi="Times New Roman"/>
    </w:rPr>
  </w:style>
  <w:style w:type="character" w:styleId="EndnoteReference">
    <w:name w:val="endnote reference"/>
    <w:semiHidden/>
    <w:unhideWhenUsed/>
    <w:rsid w:val="001F0DB2"/>
    <w:rPr>
      <w:vertAlign w:val="superscript"/>
    </w:rPr>
  </w:style>
  <w:style w:type="paragraph" w:customStyle="1" w:styleId="Style4">
    <w:name w:val="Style4"/>
    <w:basedOn w:val="Normal"/>
    <w:autoRedefine/>
    <w:rsid w:val="0075472D"/>
    <w:pPr>
      <w:keepNext/>
      <w:spacing w:line="360" w:lineRule="auto"/>
      <w:ind w:left="567"/>
    </w:pPr>
    <w:rPr>
      <w:rFonts w:ascii="Arial" w:hAnsi="Arial" w:cs="Arial"/>
      <w:sz w:val="20"/>
      <w:szCs w:val="20"/>
    </w:rPr>
  </w:style>
  <w:style w:type="paragraph" w:customStyle="1" w:styleId="Bodytextosteo">
    <w:name w:val="Body text osteo"/>
    <w:basedOn w:val="BodyText"/>
    <w:autoRedefine/>
    <w:rsid w:val="0075472D"/>
    <w:pPr>
      <w:spacing w:after="0" w:line="360" w:lineRule="auto"/>
      <w:ind w:left="567"/>
    </w:pPr>
    <w:rPr>
      <w:rFonts w:ascii="Arial" w:hAnsi="Arial" w:cs="Arial"/>
      <w:sz w:val="20"/>
      <w:szCs w:val="20"/>
    </w:rPr>
  </w:style>
  <w:style w:type="paragraph" w:styleId="BodyText">
    <w:name w:val="Body Text"/>
    <w:basedOn w:val="Normal"/>
    <w:rsid w:val="0075472D"/>
    <w:pPr>
      <w:spacing w:after="120"/>
    </w:pPr>
  </w:style>
  <w:style w:type="paragraph" w:customStyle="1" w:styleId="bulletdoubleindent">
    <w:name w:val="bullet double indent"/>
    <w:basedOn w:val="Normal"/>
    <w:autoRedefine/>
    <w:rsid w:val="0075472D"/>
    <w:pPr>
      <w:numPr>
        <w:numId w:val="5"/>
      </w:numPr>
      <w:spacing w:line="360" w:lineRule="auto"/>
    </w:pPr>
    <w:rPr>
      <w:rFonts w:ascii="Arial" w:eastAsia="Calibri" w:hAnsi="Arial"/>
      <w:sz w:val="20"/>
      <w:szCs w:val="20"/>
    </w:rPr>
  </w:style>
  <w:style w:type="paragraph" w:customStyle="1" w:styleId="bulletindentosteo">
    <w:name w:val="bullet indent osteo"/>
    <w:basedOn w:val="Normal"/>
    <w:autoRedefine/>
    <w:rsid w:val="0075472D"/>
    <w:pPr>
      <w:numPr>
        <w:numId w:val="6"/>
      </w:numPr>
      <w:spacing w:line="360" w:lineRule="auto"/>
    </w:pPr>
    <w:rPr>
      <w:rFonts w:ascii="Arial" w:eastAsia="Calibri" w:hAnsi="Arial"/>
      <w:color w:val="000000"/>
      <w:sz w:val="20"/>
    </w:rPr>
  </w:style>
  <w:style w:type="paragraph" w:customStyle="1" w:styleId="bulletosteoporosis">
    <w:name w:val="bullet osteoporosis"/>
    <w:basedOn w:val="Normal"/>
    <w:autoRedefine/>
    <w:rsid w:val="0075472D"/>
    <w:pPr>
      <w:numPr>
        <w:numId w:val="9"/>
      </w:numPr>
      <w:tabs>
        <w:tab w:val="left" w:pos="900"/>
      </w:tabs>
      <w:spacing w:line="360" w:lineRule="auto"/>
    </w:pPr>
    <w:rPr>
      <w:rFonts w:ascii="Arial" w:hAnsi="Arial" w:cs="Arial"/>
      <w:bCs/>
      <w:sz w:val="20"/>
      <w:szCs w:val="20"/>
    </w:rPr>
  </w:style>
  <w:style w:type="paragraph" w:customStyle="1" w:styleId="Subheading">
    <w:name w:val="Sub heading"/>
    <w:basedOn w:val="Heading3"/>
    <w:autoRedefine/>
    <w:rsid w:val="0075472D"/>
    <w:pPr>
      <w:spacing w:after="0" w:line="360" w:lineRule="auto"/>
      <w:ind w:left="567"/>
    </w:pPr>
  </w:style>
  <w:style w:type="paragraph" w:customStyle="1" w:styleId="subheadingosteo">
    <w:name w:val="subheading osteo"/>
    <w:basedOn w:val="Heading6"/>
    <w:autoRedefine/>
    <w:rsid w:val="0075472D"/>
    <w:pPr>
      <w:keepNext/>
      <w:spacing w:line="360" w:lineRule="auto"/>
      <w:ind w:left="539"/>
    </w:pPr>
    <w:rPr>
      <w:rFonts w:ascii="Arial" w:hAnsi="Arial"/>
      <w:sz w:val="20"/>
      <w:szCs w:val="20"/>
    </w:rPr>
  </w:style>
  <w:style w:type="paragraph" w:customStyle="1" w:styleId="bulletdoubleindentosteo">
    <w:name w:val="bullet double indent osteo"/>
    <w:basedOn w:val="bulletindentosteo"/>
    <w:autoRedefine/>
    <w:rsid w:val="0075472D"/>
    <w:pPr>
      <w:numPr>
        <w:numId w:val="7"/>
      </w:numPr>
    </w:pPr>
    <w:rPr>
      <w:rFonts w:eastAsia="Times New Roman"/>
      <w:szCs w:val="20"/>
      <w:lang w:eastAsia="en-GB"/>
    </w:rPr>
  </w:style>
  <w:style w:type="paragraph" w:styleId="ListBullet3">
    <w:name w:val="List Bullet 3"/>
    <w:basedOn w:val="Normal"/>
    <w:autoRedefine/>
    <w:rsid w:val="0075472D"/>
  </w:style>
  <w:style w:type="paragraph" w:customStyle="1" w:styleId="Bulletosteotable">
    <w:name w:val="Bullet osteo table"/>
    <w:basedOn w:val="bulletosteoporosis"/>
    <w:autoRedefine/>
    <w:rsid w:val="0075472D"/>
    <w:pPr>
      <w:numPr>
        <w:numId w:val="8"/>
      </w:numPr>
    </w:pPr>
  </w:style>
  <w:style w:type="paragraph" w:customStyle="1" w:styleId="StyleHeading2Before0ptAfter0ptLinespacing15l">
    <w:name w:val="Style Heading 2 + Before:  0 pt After:  0 pt Line spacing:  1.5 l..."/>
    <w:basedOn w:val="Heading2"/>
    <w:autoRedefine/>
    <w:rsid w:val="0075472D"/>
    <w:pPr>
      <w:spacing w:after="0" w:line="360" w:lineRule="auto"/>
    </w:pPr>
    <w:rPr>
      <w:szCs w:val="20"/>
      <w:lang w:val="en-US"/>
    </w:rPr>
  </w:style>
  <w:style w:type="paragraph" w:customStyle="1" w:styleId="NCC-ACChaptertitle">
    <w:name w:val="NCC-AC Chapter title"/>
    <w:basedOn w:val="Numberedheading1"/>
    <w:next w:val="Normal"/>
    <w:autoRedefine/>
    <w:rsid w:val="0075472D"/>
    <w:pPr>
      <w:tabs>
        <w:tab w:val="clear" w:pos="360"/>
        <w:tab w:val="left" w:pos="0"/>
      </w:tabs>
      <w:spacing w:after="0"/>
    </w:pPr>
    <w:rPr>
      <w:rFonts w:ascii="Tw Cen MT" w:hAnsi="Tw Cen MT"/>
      <w:sz w:val="36"/>
    </w:rPr>
  </w:style>
  <w:style w:type="paragraph" w:customStyle="1" w:styleId="StyleNCC-ACChaptertitleArial18pt">
    <w:name w:val="Style NCC-AC Chapter title + Arial 18 pt"/>
    <w:basedOn w:val="NCC-ACChaptertitle"/>
    <w:autoRedefine/>
    <w:rsid w:val="0075472D"/>
    <w:pPr>
      <w:tabs>
        <w:tab w:val="clear" w:pos="0"/>
        <w:tab w:val="left" w:pos="567"/>
        <w:tab w:val="num" w:pos="1134"/>
      </w:tabs>
      <w:spacing w:before="2160" w:after="600" w:line="360" w:lineRule="auto"/>
    </w:pPr>
    <w:rPr>
      <w:rFonts w:ascii="Arial" w:hAnsi="Arial"/>
      <w:szCs w:val="36"/>
    </w:rPr>
  </w:style>
  <w:style w:type="paragraph" w:customStyle="1" w:styleId="Numberedheading4">
    <w:name w:val="Numbered heading 4"/>
    <w:basedOn w:val="Heading4"/>
    <w:next w:val="Normal"/>
    <w:autoRedefine/>
    <w:rsid w:val="0075472D"/>
    <w:pPr>
      <w:numPr>
        <w:ilvl w:val="3"/>
        <w:numId w:val="10"/>
      </w:numPr>
    </w:pPr>
    <w:rPr>
      <w:b w:val="0"/>
    </w:rPr>
  </w:style>
  <w:style w:type="numbering" w:customStyle="1" w:styleId="NiceNumbering">
    <w:name w:val="Nice Numbering"/>
    <w:rsid w:val="0075472D"/>
    <w:pPr>
      <w:numPr>
        <w:numId w:val="11"/>
      </w:numPr>
    </w:pPr>
  </w:style>
  <w:style w:type="character" w:customStyle="1" w:styleId="FootnoteTextChar1">
    <w:name w:val="Footnote Text Char1"/>
    <w:link w:val="FootnoteText"/>
    <w:rsid w:val="00F83E3E"/>
    <w:rPr>
      <w:rFonts w:ascii="Arial" w:hAnsi="Arial"/>
      <w:lang w:val="en-GB" w:eastAsia="en-GB" w:bidi="ar-SA"/>
    </w:rPr>
  </w:style>
  <w:style w:type="table" w:styleId="TableGrid">
    <w:name w:val="Table Grid"/>
    <w:basedOn w:val="TableNormal"/>
    <w:rsid w:val="00EA389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ontpageguidanceno">
    <w:name w:val="Front page guidance no"/>
    <w:basedOn w:val="Normal"/>
    <w:rsid w:val="00274956"/>
    <w:rPr>
      <w:rFonts w:ascii="Arial" w:hAnsi="Arial" w:cs="Arial"/>
      <w:color w:val="FFFFFF"/>
      <w:sz w:val="32"/>
      <w:szCs w:val="32"/>
    </w:rPr>
  </w:style>
  <w:style w:type="paragraph" w:customStyle="1" w:styleId="Default">
    <w:name w:val="Default"/>
    <w:rsid w:val="00DE6107"/>
    <w:pPr>
      <w:autoSpaceDE w:val="0"/>
      <w:autoSpaceDN w:val="0"/>
      <w:adjustRightInd w:val="0"/>
    </w:pPr>
    <w:rPr>
      <w:rFonts w:eastAsia="Times New Roman" w:cs="Calibri"/>
      <w:color w:val="000000"/>
      <w:sz w:val="24"/>
      <w:szCs w:val="24"/>
    </w:rPr>
  </w:style>
  <w:style w:type="paragraph" w:customStyle="1" w:styleId="NICEnormalsinglespacing">
    <w:name w:val="NICE normal single spacing"/>
    <w:basedOn w:val="NICEnormal"/>
    <w:rsid w:val="008E42BC"/>
    <w:pPr>
      <w:spacing w:line="240" w:lineRule="auto"/>
    </w:pPr>
  </w:style>
  <w:style w:type="paragraph" w:customStyle="1" w:styleId="TabletextIPoverviewevidence">
    <w:name w:val="Table text IP overview evidence"/>
    <w:basedOn w:val="Tabletext"/>
    <w:rsid w:val="008E42BC"/>
    <w:rPr>
      <w:sz w:val="18"/>
    </w:rPr>
  </w:style>
  <w:style w:type="character" w:customStyle="1" w:styleId="Heading5Char">
    <w:name w:val="Heading 5 Char"/>
    <w:link w:val="Heading5"/>
    <w:uiPriority w:val="9"/>
    <w:semiHidden/>
    <w:rsid w:val="00DE01E7"/>
    <w:rPr>
      <w:rFonts w:ascii="Cambria" w:eastAsia="Times New Roman" w:hAnsi="Cambria"/>
      <w:b/>
      <w:bCs/>
      <w:color w:val="7F7F7F"/>
      <w:sz w:val="22"/>
      <w:szCs w:val="22"/>
      <w:lang w:eastAsia="en-US"/>
    </w:rPr>
  </w:style>
  <w:style w:type="character" w:customStyle="1" w:styleId="Heading7Char">
    <w:name w:val="Heading 7 Char"/>
    <w:link w:val="Heading7"/>
    <w:uiPriority w:val="9"/>
    <w:semiHidden/>
    <w:rsid w:val="00DE01E7"/>
    <w:rPr>
      <w:rFonts w:ascii="Cambria" w:eastAsia="Times New Roman" w:hAnsi="Cambria"/>
      <w:i/>
      <w:iCs/>
      <w:sz w:val="22"/>
      <w:szCs w:val="22"/>
      <w:lang w:eastAsia="en-US"/>
    </w:rPr>
  </w:style>
  <w:style w:type="character" w:customStyle="1" w:styleId="Heading8Char">
    <w:name w:val="Heading 8 Char"/>
    <w:link w:val="Heading8"/>
    <w:uiPriority w:val="9"/>
    <w:semiHidden/>
    <w:rsid w:val="00DE01E7"/>
    <w:rPr>
      <w:rFonts w:ascii="Cambria" w:eastAsia="Times New Roman" w:hAnsi="Cambria"/>
      <w:lang w:eastAsia="en-US"/>
    </w:rPr>
  </w:style>
  <w:style w:type="character" w:customStyle="1" w:styleId="Heading9Char">
    <w:name w:val="Heading 9 Char"/>
    <w:link w:val="Heading9"/>
    <w:uiPriority w:val="9"/>
    <w:semiHidden/>
    <w:rsid w:val="00DE01E7"/>
    <w:rPr>
      <w:rFonts w:ascii="Cambria" w:eastAsia="Times New Roman" w:hAnsi="Cambria"/>
      <w:i/>
      <w:iCs/>
      <w:spacing w:val="5"/>
      <w:lang w:eastAsia="en-US"/>
    </w:rPr>
  </w:style>
  <w:style w:type="character" w:customStyle="1" w:styleId="Heading6Char">
    <w:name w:val="Heading 6 Char"/>
    <w:link w:val="Heading6"/>
    <w:uiPriority w:val="9"/>
    <w:rsid w:val="00DE01E7"/>
    <w:rPr>
      <w:rFonts w:ascii="Cambria" w:eastAsia="Times New Roman" w:hAnsi="Cambria"/>
      <w:b/>
      <w:bCs/>
      <w:i/>
      <w:iCs/>
      <w:color w:val="7F7F7F"/>
      <w:sz w:val="22"/>
      <w:szCs w:val="22"/>
      <w:lang w:eastAsia="en-US"/>
    </w:rPr>
  </w:style>
  <w:style w:type="paragraph" w:styleId="Subtitle">
    <w:name w:val="Subtitle"/>
    <w:basedOn w:val="Normal"/>
    <w:next w:val="Normal"/>
    <w:link w:val="SubtitleChar"/>
    <w:uiPriority w:val="11"/>
    <w:qFormat/>
    <w:rsid w:val="00DE01E7"/>
    <w:pPr>
      <w:spacing w:after="600"/>
    </w:pPr>
    <w:rPr>
      <w:rFonts w:ascii="Cambria" w:hAnsi="Cambria"/>
      <w:i/>
      <w:iCs/>
      <w:spacing w:val="13"/>
    </w:rPr>
  </w:style>
  <w:style w:type="character" w:customStyle="1" w:styleId="SubtitleChar">
    <w:name w:val="Subtitle Char"/>
    <w:link w:val="Subtitle"/>
    <w:uiPriority w:val="11"/>
    <w:rsid w:val="00DE01E7"/>
    <w:rPr>
      <w:rFonts w:ascii="Cambria" w:eastAsia="Times New Roman" w:hAnsi="Cambria"/>
      <w:i/>
      <w:iCs/>
      <w:spacing w:val="13"/>
      <w:sz w:val="24"/>
      <w:szCs w:val="24"/>
      <w:lang w:eastAsia="en-US"/>
    </w:rPr>
  </w:style>
  <w:style w:type="character" w:styleId="Strong">
    <w:name w:val="Strong"/>
    <w:uiPriority w:val="22"/>
    <w:qFormat/>
    <w:rsid w:val="00DE01E7"/>
    <w:rPr>
      <w:b/>
      <w:bCs/>
    </w:rPr>
  </w:style>
  <w:style w:type="character" w:styleId="Emphasis">
    <w:name w:val="Emphasis"/>
    <w:uiPriority w:val="20"/>
    <w:qFormat/>
    <w:rsid w:val="00DE01E7"/>
    <w:rPr>
      <w:b/>
      <w:bCs/>
      <w:i/>
      <w:iCs/>
      <w:spacing w:val="10"/>
      <w:bdr w:val="none" w:sz="0" w:space="0" w:color="auto"/>
      <w:shd w:val="clear" w:color="auto" w:fill="auto"/>
    </w:rPr>
  </w:style>
  <w:style w:type="paragraph" w:styleId="NoSpacing">
    <w:name w:val="No Spacing"/>
    <w:basedOn w:val="Normal"/>
    <w:uiPriority w:val="1"/>
    <w:qFormat/>
    <w:rsid w:val="00DE01E7"/>
    <w:rPr>
      <w:rFonts w:ascii="Calibri" w:eastAsia="Calibri" w:hAnsi="Calibri"/>
    </w:rPr>
  </w:style>
  <w:style w:type="paragraph" w:styleId="Quote">
    <w:name w:val="Quote"/>
    <w:basedOn w:val="Normal"/>
    <w:next w:val="Normal"/>
    <w:link w:val="QuoteChar"/>
    <w:uiPriority w:val="29"/>
    <w:qFormat/>
    <w:rsid w:val="00DE01E7"/>
    <w:pPr>
      <w:spacing w:before="200"/>
      <w:ind w:left="360" w:right="360"/>
    </w:pPr>
    <w:rPr>
      <w:i/>
      <w:iCs/>
    </w:rPr>
  </w:style>
  <w:style w:type="character" w:customStyle="1" w:styleId="QuoteChar">
    <w:name w:val="Quote Char"/>
    <w:link w:val="Quote"/>
    <w:uiPriority w:val="29"/>
    <w:rsid w:val="00DE01E7"/>
    <w:rPr>
      <w:i/>
      <w:iCs/>
      <w:sz w:val="22"/>
      <w:szCs w:val="22"/>
      <w:lang w:eastAsia="en-US"/>
    </w:rPr>
  </w:style>
  <w:style w:type="paragraph" w:styleId="IntenseQuote">
    <w:name w:val="Intense Quote"/>
    <w:basedOn w:val="Normal"/>
    <w:next w:val="Normal"/>
    <w:link w:val="IntenseQuoteChar"/>
    <w:uiPriority w:val="30"/>
    <w:qFormat/>
    <w:rsid w:val="00DE01E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DE01E7"/>
    <w:rPr>
      <w:b/>
      <w:bCs/>
      <w:i/>
      <w:iCs/>
      <w:sz w:val="22"/>
      <w:szCs w:val="22"/>
      <w:lang w:eastAsia="en-US"/>
    </w:rPr>
  </w:style>
  <w:style w:type="character" w:styleId="SubtleEmphasis">
    <w:name w:val="Subtle Emphasis"/>
    <w:uiPriority w:val="19"/>
    <w:qFormat/>
    <w:rsid w:val="00DE01E7"/>
    <w:rPr>
      <w:i/>
      <w:iCs/>
    </w:rPr>
  </w:style>
  <w:style w:type="character" w:styleId="IntenseEmphasis">
    <w:name w:val="Intense Emphasis"/>
    <w:uiPriority w:val="21"/>
    <w:qFormat/>
    <w:rsid w:val="00DE01E7"/>
    <w:rPr>
      <w:b/>
      <w:bCs/>
    </w:rPr>
  </w:style>
  <w:style w:type="character" w:styleId="SubtleReference">
    <w:name w:val="Subtle Reference"/>
    <w:uiPriority w:val="31"/>
    <w:qFormat/>
    <w:rsid w:val="00DE01E7"/>
    <w:rPr>
      <w:smallCaps/>
    </w:rPr>
  </w:style>
  <w:style w:type="character" w:styleId="IntenseReference">
    <w:name w:val="Intense Reference"/>
    <w:uiPriority w:val="32"/>
    <w:qFormat/>
    <w:rsid w:val="00DE01E7"/>
    <w:rPr>
      <w:smallCaps/>
      <w:spacing w:val="5"/>
      <w:u w:val="single"/>
    </w:rPr>
  </w:style>
  <w:style w:type="character" w:styleId="BookTitle">
    <w:name w:val="Book Title"/>
    <w:uiPriority w:val="33"/>
    <w:qFormat/>
    <w:rsid w:val="00DE01E7"/>
    <w:rPr>
      <w:i/>
      <w:iCs/>
      <w:smallCaps/>
      <w:spacing w:val="5"/>
    </w:rPr>
  </w:style>
  <w:style w:type="paragraph" w:customStyle="1" w:styleId="NICETitle2">
    <w:name w:val="NICE Title 2"/>
    <w:basedOn w:val="Normal"/>
    <w:qFormat/>
    <w:rsid w:val="00537E57"/>
    <w:pPr>
      <w:keepNext/>
      <w:spacing w:before="240" w:after="240"/>
      <w:jc w:val="center"/>
      <w:outlineLvl w:val="0"/>
    </w:pPr>
    <w:rPr>
      <w:rFonts w:ascii="Arial" w:hAnsi="Arial" w:cs="Arial"/>
      <w:b/>
      <w:bCs/>
      <w:color w:val="282828"/>
      <w:kern w:val="28"/>
      <w:sz w:val="32"/>
      <w:szCs w:val="32"/>
    </w:rPr>
  </w:style>
  <w:style w:type="character" w:customStyle="1" w:styleId="acicollapsed1">
    <w:name w:val="acicollapsed1"/>
    <w:locked/>
    <w:rsid w:val="00C22683"/>
    <w:rPr>
      <w:vanish w:val="0"/>
      <w:webHidden w:val="0"/>
      <w:specVanish w:val="0"/>
    </w:rPr>
  </w:style>
  <w:style w:type="paragraph" w:styleId="BodyText2">
    <w:name w:val="Body Text 2"/>
    <w:basedOn w:val="Normal"/>
    <w:link w:val="BodyText2Char"/>
    <w:uiPriority w:val="99"/>
    <w:semiHidden/>
    <w:unhideWhenUsed/>
    <w:rsid w:val="0078141A"/>
    <w:pPr>
      <w:spacing w:after="120" w:line="480" w:lineRule="auto"/>
    </w:pPr>
  </w:style>
  <w:style w:type="character" w:customStyle="1" w:styleId="BodyText2Char">
    <w:name w:val="Body Text 2 Char"/>
    <w:link w:val="BodyText2"/>
    <w:uiPriority w:val="99"/>
    <w:semiHidden/>
    <w:rsid w:val="0078141A"/>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3C0722"/>
    <w:pPr>
      <w:spacing w:after="120"/>
      <w:ind w:left="283"/>
    </w:pPr>
    <w:rPr>
      <w:sz w:val="16"/>
      <w:szCs w:val="16"/>
    </w:rPr>
  </w:style>
  <w:style w:type="character" w:customStyle="1" w:styleId="BodyTextIndent3Char">
    <w:name w:val="Body Text Indent 3 Char"/>
    <w:link w:val="BodyTextIndent3"/>
    <w:uiPriority w:val="99"/>
    <w:semiHidden/>
    <w:rsid w:val="003C0722"/>
    <w:rPr>
      <w:rFonts w:ascii="Times New Roman" w:eastAsia="Times New Roman" w:hAnsi="Times New Roman"/>
      <w:sz w:val="16"/>
      <w:szCs w:val="16"/>
      <w:lang w:eastAsia="en-US"/>
    </w:rPr>
  </w:style>
  <w:style w:type="table" w:customStyle="1" w:styleId="TableGrid1">
    <w:name w:val="Table Grid1"/>
    <w:basedOn w:val="TableNormal"/>
    <w:next w:val="TableGrid"/>
    <w:uiPriority w:val="59"/>
    <w:rsid w:val="00D10926"/>
    <w:pPr>
      <w:jc w:val="center"/>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6554B"/>
    <w:pPr>
      <w:jc w:val="center"/>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773DE4"/>
    <w:pPr>
      <w:spacing w:before="100" w:beforeAutospacing="1" w:after="100" w:afterAutospacing="1"/>
    </w:pPr>
  </w:style>
  <w:style w:type="character" w:styleId="UnresolvedMention">
    <w:name w:val="Unresolved Mention"/>
    <w:basedOn w:val="DefaultParagraphFont"/>
    <w:uiPriority w:val="99"/>
    <w:semiHidden/>
    <w:unhideWhenUsed/>
    <w:rsid w:val="00FA5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3981">
      <w:bodyDiv w:val="1"/>
      <w:marLeft w:val="0"/>
      <w:marRight w:val="0"/>
      <w:marTop w:val="0"/>
      <w:marBottom w:val="0"/>
      <w:divBdr>
        <w:top w:val="none" w:sz="0" w:space="0" w:color="auto"/>
        <w:left w:val="none" w:sz="0" w:space="0" w:color="auto"/>
        <w:bottom w:val="none" w:sz="0" w:space="0" w:color="auto"/>
        <w:right w:val="none" w:sz="0" w:space="0" w:color="auto"/>
      </w:divBdr>
    </w:div>
    <w:div w:id="246035501">
      <w:bodyDiv w:val="1"/>
      <w:marLeft w:val="0"/>
      <w:marRight w:val="0"/>
      <w:marTop w:val="0"/>
      <w:marBottom w:val="0"/>
      <w:divBdr>
        <w:top w:val="none" w:sz="0" w:space="0" w:color="auto"/>
        <w:left w:val="none" w:sz="0" w:space="0" w:color="auto"/>
        <w:bottom w:val="none" w:sz="0" w:space="0" w:color="auto"/>
        <w:right w:val="none" w:sz="0" w:space="0" w:color="auto"/>
      </w:divBdr>
    </w:div>
    <w:div w:id="372123584">
      <w:bodyDiv w:val="1"/>
      <w:marLeft w:val="0"/>
      <w:marRight w:val="0"/>
      <w:marTop w:val="0"/>
      <w:marBottom w:val="0"/>
      <w:divBdr>
        <w:top w:val="none" w:sz="0" w:space="0" w:color="auto"/>
        <w:left w:val="none" w:sz="0" w:space="0" w:color="auto"/>
        <w:bottom w:val="none" w:sz="0" w:space="0" w:color="auto"/>
        <w:right w:val="none" w:sz="0" w:space="0" w:color="auto"/>
      </w:divBdr>
    </w:div>
    <w:div w:id="500583595">
      <w:bodyDiv w:val="1"/>
      <w:marLeft w:val="0"/>
      <w:marRight w:val="0"/>
      <w:marTop w:val="0"/>
      <w:marBottom w:val="0"/>
      <w:divBdr>
        <w:top w:val="none" w:sz="0" w:space="0" w:color="auto"/>
        <w:left w:val="none" w:sz="0" w:space="0" w:color="auto"/>
        <w:bottom w:val="none" w:sz="0" w:space="0" w:color="auto"/>
        <w:right w:val="none" w:sz="0" w:space="0" w:color="auto"/>
      </w:divBdr>
    </w:div>
    <w:div w:id="890922436">
      <w:bodyDiv w:val="1"/>
      <w:marLeft w:val="0"/>
      <w:marRight w:val="0"/>
      <w:marTop w:val="0"/>
      <w:marBottom w:val="0"/>
      <w:divBdr>
        <w:top w:val="none" w:sz="0" w:space="0" w:color="auto"/>
        <w:left w:val="none" w:sz="0" w:space="0" w:color="auto"/>
        <w:bottom w:val="none" w:sz="0" w:space="0" w:color="auto"/>
        <w:right w:val="none" w:sz="0" w:space="0" w:color="auto"/>
      </w:divBdr>
    </w:div>
    <w:div w:id="918323091">
      <w:bodyDiv w:val="1"/>
      <w:marLeft w:val="0"/>
      <w:marRight w:val="0"/>
      <w:marTop w:val="0"/>
      <w:marBottom w:val="0"/>
      <w:divBdr>
        <w:top w:val="none" w:sz="0" w:space="0" w:color="auto"/>
        <w:left w:val="none" w:sz="0" w:space="0" w:color="auto"/>
        <w:bottom w:val="none" w:sz="0" w:space="0" w:color="auto"/>
        <w:right w:val="none" w:sz="0" w:space="0" w:color="auto"/>
      </w:divBdr>
    </w:div>
    <w:div w:id="1598513892">
      <w:bodyDiv w:val="1"/>
      <w:marLeft w:val="0"/>
      <w:marRight w:val="0"/>
      <w:marTop w:val="0"/>
      <w:marBottom w:val="0"/>
      <w:divBdr>
        <w:top w:val="none" w:sz="0" w:space="0" w:color="auto"/>
        <w:left w:val="none" w:sz="0" w:space="0" w:color="auto"/>
        <w:bottom w:val="none" w:sz="0" w:space="0" w:color="auto"/>
        <w:right w:val="none" w:sz="0" w:space="0" w:color="auto"/>
      </w:divBdr>
    </w:div>
    <w:div w:id="1844584813">
      <w:bodyDiv w:val="1"/>
      <w:marLeft w:val="0"/>
      <w:marRight w:val="0"/>
      <w:marTop w:val="0"/>
      <w:marBottom w:val="0"/>
      <w:divBdr>
        <w:top w:val="none" w:sz="0" w:space="0" w:color="auto"/>
        <w:left w:val="none" w:sz="0" w:space="0" w:color="auto"/>
        <w:bottom w:val="none" w:sz="0" w:space="0" w:color="auto"/>
        <w:right w:val="none" w:sz="0" w:space="0" w:color="auto"/>
      </w:divBdr>
    </w:div>
    <w:div w:id="199406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ublications.nice.org.uk/patient-group-directions-gpg2/appendix-a-glossary" TargetMode="External"/><Relationship Id="rId18" Type="http://schemas.openxmlformats.org/officeDocument/2006/relationships/hyperlink" Target="http://www.medicines.org.uk" TargetMode="External"/><Relationship Id="rId26" Type="http://schemas.openxmlformats.org/officeDocument/2006/relationships/hyperlink" Target="https://medusa.wales.nhs.uk/medusamyth.asp" TargetMode="External"/><Relationship Id="rId3" Type="http://schemas.openxmlformats.org/officeDocument/2006/relationships/customXml" Target="../customXml/item3.xml"/><Relationship Id="rId21" Type="http://schemas.openxmlformats.org/officeDocument/2006/relationships/hyperlink" Target="http://www.medicines.org.uk/"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ice.org.uk/Guidance/MPG2" TargetMode="External"/><Relationship Id="rId17" Type="http://schemas.openxmlformats.org/officeDocument/2006/relationships/hyperlink" Target="http://www.bnf.org" TargetMode="External"/><Relationship Id="rId25" Type="http://schemas.openxmlformats.org/officeDocument/2006/relationships/hyperlink" Target="https://www.nice.org.uk/guidance/ng195"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medicines.org.uk" TargetMode="External"/><Relationship Id="rId20" Type="http://schemas.openxmlformats.org/officeDocument/2006/relationships/hyperlink" Target="http://yellowcard.mhra.gov.u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ce.org.uk/guidance/mpg2/chapter/Recommendations" TargetMode="External"/><Relationship Id="rId24" Type="http://schemas.openxmlformats.org/officeDocument/2006/relationships/hyperlink" Target="https://www.rcog.org.uk/en/guidelines-research-services/guidelines/gtg36/"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nice.org.uk/guidance/mpg2/resources" TargetMode="External"/><Relationship Id="rId23" Type="http://schemas.openxmlformats.org/officeDocument/2006/relationships/hyperlink" Target="https://www.nice.org.uk/guidance/mpg2"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bnf.org"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lfh.org.uk/programmes/patient-group-directions/" TargetMode="External"/><Relationship Id="rId22" Type="http://schemas.openxmlformats.org/officeDocument/2006/relationships/hyperlink" Target="https://bnf.nice.org.uk/" TargetMode="External"/><Relationship Id="rId27" Type="http://schemas.openxmlformats.org/officeDocument/2006/relationships/hyperlink" Target="https://www.uptodate.com/contents/prevention-of-early-onset-group-b-streptococcal-disease-in-neonates"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AC5E1FDE043E49806821E277BEC572" ma:contentTypeVersion="13" ma:contentTypeDescription="Create a new document." ma:contentTypeScope="" ma:versionID="848420c10ac3a7582f330ece2a6d7d73">
  <xsd:schema xmlns:xsd="http://www.w3.org/2001/XMLSchema" xmlns:xs="http://www.w3.org/2001/XMLSchema" xmlns:p="http://schemas.microsoft.com/office/2006/metadata/properties" xmlns:ns2="3005a9fd-3c3d-4502-8d2b-36b8e8e0f18d" xmlns:ns3="218f53a0-b64d-4aea-a489-6cd75f840046" targetNamespace="http://schemas.microsoft.com/office/2006/metadata/properties" ma:root="true" ma:fieldsID="12a94fd0d62f0ad3cc2dbc3e7dfa0656" ns2:_="" ns3:_="">
    <xsd:import namespace="3005a9fd-3c3d-4502-8d2b-36b8e8e0f18d"/>
    <xsd:import namespace="218f53a0-b64d-4aea-a489-6cd75f840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5a9fd-3c3d-4502-8d2b-36b8e8e0f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a7fcc2a-ffa4-47cd-ab64-01530f35a1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8f53a0-b64d-4aea-a489-6cd75f84004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488d354-1457-4770-bbc4-110ac0d989f6}" ma:internalName="TaxCatchAll" ma:showField="CatchAllData" ma:web="218f53a0-b64d-4aea-a489-6cd75f8400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005a9fd-3c3d-4502-8d2b-36b8e8e0f18d">
      <Terms xmlns="http://schemas.microsoft.com/office/infopath/2007/PartnerControls"/>
    </lcf76f155ced4ddcb4097134ff3c332f>
    <TaxCatchAll xmlns="218f53a0-b64d-4aea-a489-6cd75f840046" xsi:nil="true"/>
  </documentManagement>
</p:properties>
</file>

<file path=customXml/itemProps1.xml><?xml version="1.0" encoding="utf-8"?>
<ds:datastoreItem xmlns:ds="http://schemas.openxmlformats.org/officeDocument/2006/customXml" ds:itemID="{312164EA-6833-4CB3-BE33-068B205DF6CD}">
  <ds:schemaRefs>
    <ds:schemaRef ds:uri="http://schemas.microsoft.com/sharepoint/v3/contenttype/forms"/>
  </ds:schemaRefs>
</ds:datastoreItem>
</file>

<file path=customXml/itemProps2.xml><?xml version="1.0" encoding="utf-8"?>
<ds:datastoreItem xmlns:ds="http://schemas.openxmlformats.org/officeDocument/2006/customXml" ds:itemID="{A3CD9B18-23AA-43CC-9D26-8B94DF8C6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5a9fd-3c3d-4502-8d2b-36b8e8e0f18d"/>
    <ds:schemaRef ds:uri="218f53a0-b64d-4aea-a489-6cd75f84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8E331E-02F2-4BA2-9CF4-57441871A648}">
  <ds:schemaRefs>
    <ds:schemaRef ds:uri="http://schemas.openxmlformats.org/officeDocument/2006/bibliography"/>
  </ds:schemaRefs>
</ds:datastoreItem>
</file>

<file path=customXml/itemProps4.xml><?xml version="1.0" encoding="utf-8"?>
<ds:datastoreItem xmlns:ds="http://schemas.openxmlformats.org/officeDocument/2006/customXml" ds:itemID="{A268D1B5-B2BE-44CE-B4E6-C7791E90F752}">
  <ds:schemaRefs>
    <ds:schemaRef ds:uri="http://schemas.microsoft.com/office/2006/metadata/properties"/>
    <ds:schemaRef ds:uri="http://schemas.microsoft.com/office/infopath/2007/PartnerControls"/>
    <ds:schemaRef ds:uri="3005a9fd-3c3d-4502-8d2b-36b8e8e0f18d"/>
    <ds:schemaRef ds:uri="218f53a0-b64d-4aea-a489-6cd75f84004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2974</Words>
  <Characters>16956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lpstr>
    </vt:vector>
  </TitlesOfParts>
  <Company>NICE</Company>
  <LinksUpToDate>false</LinksUpToDate>
  <CharactersWithSpaces>19891</CharactersWithSpaces>
  <SharedDoc>false</SharedDoc>
  <HLinks>
    <vt:vector size="108" baseType="variant">
      <vt:variant>
        <vt:i4>5242963</vt:i4>
      </vt:variant>
      <vt:variant>
        <vt:i4>51</vt:i4>
      </vt:variant>
      <vt:variant>
        <vt:i4>0</vt:i4>
      </vt:variant>
      <vt:variant>
        <vt:i4>5</vt:i4>
      </vt:variant>
      <vt:variant>
        <vt:lpwstr>https://www.uptodate.com/contents/prevention-of-early-onset-group-b-streptococcal-disease-in-neonates</vt:lpwstr>
      </vt:variant>
      <vt:variant>
        <vt:lpwstr/>
      </vt:variant>
      <vt:variant>
        <vt:i4>4063277</vt:i4>
      </vt:variant>
      <vt:variant>
        <vt:i4>48</vt:i4>
      </vt:variant>
      <vt:variant>
        <vt:i4>0</vt:i4>
      </vt:variant>
      <vt:variant>
        <vt:i4>5</vt:i4>
      </vt:variant>
      <vt:variant>
        <vt:lpwstr>https://medusa.wales.nhs.uk/medusamyth.asp</vt:lpwstr>
      </vt:variant>
      <vt:variant>
        <vt:lpwstr/>
      </vt:variant>
      <vt:variant>
        <vt:i4>2883672</vt:i4>
      </vt:variant>
      <vt:variant>
        <vt:i4>45</vt:i4>
      </vt:variant>
      <vt:variant>
        <vt:i4>0</vt:i4>
      </vt:variant>
      <vt:variant>
        <vt:i4>5</vt:i4>
      </vt:variant>
      <vt:variant>
        <vt:lpwstr>https://www.uptodate.com/contents/prevention-of-early-onset-group-b-streptococcal-disease-in-neonates?search=group%20b%20streptococcal%20infection%20antibiotic&amp;source=search_result&amp;selectedTitle=2~150&amp;usage_type=default&amp;display_rank=2</vt:lpwstr>
      </vt:variant>
      <vt:variant>
        <vt:lpwstr/>
      </vt:variant>
      <vt:variant>
        <vt:i4>6684713</vt:i4>
      </vt:variant>
      <vt:variant>
        <vt:i4>42</vt:i4>
      </vt:variant>
      <vt:variant>
        <vt:i4>0</vt:i4>
      </vt:variant>
      <vt:variant>
        <vt:i4>5</vt:i4>
      </vt:variant>
      <vt:variant>
        <vt:lpwstr>https://www.nice.org.uk/guidance/ng195</vt:lpwstr>
      </vt:variant>
      <vt:variant>
        <vt:lpwstr/>
      </vt:variant>
      <vt:variant>
        <vt:i4>5505100</vt:i4>
      </vt:variant>
      <vt:variant>
        <vt:i4>39</vt:i4>
      </vt:variant>
      <vt:variant>
        <vt:i4>0</vt:i4>
      </vt:variant>
      <vt:variant>
        <vt:i4>5</vt:i4>
      </vt:variant>
      <vt:variant>
        <vt:lpwstr>https://www.rcog.org.uk/en/guidelines-research-services/guidelines/gtg36/</vt:lpwstr>
      </vt:variant>
      <vt:variant>
        <vt:lpwstr/>
      </vt:variant>
      <vt:variant>
        <vt:i4>393223</vt:i4>
      </vt:variant>
      <vt:variant>
        <vt:i4>36</vt:i4>
      </vt:variant>
      <vt:variant>
        <vt:i4>0</vt:i4>
      </vt:variant>
      <vt:variant>
        <vt:i4>5</vt:i4>
      </vt:variant>
      <vt:variant>
        <vt:lpwstr>https://www.nice.org.uk/guidance/mpg2</vt:lpwstr>
      </vt:variant>
      <vt:variant>
        <vt:lpwstr/>
      </vt:variant>
      <vt:variant>
        <vt:i4>983120</vt:i4>
      </vt:variant>
      <vt:variant>
        <vt:i4>33</vt:i4>
      </vt:variant>
      <vt:variant>
        <vt:i4>0</vt:i4>
      </vt:variant>
      <vt:variant>
        <vt:i4>5</vt:i4>
      </vt:variant>
      <vt:variant>
        <vt:lpwstr>https://bnf.nice.org.uk/</vt:lpwstr>
      </vt:variant>
      <vt:variant>
        <vt:lpwstr/>
      </vt:variant>
      <vt:variant>
        <vt:i4>917577</vt:i4>
      </vt:variant>
      <vt:variant>
        <vt:i4>30</vt:i4>
      </vt:variant>
      <vt:variant>
        <vt:i4>0</vt:i4>
      </vt:variant>
      <vt:variant>
        <vt:i4>5</vt:i4>
      </vt:variant>
      <vt:variant>
        <vt:lpwstr>http://www.medicines.org.uk/</vt:lpwstr>
      </vt:variant>
      <vt:variant>
        <vt:lpwstr/>
      </vt:variant>
      <vt:variant>
        <vt:i4>2883689</vt:i4>
      </vt:variant>
      <vt:variant>
        <vt:i4>27</vt:i4>
      </vt:variant>
      <vt:variant>
        <vt:i4>0</vt:i4>
      </vt:variant>
      <vt:variant>
        <vt:i4>5</vt:i4>
      </vt:variant>
      <vt:variant>
        <vt:lpwstr>http://yellowcard.mhra.gov.uk/</vt:lpwstr>
      </vt:variant>
      <vt:variant>
        <vt:lpwstr/>
      </vt:variant>
      <vt:variant>
        <vt:i4>2556002</vt:i4>
      </vt:variant>
      <vt:variant>
        <vt:i4>24</vt:i4>
      </vt:variant>
      <vt:variant>
        <vt:i4>0</vt:i4>
      </vt:variant>
      <vt:variant>
        <vt:i4>5</vt:i4>
      </vt:variant>
      <vt:variant>
        <vt:lpwstr>http://www.bnf.org/</vt:lpwstr>
      </vt:variant>
      <vt:variant>
        <vt:lpwstr/>
      </vt:variant>
      <vt:variant>
        <vt:i4>917577</vt:i4>
      </vt:variant>
      <vt:variant>
        <vt:i4>21</vt:i4>
      </vt:variant>
      <vt:variant>
        <vt:i4>0</vt:i4>
      </vt:variant>
      <vt:variant>
        <vt:i4>5</vt:i4>
      </vt:variant>
      <vt:variant>
        <vt:lpwstr>http://www.medicines.org.uk/</vt:lpwstr>
      </vt:variant>
      <vt:variant>
        <vt:lpwstr/>
      </vt:variant>
      <vt:variant>
        <vt:i4>2556002</vt:i4>
      </vt:variant>
      <vt:variant>
        <vt:i4>18</vt:i4>
      </vt:variant>
      <vt:variant>
        <vt:i4>0</vt:i4>
      </vt:variant>
      <vt:variant>
        <vt:i4>5</vt:i4>
      </vt:variant>
      <vt:variant>
        <vt:lpwstr>http://www.bnf.org/</vt:lpwstr>
      </vt:variant>
      <vt:variant>
        <vt:lpwstr/>
      </vt:variant>
      <vt:variant>
        <vt:i4>917577</vt:i4>
      </vt:variant>
      <vt:variant>
        <vt:i4>15</vt:i4>
      </vt:variant>
      <vt:variant>
        <vt:i4>0</vt:i4>
      </vt:variant>
      <vt:variant>
        <vt:i4>5</vt:i4>
      </vt:variant>
      <vt:variant>
        <vt:lpwstr>http://www.medicines.org.uk/</vt:lpwstr>
      </vt:variant>
      <vt:variant>
        <vt:lpwstr/>
      </vt:variant>
      <vt:variant>
        <vt:i4>3407906</vt:i4>
      </vt:variant>
      <vt:variant>
        <vt:i4>12</vt:i4>
      </vt:variant>
      <vt:variant>
        <vt:i4>0</vt:i4>
      </vt:variant>
      <vt:variant>
        <vt:i4>5</vt:i4>
      </vt:variant>
      <vt:variant>
        <vt:lpwstr>https://www.nice.org.uk/guidance/mpg2/resources</vt:lpwstr>
      </vt:variant>
      <vt:variant>
        <vt:lpwstr/>
      </vt:variant>
      <vt:variant>
        <vt:i4>5570566</vt:i4>
      </vt:variant>
      <vt:variant>
        <vt:i4>9</vt:i4>
      </vt:variant>
      <vt:variant>
        <vt:i4>0</vt:i4>
      </vt:variant>
      <vt:variant>
        <vt:i4>5</vt:i4>
      </vt:variant>
      <vt:variant>
        <vt:lpwstr>https://www.e-lfh.org.uk/programmes/patient-group-directions/</vt:lpwstr>
      </vt:variant>
      <vt:variant>
        <vt:lpwstr/>
      </vt:variant>
      <vt:variant>
        <vt:i4>4456460</vt:i4>
      </vt:variant>
      <vt:variant>
        <vt:i4>6</vt:i4>
      </vt:variant>
      <vt:variant>
        <vt:i4>0</vt:i4>
      </vt:variant>
      <vt:variant>
        <vt:i4>5</vt:i4>
      </vt:variant>
      <vt:variant>
        <vt:lpwstr>http://publications.nice.org.uk/patient-group-directions-gpg2/appendix-a-glossary</vt:lpwstr>
      </vt:variant>
      <vt:variant>
        <vt:lpwstr>authorising-body</vt:lpwstr>
      </vt:variant>
      <vt:variant>
        <vt:i4>393223</vt:i4>
      </vt:variant>
      <vt:variant>
        <vt:i4>3</vt:i4>
      </vt:variant>
      <vt:variant>
        <vt:i4>0</vt:i4>
      </vt:variant>
      <vt:variant>
        <vt:i4>5</vt:i4>
      </vt:variant>
      <vt:variant>
        <vt:lpwstr>https://www.nice.org.uk/Guidance/MPG2</vt:lpwstr>
      </vt:variant>
      <vt:variant>
        <vt:lpwstr/>
      </vt:variant>
      <vt:variant>
        <vt:i4>3407970</vt:i4>
      </vt:variant>
      <vt:variant>
        <vt:i4>0</vt:i4>
      </vt:variant>
      <vt:variant>
        <vt:i4>0</vt:i4>
      </vt:variant>
      <vt:variant>
        <vt:i4>5</vt:i4>
      </vt:variant>
      <vt:variant>
        <vt:lpwstr>https://www.nice.org.uk/guidance/mpg2/chapter/Recommendations</vt:lpwstr>
      </vt:variant>
      <vt:variant>
        <vt:lpwstr>terms-used-in-the-guideline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NICE Administrator</dc:creator>
  <cp:keywords/>
  <cp:lastModifiedBy>FURNER, Rosie (EAST SUSSEX HEALTHCARE NHS TRUST)</cp:lastModifiedBy>
  <cp:revision>2</cp:revision>
  <cp:lastPrinted>2020-03-24T10:33:00Z</cp:lastPrinted>
  <dcterms:created xsi:type="dcterms:W3CDTF">2023-09-25T13:10:00Z</dcterms:created>
  <dcterms:modified xsi:type="dcterms:W3CDTF">2023-09-25T13:10:00Z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0x010100F0AC5E1FDE043E49806821E277BEC572</vt:lpwstr>
  </property>
</Properties>
</file>