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65834" w14:textId="77777777" w:rsidR="000B3746" w:rsidRDefault="000B3746" w:rsidP="008F6E50">
      <w:pPr>
        <w:pStyle w:val="Heading1"/>
        <w:ind w:left="284" w:right="230"/>
        <w:rPr>
          <w:rFonts w:cs="Arial"/>
          <w:sz w:val="22"/>
          <w:szCs w:val="22"/>
        </w:rPr>
      </w:pPr>
    </w:p>
    <w:p w14:paraId="57829CF4" w14:textId="77777777" w:rsidR="00694EB9" w:rsidRDefault="00694EB9" w:rsidP="00694EB9">
      <w:pPr>
        <w:pStyle w:val="Heading1"/>
        <w:ind w:left="284" w:right="230"/>
        <w:rPr>
          <w:rFonts w:cs="Arial"/>
          <w:sz w:val="22"/>
          <w:szCs w:val="22"/>
        </w:rPr>
      </w:pPr>
    </w:p>
    <w:p w14:paraId="48CC2338" w14:textId="77777777" w:rsidR="00694EB9" w:rsidRDefault="008920F6" w:rsidP="00694EB9">
      <w:pPr>
        <w:pStyle w:val="Heading1"/>
        <w:ind w:left="284" w:right="230"/>
        <w:rPr>
          <w:rFonts w:cs="Arial"/>
          <w:sz w:val="22"/>
          <w:szCs w:val="22"/>
        </w:rPr>
      </w:pPr>
      <w:r>
        <w:rPr>
          <w:rFonts w:eastAsia="Times New Roman" w:cs="Arial"/>
          <w:b w:val="0"/>
          <w:noProof/>
          <w:sz w:val="48"/>
          <w:szCs w:val="22"/>
          <w:lang w:eastAsia="en-GB"/>
        </w:rPr>
        <mc:AlternateContent>
          <mc:Choice Requires="wps">
            <w:drawing>
              <wp:anchor distT="45720" distB="45720" distL="114300" distR="114300" simplePos="0" relativeHeight="251950592" behindDoc="0" locked="0" layoutInCell="1" allowOverlap="1" wp14:anchorId="3733CDBB" wp14:editId="59684BE2">
                <wp:simplePos x="0" y="0"/>
                <wp:positionH relativeFrom="column">
                  <wp:posOffset>2948305</wp:posOffset>
                </wp:positionH>
                <wp:positionV relativeFrom="paragraph">
                  <wp:posOffset>313690</wp:posOffset>
                </wp:positionV>
                <wp:extent cx="3900170" cy="2377440"/>
                <wp:effectExtent l="0" t="0" r="0" b="3810"/>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0170" cy="2377440"/>
                        </a:xfrm>
                        <a:prstGeom prst="rect">
                          <a:avLst/>
                        </a:prstGeom>
                        <a:noFill/>
                        <a:ln w="9525">
                          <a:noFill/>
                          <a:miter lim="800000"/>
                          <a:headEnd/>
                          <a:tailEnd/>
                        </a:ln>
                      </wps:spPr>
                      <wps:txbx>
                        <w:txbxContent>
                          <w:p w14:paraId="452A5EEF" w14:textId="77777777" w:rsidR="008920F6" w:rsidRPr="00830670" w:rsidRDefault="008920F6" w:rsidP="00694EB9">
                            <w:pPr>
                              <w:ind w:left="284"/>
                              <w:jc w:val="center"/>
                              <w:rPr>
                                <w:rFonts w:eastAsia="Times New Roman" w:cs="Arial"/>
                                <w:b/>
                                <w:sz w:val="44"/>
                                <w:szCs w:val="20"/>
                                <w:lang w:eastAsia="en-GB"/>
                              </w:rPr>
                            </w:pPr>
                            <w:r w:rsidRPr="00830670">
                              <w:rPr>
                                <w:rFonts w:eastAsia="Times New Roman" w:cs="Arial"/>
                                <w:b/>
                                <w:sz w:val="44"/>
                                <w:szCs w:val="20"/>
                                <w:lang w:eastAsia="en-GB"/>
                              </w:rPr>
                              <w:t xml:space="preserve">Pharmacy Institutional Readiness for </w:t>
                            </w:r>
                            <w:r>
                              <w:rPr>
                                <w:rFonts w:eastAsia="Times New Roman" w:cs="Arial"/>
                                <w:b/>
                                <w:sz w:val="44"/>
                                <w:szCs w:val="20"/>
                                <w:lang w:eastAsia="en-GB"/>
                              </w:rPr>
                              <w:t>Ex-vivo (</w:t>
                            </w:r>
                            <w:r w:rsidRPr="00830670">
                              <w:rPr>
                                <w:rFonts w:eastAsia="Times New Roman" w:cs="Arial"/>
                                <w:b/>
                                <w:sz w:val="44"/>
                                <w:szCs w:val="20"/>
                                <w:lang w:eastAsia="en-GB"/>
                              </w:rPr>
                              <w:t>Cell Based</w:t>
                            </w:r>
                            <w:r>
                              <w:rPr>
                                <w:rFonts w:eastAsia="Times New Roman" w:cs="Arial"/>
                                <w:b/>
                                <w:sz w:val="44"/>
                                <w:szCs w:val="20"/>
                                <w:lang w:eastAsia="en-GB"/>
                              </w:rPr>
                              <w:t>)</w:t>
                            </w:r>
                            <w:r w:rsidRPr="00830670">
                              <w:rPr>
                                <w:rFonts w:eastAsia="Times New Roman" w:cs="Arial"/>
                                <w:b/>
                                <w:sz w:val="44"/>
                                <w:szCs w:val="20"/>
                                <w:lang w:eastAsia="en-GB"/>
                              </w:rPr>
                              <w:t xml:space="preserve"> </w:t>
                            </w:r>
                            <w:r>
                              <w:rPr>
                                <w:rFonts w:eastAsia="Times New Roman" w:cs="Arial"/>
                                <w:b/>
                                <w:sz w:val="44"/>
                                <w:szCs w:val="20"/>
                                <w:lang w:eastAsia="en-GB"/>
                              </w:rPr>
                              <w:t xml:space="preserve">Non-Genetically Modified Organism (Non-GMO) </w:t>
                            </w:r>
                            <w:r w:rsidRPr="00830670">
                              <w:rPr>
                                <w:rFonts w:eastAsia="Times New Roman" w:cs="Arial"/>
                                <w:b/>
                                <w:sz w:val="44"/>
                                <w:szCs w:val="20"/>
                                <w:lang w:eastAsia="en-GB"/>
                              </w:rPr>
                              <w:t>Gene Therapy Medicinal Products</w:t>
                            </w:r>
                          </w:p>
                          <w:p w14:paraId="0588BDDC" w14:textId="77777777" w:rsidR="008920F6" w:rsidRPr="00D24814" w:rsidRDefault="008920F6" w:rsidP="00694EB9">
                            <w:pPr>
                              <w:ind w:left="284"/>
                              <w:jc w:val="center"/>
                              <w:rPr>
                                <w:rFonts w:eastAsia="Times New Roman" w:cs="Arial"/>
                                <w:b/>
                                <w:sz w:val="44"/>
                                <w:szCs w:val="22"/>
                                <w:lang w:eastAsia="en-GB"/>
                              </w:rPr>
                            </w:pPr>
                          </w:p>
                          <w:p w14:paraId="69E85BE3" w14:textId="77777777" w:rsidR="008920F6" w:rsidRPr="00D24814" w:rsidRDefault="008920F6" w:rsidP="00694EB9">
                            <w:pPr>
                              <w:ind w:left="284" w:right="418"/>
                              <w:jc w:val="center"/>
                              <w:rPr>
                                <w:rFonts w:eastAsia="Times New Roman" w:cs="Arial"/>
                                <w:b/>
                                <w:sz w:val="32"/>
                                <w:szCs w:val="22"/>
                                <w:lang w:eastAsia="en-GB"/>
                              </w:rPr>
                            </w:pPr>
                            <w:r w:rsidRPr="00D24814">
                              <w:rPr>
                                <w:rFonts w:eastAsia="Times New Roman" w:cs="Arial"/>
                                <w:b/>
                                <w:sz w:val="32"/>
                                <w:szCs w:val="22"/>
                                <w:lang w:eastAsia="en-GB"/>
                              </w:rPr>
                              <w:t>Guidance for Chief Pharmacists</w:t>
                            </w:r>
                          </w:p>
                          <w:p w14:paraId="121A11CC" w14:textId="77777777" w:rsidR="008920F6" w:rsidRDefault="008920F6" w:rsidP="00694E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33CDBB" id="_x0000_t202" coordsize="21600,21600" o:spt="202" path="m,l,21600r21600,l21600,xe">
                <v:stroke joinstyle="miter"/>
                <v:path gradientshapeok="t" o:connecttype="rect"/>
              </v:shapetype>
              <v:shape id="Text Box 2" o:spid="_x0000_s1026" type="#_x0000_t202" style="position:absolute;left:0;text-align:left;margin-left:232.15pt;margin-top:24.7pt;width:307.1pt;height:187.2pt;z-index:251950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" filled="f" stroked="f">
                <v:textbox>
                  <w:txbxContent>
                    <w:p w14:paraId="452A5EEF" w14:textId="77777777" w:rsidR="008920F6" w:rsidRPr="00830670" w:rsidRDefault="008920F6" w:rsidP="00694EB9">
                      <w:pPr>
                        <w:ind w:left="284"/>
                        <w:jc w:val="center"/>
                        <w:rPr>
                          <w:rFonts w:eastAsia="Times New Roman" w:cs="Arial"/>
                          <w:b/>
                          <w:sz w:val="44"/>
                          <w:szCs w:val="20"/>
                          <w:lang w:eastAsia="en-GB"/>
                        </w:rPr>
                      </w:pPr>
                      <w:r w:rsidRPr="00830670">
                        <w:rPr>
                          <w:rFonts w:eastAsia="Times New Roman" w:cs="Arial"/>
                          <w:b/>
                          <w:sz w:val="44"/>
                          <w:szCs w:val="20"/>
                          <w:lang w:eastAsia="en-GB"/>
                        </w:rPr>
                        <w:t xml:space="preserve">Pharmacy Institutional Readiness for </w:t>
                      </w:r>
                      <w:r>
                        <w:rPr>
                          <w:rFonts w:eastAsia="Times New Roman" w:cs="Arial"/>
                          <w:b/>
                          <w:sz w:val="44"/>
                          <w:szCs w:val="20"/>
                          <w:lang w:eastAsia="en-GB"/>
                        </w:rPr>
                        <w:t>Ex-vivo (</w:t>
                      </w:r>
                      <w:r w:rsidRPr="00830670">
                        <w:rPr>
                          <w:rFonts w:eastAsia="Times New Roman" w:cs="Arial"/>
                          <w:b/>
                          <w:sz w:val="44"/>
                          <w:szCs w:val="20"/>
                          <w:lang w:eastAsia="en-GB"/>
                        </w:rPr>
                        <w:t>Cell Based</w:t>
                      </w:r>
                      <w:r>
                        <w:rPr>
                          <w:rFonts w:eastAsia="Times New Roman" w:cs="Arial"/>
                          <w:b/>
                          <w:sz w:val="44"/>
                          <w:szCs w:val="20"/>
                          <w:lang w:eastAsia="en-GB"/>
                        </w:rPr>
                        <w:t>)</w:t>
                      </w:r>
                      <w:r w:rsidRPr="00830670">
                        <w:rPr>
                          <w:rFonts w:eastAsia="Times New Roman" w:cs="Arial"/>
                          <w:b/>
                          <w:sz w:val="44"/>
                          <w:szCs w:val="20"/>
                          <w:lang w:eastAsia="en-GB"/>
                        </w:rPr>
                        <w:t xml:space="preserve"> </w:t>
                      </w:r>
                      <w:r>
                        <w:rPr>
                          <w:rFonts w:eastAsia="Times New Roman" w:cs="Arial"/>
                          <w:b/>
                          <w:sz w:val="44"/>
                          <w:szCs w:val="20"/>
                          <w:lang w:eastAsia="en-GB"/>
                        </w:rPr>
                        <w:t xml:space="preserve">Non-Genetically Modified Organism (Non-GMO) </w:t>
                      </w:r>
                      <w:r w:rsidRPr="00830670">
                        <w:rPr>
                          <w:rFonts w:eastAsia="Times New Roman" w:cs="Arial"/>
                          <w:b/>
                          <w:sz w:val="44"/>
                          <w:szCs w:val="20"/>
                          <w:lang w:eastAsia="en-GB"/>
                        </w:rPr>
                        <w:t>Gene Therapy Medicinal Products</w:t>
                      </w:r>
                    </w:p>
                    <w:p w14:paraId="0588BDDC" w14:textId="77777777" w:rsidR="008920F6" w:rsidRPr="00D24814" w:rsidRDefault="008920F6" w:rsidP="00694EB9">
                      <w:pPr>
                        <w:ind w:left="284"/>
                        <w:jc w:val="center"/>
                        <w:rPr>
                          <w:rFonts w:eastAsia="Times New Roman" w:cs="Arial"/>
                          <w:b/>
                          <w:sz w:val="44"/>
                          <w:szCs w:val="22"/>
                          <w:lang w:eastAsia="en-GB"/>
                        </w:rPr>
                      </w:pPr>
                    </w:p>
                    <w:p w14:paraId="69E85BE3" w14:textId="77777777" w:rsidR="008920F6" w:rsidRPr="00D24814" w:rsidRDefault="008920F6" w:rsidP="00694EB9">
                      <w:pPr>
                        <w:ind w:left="284" w:right="418"/>
                        <w:jc w:val="center"/>
                        <w:rPr>
                          <w:rFonts w:eastAsia="Times New Roman" w:cs="Arial"/>
                          <w:b/>
                          <w:sz w:val="32"/>
                          <w:szCs w:val="22"/>
                          <w:lang w:eastAsia="en-GB"/>
                        </w:rPr>
                      </w:pPr>
                      <w:r w:rsidRPr="00D24814">
                        <w:rPr>
                          <w:rFonts w:eastAsia="Times New Roman" w:cs="Arial"/>
                          <w:b/>
                          <w:sz w:val="32"/>
                          <w:szCs w:val="22"/>
                          <w:lang w:eastAsia="en-GB"/>
                        </w:rPr>
                        <w:t>Guidance for Chief Pharmacists</w:t>
                      </w:r>
                    </w:p>
                    <w:p w14:paraId="121A11CC" w14:textId="77777777" w:rsidR="008920F6" w:rsidRDefault="008920F6" w:rsidP="00694EB9"/>
                  </w:txbxContent>
                </v:textbox>
                <w10:wrap type="square"/>
              </v:shape>
            </w:pict>
          </mc:Fallback>
        </mc:AlternateContent>
      </w:r>
      <w:r w:rsidR="00694EB9">
        <w:rPr>
          <w:rFonts w:cs="Arial"/>
          <w:noProof/>
          <w:sz w:val="22"/>
          <w:szCs w:val="22"/>
          <w:lang w:eastAsia="en-GB"/>
        </w:rPr>
        <mc:AlternateContent>
          <mc:Choice Requires="wps">
            <w:drawing>
              <wp:anchor distT="0" distB="0" distL="114300" distR="114300" simplePos="0" relativeHeight="251949568" behindDoc="1" locked="0" layoutInCell="1" allowOverlap="1" wp14:anchorId="6475B2FB" wp14:editId="12603A0D">
                <wp:simplePos x="0" y="0"/>
                <wp:positionH relativeFrom="column">
                  <wp:posOffset>-401624</wp:posOffset>
                </wp:positionH>
                <wp:positionV relativeFrom="paragraph">
                  <wp:posOffset>297815</wp:posOffset>
                </wp:positionV>
                <wp:extent cx="3969371" cy="8497956"/>
                <wp:effectExtent l="0" t="0" r="0" b="0"/>
                <wp:wrapNone/>
                <wp:docPr id="20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9371" cy="8497956"/>
                        </a:xfrm>
                        <a:prstGeom prst="rect">
                          <a:avLst/>
                        </a:prstGeom>
                        <a:blipFill rotWithShape="1">
                          <a:blip r:embed="rId11"/>
                          <a:stretch>
                            <a:fillRect/>
                          </a:stretch>
                        </a:blip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DC4E38" id="Rectangle 6" o:spid="_x0000_s1026" style="position:absolute;margin-left:-31.6pt;margin-top:23.45pt;width:312.55pt;height:669.15pt;z-index:-25136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" stroked="f">
                <v:fill r:id="rId12" o:title="" recolor="t" rotate="t" type="frame"/>
              </v:rect>
            </w:pict>
          </mc:Fallback>
        </mc:AlternateContent>
      </w:r>
    </w:p>
    <w:p w14:paraId="5A6FE85E" w14:textId="77777777" w:rsidR="00694EB9" w:rsidRDefault="00694EB9" w:rsidP="00694EB9">
      <w:pPr>
        <w:pStyle w:val="Heading1"/>
        <w:ind w:left="284" w:right="230"/>
        <w:rPr>
          <w:rFonts w:cs="Arial"/>
          <w:sz w:val="22"/>
          <w:szCs w:val="22"/>
        </w:rPr>
      </w:pPr>
    </w:p>
    <w:p w14:paraId="123253DD" w14:textId="77777777" w:rsidR="00694EB9" w:rsidRDefault="00694EB9" w:rsidP="00694EB9">
      <w:pPr>
        <w:pStyle w:val="Heading1"/>
        <w:ind w:left="284" w:right="230"/>
        <w:rPr>
          <w:rFonts w:cs="Arial"/>
          <w:sz w:val="22"/>
          <w:szCs w:val="22"/>
        </w:rPr>
      </w:pPr>
    </w:p>
    <w:p w14:paraId="2FC80679" w14:textId="77777777" w:rsidR="00694EB9" w:rsidRDefault="00694EB9" w:rsidP="00694EB9">
      <w:pPr>
        <w:pStyle w:val="Heading1"/>
        <w:ind w:left="284" w:right="230"/>
        <w:rPr>
          <w:rFonts w:cs="Arial"/>
          <w:sz w:val="22"/>
          <w:szCs w:val="22"/>
        </w:rPr>
      </w:pPr>
    </w:p>
    <w:p w14:paraId="27AD2AD9" w14:textId="77777777" w:rsidR="00694EB9" w:rsidRDefault="00694EB9" w:rsidP="00694EB9">
      <w:pPr>
        <w:pStyle w:val="Heading1"/>
        <w:ind w:left="284" w:right="230"/>
        <w:rPr>
          <w:rFonts w:cs="Arial"/>
          <w:sz w:val="22"/>
          <w:szCs w:val="22"/>
        </w:rPr>
      </w:pPr>
    </w:p>
    <w:p w14:paraId="395186F9" w14:textId="77777777" w:rsidR="00694EB9" w:rsidRDefault="00694EB9" w:rsidP="00694EB9">
      <w:pPr>
        <w:pStyle w:val="Heading1"/>
        <w:ind w:left="284" w:right="230"/>
        <w:rPr>
          <w:rFonts w:cs="Arial"/>
          <w:sz w:val="22"/>
          <w:szCs w:val="22"/>
        </w:rPr>
      </w:pPr>
    </w:p>
    <w:p w14:paraId="07B3C485" w14:textId="77777777" w:rsidR="00694EB9" w:rsidRDefault="008920F6" w:rsidP="00694EB9">
      <w:pPr>
        <w:pStyle w:val="Heading1"/>
        <w:ind w:left="284" w:right="230"/>
        <w:rPr>
          <w:rFonts w:cs="Arial"/>
          <w:sz w:val="22"/>
          <w:szCs w:val="22"/>
        </w:rPr>
      </w:pPr>
      <w:r>
        <w:rPr>
          <w:noProof/>
          <w:lang w:eastAsia="en-GB"/>
        </w:rPr>
        <mc:AlternateContent>
          <mc:Choice Requires="wps">
            <w:drawing>
              <wp:anchor distT="0" distB="0" distL="114300" distR="114300" simplePos="0" relativeHeight="251953664" behindDoc="0" locked="0" layoutInCell="1" allowOverlap="1" wp14:anchorId="59AA0BBC" wp14:editId="6B911086">
                <wp:simplePos x="0" y="0"/>
                <wp:positionH relativeFrom="column">
                  <wp:posOffset>3754755</wp:posOffset>
                </wp:positionH>
                <wp:positionV relativeFrom="paragraph">
                  <wp:posOffset>316230</wp:posOffset>
                </wp:positionV>
                <wp:extent cx="3060700" cy="1123950"/>
                <wp:effectExtent l="0" t="0" r="0" b="0"/>
                <wp:wrapNone/>
                <wp:docPr id="16514188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1123950"/>
                        </a:xfrm>
                        <a:prstGeom prst="rect">
                          <a:avLst/>
                        </a:prstGeom>
                        <a:noFill/>
                        <a:ln w="9525">
                          <a:noFill/>
                          <a:miter lim="800000"/>
                          <a:headEnd/>
                          <a:tailEnd/>
                        </a:ln>
                      </wps:spPr>
                      <wps:txbx>
                        <w:txbxContent>
                          <w:p w14:paraId="0B87E5DF" w14:textId="77777777" w:rsidR="008920F6" w:rsidRDefault="008920F6" w:rsidP="00694EB9">
                            <w:pPr>
                              <w:jc w:val="center"/>
                              <w:rPr>
                                <w:rFonts w:eastAsia="Times New Roman" w:cs="Times New Roman"/>
                                <w:b/>
                                <w:szCs w:val="20"/>
                                <w:lang w:eastAsia="en-GB"/>
                              </w:rPr>
                            </w:pPr>
                          </w:p>
                          <w:p w14:paraId="778A60DE" w14:textId="77777777" w:rsidR="008920F6" w:rsidRPr="00FB6AD3" w:rsidRDefault="008920F6" w:rsidP="008B1C4C">
                            <w:pPr>
                              <w:jc w:val="center"/>
                              <w:rPr>
                                <w:rFonts w:eastAsia="Times New Roman" w:cs="Times New Roman"/>
                                <w:b/>
                                <w:sz w:val="28"/>
                                <w:szCs w:val="20"/>
                                <w:lang w:eastAsia="en-GB"/>
                              </w:rPr>
                            </w:pPr>
                            <w:r w:rsidRPr="00FB6AD3">
                              <w:rPr>
                                <w:rFonts w:eastAsia="Times New Roman" w:cs="Times New Roman"/>
                                <w:b/>
                                <w:sz w:val="28"/>
                                <w:szCs w:val="20"/>
                                <w:lang w:eastAsia="en-GB"/>
                              </w:rPr>
                              <w:t>Pan UK Pharmacy Working Group for ATMPs</w:t>
                            </w:r>
                          </w:p>
                          <w:p w14:paraId="12B32215" w14:textId="77777777" w:rsidR="008920F6" w:rsidRDefault="008920F6" w:rsidP="008B1C4C">
                            <w:pPr>
                              <w:jc w:val="center"/>
                            </w:pPr>
                          </w:p>
                          <w:p w14:paraId="7D2F35CC" w14:textId="77777777" w:rsidR="008920F6" w:rsidRPr="00FB6AD3" w:rsidRDefault="008920F6" w:rsidP="00694EB9">
                            <w:pPr>
                              <w:jc w:val="center"/>
                              <w:rPr>
                                <w:rFonts w:eastAsia="Times New Roman" w:cs="Times New Roman"/>
                                <w:szCs w:val="20"/>
                                <w:lang w:eastAsia="en-GB"/>
                              </w:rPr>
                            </w:pPr>
                          </w:p>
                          <w:p w14:paraId="172FDFD4" w14:textId="77777777" w:rsidR="008920F6" w:rsidRPr="007E37DA" w:rsidRDefault="008920F6" w:rsidP="00694EB9">
                            <w:pPr>
                              <w:jc w:val="center"/>
                              <w:rPr>
                                <w:rFonts w:eastAsia="Times New Roman" w:cs="Times New Roman"/>
                                <w:sz w:val="16"/>
                                <w:szCs w:val="12"/>
                                <w:lang w:eastAsia="en-GB"/>
                              </w:rPr>
                            </w:pPr>
                          </w:p>
                          <w:p w14:paraId="22AA804A" w14:textId="77777777" w:rsidR="008920F6" w:rsidRDefault="008920F6" w:rsidP="00694E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A0BBC" id="Text Box 51" o:spid="_x0000_s1027" type="#_x0000_t202" style="position:absolute;left:0;text-align:left;margin-left:295.65pt;margin-top:24.9pt;width:241pt;height:88.5pt;z-index:2519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" filled="f" stroked="f">
                <v:textbox>
                  <w:txbxContent>
                    <w:p w14:paraId="0B87E5DF" w14:textId="77777777" w:rsidR="008920F6" w:rsidRDefault="008920F6" w:rsidP="00694EB9">
                      <w:pPr>
                        <w:jc w:val="center"/>
                        <w:rPr>
                          <w:rFonts w:eastAsia="Times New Roman" w:cs="Times New Roman"/>
                          <w:b/>
                          <w:szCs w:val="20"/>
                          <w:lang w:eastAsia="en-GB"/>
                        </w:rPr>
                      </w:pPr>
                    </w:p>
                    <w:p w14:paraId="778A60DE" w14:textId="77777777" w:rsidR="008920F6" w:rsidRPr="00FB6AD3" w:rsidRDefault="008920F6" w:rsidP="008B1C4C">
                      <w:pPr>
                        <w:jc w:val="center"/>
                        <w:rPr>
                          <w:rFonts w:eastAsia="Times New Roman" w:cs="Times New Roman"/>
                          <w:b/>
                          <w:sz w:val="28"/>
                          <w:szCs w:val="20"/>
                          <w:lang w:eastAsia="en-GB"/>
                        </w:rPr>
                      </w:pPr>
                      <w:r w:rsidRPr="00FB6AD3">
                        <w:rPr>
                          <w:rFonts w:eastAsia="Times New Roman" w:cs="Times New Roman"/>
                          <w:b/>
                          <w:sz w:val="28"/>
                          <w:szCs w:val="20"/>
                          <w:lang w:eastAsia="en-GB"/>
                        </w:rPr>
                        <w:t>Pan UK Pharmacy Working Group for ATMPs</w:t>
                      </w:r>
                    </w:p>
                    <w:p w14:paraId="12B32215" w14:textId="77777777" w:rsidR="008920F6" w:rsidRDefault="008920F6" w:rsidP="008B1C4C">
                      <w:pPr>
                        <w:jc w:val="center"/>
                      </w:pPr>
                    </w:p>
                    <w:p w14:paraId="7D2F35CC" w14:textId="77777777" w:rsidR="008920F6" w:rsidRPr="00FB6AD3" w:rsidRDefault="008920F6" w:rsidP="00694EB9">
                      <w:pPr>
                        <w:jc w:val="center"/>
                        <w:rPr>
                          <w:rFonts w:eastAsia="Times New Roman" w:cs="Times New Roman"/>
                          <w:szCs w:val="20"/>
                          <w:lang w:eastAsia="en-GB"/>
                        </w:rPr>
                      </w:pPr>
                    </w:p>
                    <w:p w14:paraId="172FDFD4" w14:textId="77777777" w:rsidR="008920F6" w:rsidRPr="007E37DA" w:rsidRDefault="008920F6" w:rsidP="00694EB9">
                      <w:pPr>
                        <w:jc w:val="center"/>
                        <w:rPr>
                          <w:rFonts w:eastAsia="Times New Roman" w:cs="Times New Roman"/>
                          <w:sz w:val="16"/>
                          <w:szCs w:val="12"/>
                          <w:lang w:eastAsia="en-GB"/>
                        </w:rPr>
                      </w:pPr>
                    </w:p>
                    <w:p w14:paraId="22AA804A" w14:textId="77777777" w:rsidR="008920F6" w:rsidRDefault="008920F6" w:rsidP="00694EB9"/>
                  </w:txbxContent>
                </v:textbox>
              </v:shape>
            </w:pict>
          </mc:Fallback>
        </mc:AlternateContent>
      </w:r>
    </w:p>
    <w:p w14:paraId="1686CF6D" w14:textId="77777777" w:rsidR="00694EB9" w:rsidRDefault="00694EB9" w:rsidP="00694EB9">
      <w:pPr>
        <w:pStyle w:val="Heading1"/>
        <w:ind w:left="284" w:right="230"/>
        <w:rPr>
          <w:rFonts w:cs="Arial"/>
          <w:sz w:val="22"/>
          <w:szCs w:val="22"/>
        </w:rPr>
      </w:pPr>
    </w:p>
    <w:p w14:paraId="4CD04969" w14:textId="77777777" w:rsidR="00694EB9" w:rsidRDefault="00694EB9" w:rsidP="00694EB9">
      <w:pPr>
        <w:pStyle w:val="Heading1"/>
        <w:ind w:left="284" w:right="230"/>
        <w:rPr>
          <w:rFonts w:cs="Arial"/>
          <w:sz w:val="22"/>
          <w:szCs w:val="22"/>
        </w:rPr>
      </w:pPr>
    </w:p>
    <w:p w14:paraId="6D9D1F8D" w14:textId="77777777" w:rsidR="00694EB9" w:rsidRDefault="00694EB9" w:rsidP="00694EB9">
      <w:pPr>
        <w:pStyle w:val="Heading1"/>
        <w:ind w:left="284" w:right="230"/>
        <w:rPr>
          <w:rFonts w:cs="Arial"/>
          <w:sz w:val="22"/>
          <w:szCs w:val="22"/>
        </w:rPr>
      </w:pPr>
    </w:p>
    <w:p w14:paraId="3FD05F55" w14:textId="77777777" w:rsidR="00694EB9" w:rsidRDefault="00694EB9" w:rsidP="00694EB9">
      <w:pPr>
        <w:pStyle w:val="Heading1"/>
        <w:ind w:left="284" w:right="230"/>
        <w:rPr>
          <w:rFonts w:cs="Arial"/>
          <w:noProof/>
          <w:sz w:val="22"/>
          <w:szCs w:val="22"/>
          <w:lang w:eastAsia="en-GB"/>
        </w:rPr>
      </w:pPr>
    </w:p>
    <w:p w14:paraId="37E60424" w14:textId="77777777" w:rsidR="00694EB9" w:rsidRDefault="00694EB9" w:rsidP="00694EB9">
      <w:pPr>
        <w:pStyle w:val="Heading1"/>
        <w:ind w:left="284" w:right="230"/>
        <w:rPr>
          <w:rFonts w:cs="Arial"/>
          <w:noProof/>
          <w:sz w:val="22"/>
          <w:szCs w:val="22"/>
          <w:lang w:eastAsia="en-GB"/>
        </w:rPr>
      </w:pPr>
      <w:r>
        <w:rPr>
          <w:rFonts w:eastAsia="Times New Roman" w:cs="Arial"/>
          <w:b w:val="0"/>
          <w:noProof/>
          <w:sz w:val="22"/>
          <w:szCs w:val="22"/>
          <w:lang w:eastAsia="en-GB"/>
        </w:rPr>
        <mc:AlternateContent>
          <mc:Choice Requires="wps">
            <w:drawing>
              <wp:anchor distT="0" distB="0" distL="114300" distR="114300" simplePos="0" relativeHeight="251952640" behindDoc="0" locked="0" layoutInCell="1" allowOverlap="1" wp14:anchorId="195D3472" wp14:editId="27B1ABD8">
                <wp:simplePos x="0" y="0"/>
                <wp:positionH relativeFrom="column">
                  <wp:posOffset>3844290</wp:posOffset>
                </wp:positionH>
                <wp:positionV relativeFrom="paragraph">
                  <wp:posOffset>7620</wp:posOffset>
                </wp:positionV>
                <wp:extent cx="2664460" cy="651510"/>
                <wp:effectExtent l="0" t="0" r="0" b="0"/>
                <wp:wrapNone/>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4460" cy="651510"/>
                        </a:xfrm>
                        <a:prstGeom prst="rect">
                          <a:avLst/>
                        </a:prstGeom>
                        <a:noFill/>
                        <a:ln w="9525">
                          <a:noFill/>
                          <a:miter lim="800000"/>
                          <a:headEnd/>
                          <a:tailEnd/>
                        </a:ln>
                      </wps:spPr>
                      <wps:txbx>
                        <w:txbxContent>
                          <w:p w14:paraId="157801CF" w14:textId="2B8C2EAA" w:rsidR="008920F6" w:rsidRPr="00CC51D7" w:rsidRDefault="00AC2F0C" w:rsidP="00AE5A9B">
                            <w:pPr>
                              <w:jc w:val="center"/>
                              <w:rPr>
                                <w:b/>
                                <w:bCs/>
                              </w:rPr>
                            </w:pPr>
                            <w:r>
                              <w:rPr>
                                <w:b/>
                                <w:bCs/>
                              </w:rPr>
                              <w:t>November</w:t>
                            </w:r>
                            <w:r w:rsidR="008920F6">
                              <w:rPr>
                                <w:b/>
                                <w:bCs/>
                              </w:rPr>
                              <w:t xml:space="preserve"> </w:t>
                            </w:r>
                            <w:r w:rsidR="008920F6" w:rsidRPr="00CC51D7">
                              <w:rPr>
                                <w:b/>
                                <w:bCs/>
                              </w:rPr>
                              <w:t>202</w:t>
                            </w:r>
                            <w:r w:rsidR="008920F6">
                              <w:rPr>
                                <w:b/>
                                <w:bCs/>
                              </w:rPr>
                              <w:t>5</w:t>
                            </w:r>
                          </w:p>
                          <w:p w14:paraId="37EA220B" w14:textId="77777777" w:rsidR="008920F6" w:rsidRDefault="008920F6" w:rsidP="00694EB9">
                            <w:pPr>
                              <w:jc w:val="center"/>
                            </w:pPr>
                          </w:p>
                          <w:p w14:paraId="2C28C12F" w14:textId="696A7A3B" w:rsidR="008920F6" w:rsidRDefault="008920F6" w:rsidP="00694EB9">
                            <w:pPr>
                              <w:jc w:val="center"/>
                              <w:rPr>
                                <w:rFonts w:eastAsia="Times New Roman" w:cs="Times New Roman"/>
                                <w:b/>
                                <w:szCs w:val="20"/>
                                <w:lang w:eastAsia="en-GB"/>
                              </w:rPr>
                            </w:pPr>
                            <w:r>
                              <w:rPr>
                                <w:rFonts w:eastAsia="Times New Roman" w:cs="Times New Roman"/>
                                <w:b/>
                                <w:szCs w:val="20"/>
                                <w:lang w:eastAsia="en-GB"/>
                              </w:rPr>
                              <w:t>Version 1</w:t>
                            </w:r>
                            <w:r w:rsidR="00245C87">
                              <w:rPr>
                                <w:rFonts w:eastAsia="Times New Roman" w:cs="Times New Roman"/>
                                <w:b/>
                                <w:szCs w:val="20"/>
                                <w:lang w:eastAsia="en-GB"/>
                              </w:rPr>
                              <w:t>.1</w:t>
                            </w:r>
                          </w:p>
                          <w:p w14:paraId="328802F7" w14:textId="77777777" w:rsidR="008920F6" w:rsidRDefault="008920F6" w:rsidP="00694EB9">
                            <w:pPr>
                              <w:jc w:val="cente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95D3472" id="_x0000_t202" coordsize="21600,21600" o:spt="202" path="m,l,21600r21600,l21600,xe">
                <v:stroke joinstyle="miter"/>
                <v:path gradientshapeok="t" o:connecttype="rect"/>
              </v:shapetype>
              <v:shape id="_x0000_s1028" type="#_x0000_t202" style="position:absolute;left:0;text-align:left;margin-left:302.7pt;margin-top:.6pt;width:209.8pt;height:51.3pt;z-index:2519526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" filled="f" stroked="f">
                <v:textbox>
                  <w:txbxContent>
                    <w:p w14:paraId="157801CF" w14:textId="2B8C2EAA" w:rsidR="008920F6" w:rsidRPr="00CC51D7" w:rsidRDefault="00AC2F0C" w:rsidP="00AE5A9B">
                      <w:pPr>
                        <w:jc w:val="center"/>
                        <w:rPr>
                          <w:b/>
                          <w:bCs/>
                        </w:rPr>
                      </w:pPr>
                      <w:r>
                        <w:rPr>
                          <w:b/>
                          <w:bCs/>
                        </w:rPr>
                        <w:t>November</w:t>
                      </w:r>
                      <w:r w:rsidR="008920F6">
                        <w:rPr>
                          <w:b/>
                          <w:bCs/>
                        </w:rPr>
                        <w:t xml:space="preserve"> </w:t>
                      </w:r>
                      <w:r w:rsidR="008920F6" w:rsidRPr="00CC51D7">
                        <w:rPr>
                          <w:b/>
                          <w:bCs/>
                        </w:rPr>
                        <w:t>202</w:t>
                      </w:r>
                      <w:r w:rsidR="008920F6">
                        <w:rPr>
                          <w:b/>
                          <w:bCs/>
                        </w:rPr>
                        <w:t>5</w:t>
                      </w:r>
                    </w:p>
                    <w:p w14:paraId="37EA220B" w14:textId="77777777" w:rsidR="008920F6" w:rsidRDefault="008920F6" w:rsidP="00694EB9">
                      <w:pPr>
                        <w:jc w:val="center"/>
                      </w:pPr>
                    </w:p>
                    <w:p w14:paraId="2C28C12F" w14:textId="696A7A3B" w:rsidR="008920F6" w:rsidRDefault="008920F6" w:rsidP="00694EB9">
                      <w:pPr>
                        <w:jc w:val="center"/>
                        <w:rPr>
                          <w:rFonts w:eastAsia="Times New Roman" w:cs="Times New Roman"/>
                          <w:b/>
                          <w:szCs w:val="20"/>
                          <w:lang w:eastAsia="en-GB"/>
                        </w:rPr>
                      </w:pPr>
                      <w:r>
                        <w:rPr>
                          <w:rFonts w:eastAsia="Times New Roman" w:cs="Times New Roman"/>
                          <w:b/>
                          <w:szCs w:val="20"/>
                          <w:lang w:eastAsia="en-GB"/>
                        </w:rPr>
                        <w:t>Version 1</w:t>
                      </w:r>
                      <w:r w:rsidR="00245C87">
                        <w:rPr>
                          <w:rFonts w:eastAsia="Times New Roman" w:cs="Times New Roman"/>
                          <w:b/>
                          <w:szCs w:val="20"/>
                          <w:lang w:eastAsia="en-GB"/>
                        </w:rPr>
                        <w:t>.1</w:t>
                      </w:r>
                    </w:p>
                    <w:p w14:paraId="328802F7" w14:textId="77777777" w:rsidR="008920F6" w:rsidRDefault="008920F6" w:rsidP="00694EB9">
                      <w:pPr>
                        <w:jc w:val="center"/>
                      </w:pPr>
                    </w:p>
                  </w:txbxContent>
                </v:textbox>
              </v:shape>
            </w:pict>
          </mc:Fallback>
        </mc:AlternateContent>
      </w:r>
    </w:p>
    <w:p w14:paraId="0E399EC4" w14:textId="77777777" w:rsidR="00694EB9" w:rsidRDefault="00694EB9" w:rsidP="00694EB9">
      <w:pPr>
        <w:pStyle w:val="Heading1"/>
        <w:ind w:left="284" w:right="230"/>
        <w:rPr>
          <w:rFonts w:cs="Arial"/>
          <w:noProof/>
          <w:sz w:val="22"/>
          <w:szCs w:val="22"/>
          <w:lang w:eastAsia="en-GB"/>
        </w:rPr>
      </w:pPr>
    </w:p>
    <w:p w14:paraId="538C75D5" w14:textId="77777777" w:rsidR="00694EB9" w:rsidRDefault="00694EB9" w:rsidP="00694EB9">
      <w:pPr>
        <w:pStyle w:val="Heading1"/>
        <w:ind w:left="284" w:right="230"/>
        <w:rPr>
          <w:rFonts w:cs="Arial"/>
          <w:noProof/>
          <w:sz w:val="22"/>
          <w:szCs w:val="22"/>
          <w:lang w:eastAsia="en-GB"/>
        </w:rPr>
      </w:pPr>
      <w:r>
        <w:rPr>
          <w:rFonts w:cs="Arial"/>
          <w:noProof/>
          <w:sz w:val="22"/>
          <w:szCs w:val="22"/>
          <w:lang w:eastAsia="en-GB"/>
        </w:rPr>
        <mc:AlternateContent>
          <mc:Choice Requires="wps">
            <w:drawing>
              <wp:anchor distT="0" distB="0" distL="114300" distR="114300" simplePos="0" relativeHeight="251951616" behindDoc="0" locked="0" layoutInCell="1" allowOverlap="1" wp14:anchorId="661A3A4F" wp14:editId="173BD56C">
                <wp:simplePos x="0" y="0"/>
                <wp:positionH relativeFrom="column">
                  <wp:posOffset>3130550</wp:posOffset>
                </wp:positionH>
                <wp:positionV relativeFrom="paragraph">
                  <wp:posOffset>345440</wp:posOffset>
                </wp:positionV>
                <wp:extent cx="3829050" cy="1637665"/>
                <wp:effectExtent l="0" t="0" r="0" b="635"/>
                <wp:wrapSquare wrapText="bothSides"/>
                <wp:docPr id="2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9050" cy="1637665"/>
                        </a:xfrm>
                        <a:prstGeom prst="rect">
                          <a:avLst/>
                        </a:prstGeom>
                        <a:noFill/>
                        <a:ln>
                          <a:noFill/>
                        </a:ln>
                        <a:effectLst/>
                      </wps:spPr>
                      <wps:txbx>
                        <w:txbxContent>
                          <w:p w14:paraId="73779A11" w14:textId="77777777" w:rsidR="008920F6" w:rsidRPr="00481414" w:rsidRDefault="008920F6" w:rsidP="00694EB9">
                            <w:pPr>
                              <w:rPr>
                                <w:rFonts w:cs="Arial"/>
                                <w:b/>
                                <w:color w:val="009D00"/>
                                <w:sz w:val="64"/>
                                <w:szCs w:val="64"/>
                              </w:rPr>
                            </w:pPr>
                            <w:r w:rsidRPr="00481414">
                              <w:rPr>
                                <w:rFonts w:cs="Arial"/>
                                <w:b/>
                                <w:color w:val="009D00"/>
                                <w:sz w:val="64"/>
                                <w:szCs w:val="64"/>
                              </w:rPr>
                              <w:t>The first stop</w:t>
                            </w:r>
                            <w:r w:rsidRPr="00481414">
                              <w:rPr>
                                <w:rFonts w:cs="Arial"/>
                                <w:b/>
                                <w:color w:val="009D00"/>
                                <w:sz w:val="64"/>
                                <w:szCs w:val="64"/>
                              </w:rPr>
                              <w:br/>
                              <w:t>for professional</w:t>
                            </w:r>
                            <w:r w:rsidRPr="00481414">
                              <w:rPr>
                                <w:rFonts w:cs="Arial"/>
                                <w:b/>
                                <w:color w:val="009D00"/>
                                <w:sz w:val="64"/>
                                <w:szCs w:val="64"/>
                              </w:rPr>
                              <w:br/>
                              <w:t>medicines advice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A3A4F" id="Text Box 8" o:spid="_x0000_s1029" type="#_x0000_t202" style="position:absolute;left:0;text-align:left;margin-left:246.5pt;margin-top:27.2pt;width:301.5pt;height:128.95pt;z-index:2519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" filled="f" stroked="f">
                <v:path arrowok="t"/>
                <v:textbox>
                  <w:txbxContent>
                    <w:p w14:paraId="73779A11" w14:textId="77777777" w:rsidR="008920F6" w:rsidRPr="00481414" w:rsidRDefault="008920F6" w:rsidP="00694EB9">
                      <w:pPr>
                        <w:rPr>
                          <w:rFonts w:cs="Arial"/>
                          <w:b/>
                          <w:color w:val="009D00"/>
                          <w:sz w:val="64"/>
                          <w:szCs w:val="64"/>
                        </w:rPr>
                      </w:pPr>
                      <w:r w:rsidRPr="00481414">
                        <w:rPr>
                          <w:rFonts w:cs="Arial"/>
                          <w:b/>
                          <w:color w:val="009D00"/>
                          <w:sz w:val="64"/>
                          <w:szCs w:val="64"/>
                        </w:rPr>
                        <w:t>The first stop</w:t>
                      </w:r>
                      <w:r w:rsidRPr="00481414">
                        <w:rPr>
                          <w:rFonts w:cs="Arial"/>
                          <w:b/>
                          <w:color w:val="009D00"/>
                          <w:sz w:val="64"/>
                          <w:szCs w:val="64"/>
                        </w:rPr>
                        <w:br/>
                        <w:t>for professional</w:t>
                      </w:r>
                      <w:r w:rsidRPr="00481414">
                        <w:rPr>
                          <w:rFonts w:cs="Arial"/>
                          <w:b/>
                          <w:color w:val="009D00"/>
                          <w:sz w:val="64"/>
                          <w:szCs w:val="64"/>
                        </w:rPr>
                        <w:br/>
                        <w:t>medicines advice</w:t>
                      </w:r>
                    </w:p>
                  </w:txbxContent>
                </v:textbox>
                <w10:wrap type="square"/>
              </v:shape>
            </w:pict>
          </mc:Fallback>
        </mc:AlternateContent>
      </w:r>
    </w:p>
    <w:p w14:paraId="4E9141CC" w14:textId="77777777" w:rsidR="00694EB9" w:rsidRDefault="00694EB9" w:rsidP="00694EB9">
      <w:pPr>
        <w:pStyle w:val="Heading1"/>
        <w:ind w:left="284" w:right="230"/>
        <w:rPr>
          <w:rFonts w:cs="Arial"/>
          <w:noProof/>
          <w:sz w:val="22"/>
          <w:szCs w:val="22"/>
          <w:lang w:eastAsia="en-GB"/>
        </w:rPr>
      </w:pPr>
    </w:p>
    <w:p w14:paraId="35960BA6" w14:textId="77777777" w:rsidR="00694EB9" w:rsidRDefault="00694EB9" w:rsidP="00694EB9">
      <w:pPr>
        <w:ind w:left="284" w:right="230"/>
        <w:jc w:val="center"/>
        <w:rPr>
          <w:rFonts w:eastAsia="Times New Roman" w:cs="Arial"/>
          <w:b/>
          <w:sz w:val="28"/>
          <w:szCs w:val="22"/>
          <w:lang w:eastAsia="en-GB"/>
        </w:rPr>
      </w:pPr>
    </w:p>
    <w:p w14:paraId="58499F4B" w14:textId="77777777" w:rsidR="00694EB9" w:rsidRDefault="00694EB9" w:rsidP="00694EB9">
      <w:pPr>
        <w:ind w:left="284" w:right="230"/>
        <w:jc w:val="center"/>
        <w:rPr>
          <w:rFonts w:eastAsia="Times New Roman" w:cs="Arial"/>
          <w:b/>
          <w:sz w:val="28"/>
          <w:szCs w:val="22"/>
          <w:lang w:eastAsia="en-GB"/>
        </w:rPr>
      </w:pPr>
    </w:p>
    <w:p w14:paraId="1B70DEBC" w14:textId="77777777" w:rsidR="00694EB9" w:rsidRDefault="00694EB9" w:rsidP="00694EB9">
      <w:pPr>
        <w:ind w:left="284" w:right="230"/>
        <w:jc w:val="center"/>
        <w:rPr>
          <w:rFonts w:eastAsia="Times New Roman" w:cs="Arial"/>
          <w:b/>
          <w:sz w:val="28"/>
          <w:szCs w:val="22"/>
          <w:lang w:eastAsia="en-GB"/>
        </w:rPr>
      </w:pPr>
    </w:p>
    <w:p w14:paraId="541D87A5" w14:textId="77777777" w:rsidR="00694EB9" w:rsidRDefault="00694EB9" w:rsidP="00694EB9">
      <w:pPr>
        <w:ind w:left="284" w:right="230"/>
        <w:jc w:val="center"/>
        <w:rPr>
          <w:rFonts w:eastAsia="Times New Roman" w:cs="Arial"/>
          <w:b/>
          <w:sz w:val="28"/>
          <w:szCs w:val="22"/>
          <w:lang w:eastAsia="en-GB"/>
        </w:rPr>
      </w:pPr>
    </w:p>
    <w:p w14:paraId="0BE9AB5F" w14:textId="77777777" w:rsidR="00694EB9" w:rsidRDefault="00694EB9" w:rsidP="00694EB9">
      <w:pPr>
        <w:ind w:left="284" w:right="230"/>
        <w:jc w:val="center"/>
        <w:rPr>
          <w:rFonts w:eastAsia="Times New Roman" w:cs="Arial"/>
          <w:b/>
          <w:sz w:val="28"/>
          <w:szCs w:val="22"/>
          <w:lang w:eastAsia="en-GB"/>
        </w:rPr>
      </w:pPr>
    </w:p>
    <w:p w14:paraId="1E601A9B" w14:textId="77777777" w:rsidR="00694EB9" w:rsidRDefault="00694EB9" w:rsidP="00694EB9">
      <w:pPr>
        <w:ind w:left="284" w:right="230"/>
        <w:jc w:val="center"/>
        <w:rPr>
          <w:rFonts w:eastAsia="Times New Roman" w:cs="Arial"/>
          <w:b/>
          <w:sz w:val="28"/>
          <w:szCs w:val="22"/>
          <w:lang w:eastAsia="en-GB"/>
        </w:rPr>
      </w:pPr>
    </w:p>
    <w:p w14:paraId="67E95D89" w14:textId="77777777" w:rsidR="0010017B" w:rsidRDefault="00694EB9" w:rsidP="0010017B">
      <w:pPr>
        <w:ind w:right="230"/>
        <w:rPr>
          <w:rFonts w:eastAsia="Times New Roman" w:cs="Arial"/>
          <w:b/>
          <w:sz w:val="28"/>
          <w:szCs w:val="22"/>
          <w:lang w:eastAsia="en-GB"/>
        </w:rPr>
      </w:pPr>
      <w:r>
        <w:rPr>
          <w:rFonts w:eastAsia="Times New Roman" w:cs="Arial"/>
          <w:b/>
          <w:sz w:val="28"/>
          <w:szCs w:val="22"/>
          <w:lang w:eastAsia="en-GB"/>
        </w:rPr>
        <w:br w:type="page"/>
      </w:r>
    </w:p>
    <w:p w14:paraId="7EB63791" w14:textId="77777777" w:rsidR="0010017B" w:rsidRDefault="0010017B" w:rsidP="0010017B">
      <w:pPr>
        <w:ind w:right="230"/>
        <w:rPr>
          <w:rFonts w:eastAsia="Times New Roman" w:cs="Arial"/>
          <w:b/>
          <w:sz w:val="28"/>
          <w:szCs w:val="22"/>
          <w:lang w:eastAsia="en-GB"/>
        </w:rPr>
      </w:pPr>
    </w:p>
    <w:p w14:paraId="2C4ABC85" w14:textId="77777777" w:rsidR="0010017B" w:rsidRPr="00D24814" w:rsidRDefault="0010017B" w:rsidP="001D6829">
      <w:pPr>
        <w:ind w:right="230"/>
        <w:jc w:val="center"/>
        <w:rPr>
          <w:rFonts w:eastAsia="Times New Roman" w:cs="Arial"/>
          <w:b/>
          <w:sz w:val="28"/>
          <w:szCs w:val="22"/>
          <w:lang w:eastAsia="en-GB"/>
        </w:rPr>
      </w:pPr>
      <w:r w:rsidRPr="00D24814">
        <w:rPr>
          <w:rFonts w:eastAsia="Times New Roman" w:cs="Arial"/>
          <w:b/>
          <w:sz w:val="28"/>
          <w:szCs w:val="22"/>
          <w:lang w:eastAsia="en-GB"/>
        </w:rPr>
        <w:t xml:space="preserve">Pharmacy Institutional Readiness for </w:t>
      </w:r>
      <w:r>
        <w:rPr>
          <w:rFonts w:eastAsia="Times New Roman" w:cs="Arial"/>
          <w:b/>
          <w:sz w:val="28"/>
          <w:szCs w:val="22"/>
          <w:lang w:eastAsia="en-GB"/>
        </w:rPr>
        <w:t>ex-vivo (cell</w:t>
      </w:r>
      <w:r w:rsidRPr="00D24814">
        <w:rPr>
          <w:rFonts w:eastAsia="Times New Roman" w:cs="Arial"/>
          <w:b/>
          <w:sz w:val="28"/>
          <w:szCs w:val="22"/>
          <w:lang w:eastAsia="en-GB"/>
        </w:rPr>
        <w:t xml:space="preserve"> </w:t>
      </w:r>
      <w:r>
        <w:rPr>
          <w:rFonts w:eastAsia="Times New Roman" w:cs="Arial"/>
          <w:b/>
          <w:sz w:val="28"/>
          <w:szCs w:val="22"/>
          <w:lang w:eastAsia="en-GB"/>
        </w:rPr>
        <w:t>b</w:t>
      </w:r>
      <w:r w:rsidRPr="00D24814">
        <w:rPr>
          <w:rFonts w:eastAsia="Times New Roman" w:cs="Arial"/>
          <w:b/>
          <w:sz w:val="28"/>
          <w:szCs w:val="22"/>
          <w:lang w:eastAsia="en-GB"/>
        </w:rPr>
        <w:t>ased</w:t>
      </w:r>
      <w:r>
        <w:rPr>
          <w:rFonts w:eastAsia="Times New Roman" w:cs="Arial"/>
          <w:b/>
          <w:sz w:val="28"/>
          <w:szCs w:val="22"/>
          <w:lang w:eastAsia="en-GB"/>
        </w:rPr>
        <w:t xml:space="preserve">) </w:t>
      </w:r>
      <w:r w:rsidR="00436193">
        <w:rPr>
          <w:rFonts w:eastAsia="Times New Roman" w:cs="Arial"/>
          <w:b/>
          <w:sz w:val="28"/>
          <w:szCs w:val="22"/>
          <w:lang w:eastAsia="en-GB"/>
        </w:rPr>
        <w:t>N</w:t>
      </w:r>
      <w:r>
        <w:rPr>
          <w:rFonts w:eastAsia="Times New Roman" w:cs="Arial"/>
          <w:b/>
          <w:sz w:val="28"/>
          <w:szCs w:val="22"/>
          <w:lang w:eastAsia="en-GB"/>
        </w:rPr>
        <w:t>on-G</w:t>
      </w:r>
      <w:r w:rsidR="001D6829">
        <w:rPr>
          <w:rFonts w:eastAsia="Times New Roman" w:cs="Arial"/>
          <w:b/>
          <w:sz w:val="28"/>
          <w:szCs w:val="22"/>
          <w:lang w:eastAsia="en-GB"/>
        </w:rPr>
        <w:t xml:space="preserve">enetically </w:t>
      </w:r>
      <w:r>
        <w:rPr>
          <w:rFonts w:eastAsia="Times New Roman" w:cs="Arial"/>
          <w:b/>
          <w:sz w:val="28"/>
          <w:szCs w:val="22"/>
          <w:lang w:eastAsia="en-GB"/>
        </w:rPr>
        <w:t>M</w:t>
      </w:r>
      <w:r w:rsidR="001D6829">
        <w:rPr>
          <w:rFonts w:eastAsia="Times New Roman" w:cs="Arial"/>
          <w:b/>
          <w:sz w:val="28"/>
          <w:szCs w:val="22"/>
          <w:lang w:eastAsia="en-GB"/>
        </w:rPr>
        <w:t xml:space="preserve">odified </w:t>
      </w:r>
      <w:r>
        <w:rPr>
          <w:rFonts w:eastAsia="Times New Roman" w:cs="Arial"/>
          <w:b/>
          <w:sz w:val="28"/>
          <w:szCs w:val="22"/>
          <w:lang w:eastAsia="en-GB"/>
        </w:rPr>
        <w:t>O</w:t>
      </w:r>
      <w:r w:rsidR="001D6829">
        <w:rPr>
          <w:rFonts w:eastAsia="Times New Roman" w:cs="Arial"/>
          <w:b/>
          <w:sz w:val="28"/>
          <w:szCs w:val="22"/>
          <w:lang w:eastAsia="en-GB"/>
        </w:rPr>
        <w:t>rganism (</w:t>
      </w:r>
      <w:r w:rsidR="00BF2BFB">
        <w:rPr>
          <w:rFonts w:eastAsia="Times New Roman" w:cs="Arial"/>
          <w:b/>
          <w:sz w:val="28"/>
          <w:szCs w:val="22"/>
          <w:lang w:eastAsia="en-GB"/>
        </w:rPr>
        <w:t>Non-</w:t>
      </w:r>
      <w:r w:rsidR="001D6829">
        <w:rPr>
          <w:rFonts w:eastAsia="Times New Roman" w:cs="Arial"/>
          <w:b/>
          <w:sz w:val="28"/>
          <w:szCs w:val="22"/>
          <w:lang w:eastAsia="en-GB"/>
        </w:rPr>
        <w:t xml:space="preserve">GMO) </w:t>
      </w:r>
      <w:r w:rsidRPr="00D24814">
        <w:rPr>
          <w:rFonts w:eastAsia="Times New Roman" w:cs="Arial"/>
          <w:b/>
          <w:sz w:val="28"/>
          <w:szCs w:val="22"/>
          <w:lang w:eastAsia="en-GB"/>
        </w:rPr>
        <w:t>Gene Therapy Medicinal Products</w:t>
      </w:r>
    </w:p>
    <w:p w14:paraId="4A2F0399" w14:textId="77777777" w:rsidR="0010017B" w:rsidRPr="00A808DF" w:rsidRDefault="0010017B" w:rsidP="000565E8">
      <w:pPr>
        <w:ind w:left="284" w:right="230"/>
        <w:jc w:val="center"/>
        <w:rPr>
          <w:rFonts w:eastAsia="Times New Roman" w:cs="Arial"/>
          <w:b/>
          <w:sz w:val="22"/>
          <w:szCs w:val="18"/>
          <w:lang w:eastAsia="en-GB"/>
        </w:rPr>
      </w:pPr>
    </w:p>
    <w:p w14:paraId="08A9D0CA" w14:textId="77777777" w:rsidR="0010017B" w:rsidRPr="00D24814" w:rsidRDefault="0010017B" w:rsidP="000565E8">
      <w:pPr>
        <w:ind w:left="284" w:right="230"/>
        <w:jc w:val="center"/>
        <w:rPr>
          <w:rFonts w:eastAsia="Times New Roman" w:cs="Arial"/>
          <w:b/>
          <w:sz w:val="28"/>
          <w:szCs w:val="22"/>
          <w:lang w:eastAsia="en-GB"/>
        </w:rPr>
      </w:pPr>
      <w:r w:rsidRPr="00D24814">
        <w:rPr>
          <w:rFonts w:eastAsia="Times New Roman" w:cs="Arial"/>
          <w:b/>
          <w:sz w:val="28"/>
          <w:szCs w:val="22"/>
          <w:lang w:eastAsia="en-GB"/>
        </w:rPr>
        <w:t>Guidance for Chief Pharmacists</w:t>
      </w:r>
    </w:p>
    <w:p w14:paraId="75BB7E71" w14:textId="77777777" w:rsidR="0010017B" w:rsidRPr="00B71C42" w:rsidRDefault="0010017B" w:rsidP="0010017B">
      <w:pPr>
        <w:ind w:left="284" w:right="230"/>
        <w:jc w:val="center"/>
        <w:rPr>
          <w:rFonts w:eastAsia="Times New Roman" w:cs="Arial"/>
          <w:b/>
          <w:sz w:val="14"/>
          <w:szCs w:val="14"/>
          <w:lang w:eastAsia="en-GB"/>
        </w:rPr>
      </w:pPr>
    </w:p>
    <w:p w14:paraId="34EEA392" w14:textId="77777777" w:rsidR="0010017B" w:rsidRPr="00D24814" w:rsidRDefault="0010017B" w:rsidP="0010017B">
      <w:pPr>
        <w:ind w:left="284" w:right="230"/>
        <w:jc w:val="both"/>
        <w:rPr>
          <w:rFonts w:eastAsia="Times New Roman" w:cs="Arial"/>
          <w:sz w:val="22"/>
          <w:szCs w:val="22"/>
          <w:lang w:eastAsia="en-GB"/>
        </w:rPr>
      </w:pPr>
    </w:p>
    <w:p w14:paraId="4205EEE2" w14:textId="77777777" w:rsidR="0010017B" w:rsidRPr="00EB19CD" w:rsidRDefault="0010017B" w:rsidP="006C2C03">
      <w:pPr>
        <w:pStyle w:val="ListParagraph"/>
        <w:numPr>
          <w:ilvl w:val="0"/>
          <w:numId w:val="4"/>
        </w:numPr>
        <w:ind w:left="284" w:right="230" w:hanging="104"/>
        <w:jc w:val="both"/>
        <w:rPr>
          <w:rFonts w:eastAsia="Times New Roman" w:cs="Arial"/>
          <w:b/>
          <w:sz w:val="24"/>
          <w:szCs w:val="24"/>
        </w:rPr>
      </w:pPr>
      <w:r w:rsidRPr="00EB19CD">
        <w:rPr>
          <w:rFonts w:eastAsia="Times New Roman" w:cs="Arial"/>
          <w:b/>
          <w:sz w:val="24"/>
          <w:szCs w:val="24"/>
        </w:rPr>
        <w:t>Background</w:t>
      </w:r>
    </w:p>
    <w:p w14:paraId="78AA1B94" w14:textId="77777777" w:rsidR="0010017B" w:rsidRPr="00EB19CD" w:rsidRDefault="0010017B" w:rsidP="0010017B">
      <w:pPr>
        <w:pStyle w:val="ListParagraph"/>
        <w:ind w:left="284" w:right="230"/>
        <w:jc w:val="both"/>
        <w:rPr>
          <w:rFonts w:eastAsia="Times New Roman" w:cs="Arial"/>
          <w:sz w:val="24"/>
          <w:szCs w:val="24"/>
        </w:rPr>
      </w:pPr>
    </w:p>
    <w:p w14:paraId="30F107E9" w14:textId="77777777" w:rsidR="0010017B" w:rsidRPr="00EB19CD" w:rsidRDefault="0010017B" w:rsidP="0010017B">
      <w:pPr>
        <w:ind w:left="284" w:right="230"/>
        <w:jc w:val="both"/>
        <w:rPr>
          <w:rFonts w:eastAsia="Times New Roman" w:cs="Arial"/>
          <w:lang w:eastAsia="en-GB"/>
        </w:rPr>
      </w:pPr>
      <w:r w:rsidRPr="00EB19CD">
        <w:rPr>
          <w:rFonts w:eastAsia="Times New Roman" w:cs="Arial"/>
          <w:lang w:eastAsia="en-GB"/>
        </w:rPr>
        <w:t>Advanced Therapy Medicinal Products (ATMPs) are innovative medicines which provide challenges in delivery.</w:t>
      </w:r>
      <w:r w:rsidR="00011EC2" w:rsidRPr="00EB19CD">
        <w:rPr>
          <w:rFonts w:eastAsia="Times New Roman" w:cs="Arial"/>
          <w:lang w:eastAsia="en-GB"/>
        </w:rPr>
        <w:t xml:space="preserve"> As </w:t>
      </w:r>
      <w:r w:rsidR="00011EC2" w:rsidRPr="00EB19CD">
        <w:rPr>
          <w:rFonts w:cs="Arial"/>
        </w:rPr>
        <w:t xml:space="preserve">Gene Therapy Medicinal Products (GTMPs) </w:t>
      </w:r>
      <w:r w:rsidR="00011EC2" w:rsidRPr="00EB19CD">
        <w:rPr>
          <w:rFonts w:eastAsia="Times New Roman" w:cs="Arial"/>
          <w:lang w:eastAsia="en-GB"/>
        </w:rPr>
        <w:t>are classed as ATMPs, Chief Pharmacists are required to ensure that governance arrangements are in place to ensure the safe and secure handling of these medicines within their organisations.</w:t>
      </w:r>
    </w:p>
    <w:p w14:paraId="29C934F6" w14:textId="77777777" w:rsidR="0010017B" w:rsidRPr="00EB19CD" w:rsidRDefault="0010017B" w:rsidP="0010017B">
      <w:pPr>
        <w:ind w:left="284" w:right="230"/>
        <w:jc w:val="both"/>
        <w:rPr>
          <w:rFonts w:eastAsia="Times New Roman" w:cs="Arial"/>
          <w:lang w:eastAsia="en-GB"/>
        </w:rPr>
      </w:pPr>
    </w:p>
    <w:p w14:paraId="27018780" w14:textId="77777777" w:rsidR="008D01C1" w:rsidRPr="00EB19CD" w:rsidRDefault="008D01C1" w:rsidP="00011EC2">
      <w:pPr>
        <w:ind w:right="230"/>
        <w:jc w:val="both"/>
        <w:rPr>
          <w:rFonts w:eastAsia="Times New Roman" w:cs="Arial"/>
          <w:lang w:eastAsia="en-GB"/>
        </w:rPr>
      </w:pPr>
    </w:p>
    <w:p w14:paraId="00B813F1" w14:textId="77777777" w:rsidR="00011EC2" w:rsidRPr="00EB19CD" w:rsidRDefault="008D01C1" w:rsidP="002458CA">
      <w:pPr>
        <w:ind w:left="284" w:right="232"/>
        <w:jc w:val="both"/>
        <w:rPr>
          <w:rFonts w:eastAsia="Times New Roman" w:cs="Arial"/>
          <w:lang w:eastAsia="en-GB"/>
        </w:rPr>
      </w:pPr>
      <w:r w:rsidRPr="00EB19CD">
        <w:rPr>
          <w:rFonts w:eastAsia="Times New Roman" w:cs="Arial"/>
          <w:lang w:eastAsia="en-GB"/>
        </w:rPr>
        <w:t>Gene Therapy Medicinal Products (</w:t>
      </w:r>
      <w:r w:rsidR="00011EC2" w:rsidRPr="00EB19CD">
        <w:rPr>
          <w:rFonts w:eastAsia="Times New Roman" w:cs="Arial"/>
          <w:lang w:eastAsia="en-GB"/>
        </w:rPr>
        <w:t>GTMPs</w:t>
      </w:r>
      <w:r w:rsidRPr="00EB19CD">
        <w:rPr>
          <w:rFonts w:eastAsia="Times New Roman" w:cs="Arial"/>
          <w:lang w:eastAsia="en-GB"/>
        </w:rPr>
        <w:t>)</w:t>
      </w:r>
      <w:r w:rsidR="00011EC2" w:rsidRPr="00EB19CD">
        <w:rPr>
          <w:rFonts w:eastAsia="Times New Roman" w:cs="Arial"/>
          <w:lang w:eastAsia="en-GB"/>
        </w:rPr>
        <w:t xml:space="preserve"> are defined as biological medicinal products which have both of the following characteristics: </w:t>
      </w:r>
    </w:p>
    <w:p w14:paraId="30E1C13E" w14:textId="77777777" w:rsidR="0010017B" w:rsidRPr="00EB19CD" w:rsidRDefault="0010017B" w:rsidP="006C2C03">
      <w:pPr>
        <w:pStyle w:val="ListParagraph"/>
        <w:numPr>
          <w:ilvl w:val="0"/>
          <w:numId w:val="6"/>
        </w:numPr>
        <w:ind w:right="230"/>
        <w:jc w:val="both"/>
        <w:rPr>
          <w:rFonts w:cs="Arial"/>
          <w:sz w:val="24"/>
          <w:szCs w:val="24"/>
        </w:rPr>
      </w:pPr>
      <w:proofErr w:type="gramStart"/>
      <w:r w:rsidRPr="00EB19CD">
        <w:rPr>
          <w:rFonts w:cs="Arial"/>
          <w:sz w:val="24"/>
          <w:szCs w:val="24"/>
        </w:rPr>
        <w:t>contain</w:t>
      </w:r>
      <w:proofErr w:type="gramEnd"/>
      <w:r w:rsidRPr="00EB19CD">
        <w:rPr>
          <w:rFonts w:cs="Arial"/>
          <w:sz w:val="24"/>
          <w:szCs w:val="24"/>
        </w:rPr>
        <w:t xml:space="preserve"> an active substance which contains or consists of a recombinant nucleic acid used in or administered to human beings with a view to regulating, repairing, replacing, adding, or deleting a genetic sequence. </w:t>
      </w:r>
    </w:p>
    <w:p w14:paraId="5FBF464F" w14:textId="77777777" w:rsidR="0010017B" w:rsidRPr="00EB19CD" w:rsidRDefault="0010017B" w:rsidP="006C2C03">
      <w:pPr>
        <w:pStyle w:val="ListParagraph"/>
        <w:numPr>
          <w:ilvl w:val="0"/>
          <w:numId w:val="6"/>
        </w:numPr>
        <w:ind w:right="230"/>
        <w:jc w:val="both"/>
        <w:rPr>
          <w:rFonts w:cs="Arial"/>
          <w:sz w:val="24"/>
          <w:szCs w:val="24"/>
        </w:rPr>
      </w:pPr>
      <w:proofErr w:type="gramStart"/>
      <w:r w:rsidRPr="00EB19CD">
        <w:rPr>
          <w:rFonts w:cs="Arial"/>
          <w:sz w:val="24"/>
          <w:szCs w:val="24"/>
        </w:rPr>
        <w:t>therapeutic</w:t>
      </w:r>
      <w:proofErr w:type="gramEnd"/>
      <w:r w:rsidRPr="00EB19CD">
        <w:rPr>
          <w:rFonts w:cs="Arial"/>
          <w:sz w:val="24"/>
          <w:szCs w:val="24"/>
        </w:rPr>
        <w:t xml:space="preserve">, prophylactic, or diagnostic effect relating directly to the recombinant nucleic acid sequence they contain, or to the product of genetic expression of this sequence.  </w:t>
      </w:r>
    </w:p>
    <w:p w14:paraId="47F9216C" w14:textId="77777777" w:rsidR="0010017B" w:rsidRPr="00EB19CD" w:rsidRDefault="0010017B" w:rsidP="0010017B">
      <w:pPr>
        <w:ind w:left="284" w:right="230"/>
        <w:jc w:val="both"/>
        <w:rPr>
          <w:rFonts w:eastAsia="Times New Roman" w:cs="Arial"/>
          <w:lang w:eastAsia="en-GB"/>
        </w:rPr>
      </w:pPr>
    </w:p>
    <w:p w14:paraId="3B8410CA" w14:textId="77777777" w:rsidR="008D01C1" w:rsidRPr="00EB19CD" w:rsidRDefault="008D01C1" w:rsidP="00F40846">
      <w:pPr>
        <w:ind w:left="284" w:right="230"/>
        <w:jc w:val="both"/>
        <w:rPr>
          <w:rFonts w:eastAsia="Times New Roman" w:cs="Arial"/>
          <w:lang w:eastAsia="en-GB"/>
        </w:rPr>
      </w:pPr>
      <w:r w:rsidRPr="00EB19CD">
        <w:rPr>
          <w:rFonts w:eastAsia="Times New Roman" w:cs="Arial"/>
          <w:lang w:eastAsia="en-GB"/>
        </w:rPr>
        <w:t>GTMPs are c</w:t>
      </w:r>
      <w:r w:rsidR="001D49EB" w:rsidRPr="00EB19CD">
        <w:rPr>
          <w:rFonts w:eastAsia="Times New Roman" w:cs="Arial"/>
          <w:lang w:eastAsia="en-GB"/>
        </w:rPr>
        <w:t>ategorised</w:t>
      </w:r>
      <w:r w:rsidRPr="00EB19CD">
        <w:rPr>
          <w:rFonts w:eastAsia="Times New Roman" w:cs="Arial"/>
          <w:lang w:eastAsia="en-GB"/>
        </w:rPr>
        <w:t xml:space="preserve"> as </w:t>
      </w:r>
      <w:r w:rsidRPr="00EB19CD">
        <w:rPr>
          <w:rFonts w:eastAsia="Times New Roman" w:cs="Arial"/>
          <w:b/>
          <w:bCs/>
          <w:lang w:eastAsia="en-GB"/>
        </w:rPr>
        <w:t>genetically modified organisms (GMO’s)</w:t>
      </w:r>
      <w:r w:rsidRPr="00EB19CD">
        <w:rPr>
          <w:rFonts w:eastAsia="Times New Roman" w:cs="Arial"/>
          <w:lang w:eastAsia="en-GB"/>
        </w:rPr>
        <w:t xml:space="preserve"> or </w:t>
      </w:r>
      <w:proofErr w:type="gramStart"/>
      <w:r w:rsidRPr="00EB19CD">
        <w:rPr>
          <w:rFonts w:eastAsia="Times New Roman" w:cs="Arial"/>
          <w:b/>
          <w:bCs/>
          <w:lang w:eastAsia="en-GB"/>
        </w:rPr>
        <w:t>non-GMO’s</w:t>
      </w:r>
      <w:proofErr w:type="gramEnd"/>
      <w:r w:rsidRPr="00EB19CD">
        <w:rPr>
          <w:rFonts w:eastAsia="Times New Roman" w:cs="Arial"/>
          <w:b/>
          <w:bCs/>
          <w:lang w:eastAsia="en-GB"/>
        </w:rPr>
        <w:t xml:space="preserve">. </w:t>
      </w:r>
      <w:r w:rsidR="00A2119D" w:rsidRPr="00EB19CD">
        <w:rPr>
          <w:rFonts w:eastAsia="Times New Roman" w:cs="Arial"/>
          <w:lang w:eastAsia="en-GB"/>
        </w:rPr>
        <w:t xml:space="preserve">GMO and non-GMO GTMPs can be </w:t>
      </w:r>
      <w:r w:rsidR="001D49EB" w:rsidRPr="00EB19CD">
        <w:rPr>
          <w:rFonts w:eastAsia="Times New Roman" w:cs="Arial"/>
          <w:lang w:eastAsia="en-GB"/>
        </w:rPr>
        <w:t>further subdivided</w:t>
      </w:r>
      <w:r w:rsidR="00A2119D" w:rsidRPr="00EB19CD">
        <w:rPr>
          <w:rFonts w:eastAsia="Times New Roman" w:cs="Arial"/>
          <w:lang w:eastAsia="en-GB"/>
        </w:rPr>
        <w:t xml:space="preserve"> as in vivo or ex vivo.</w:t>
      </w:r>
      <w:r w:rsidR="00A2119D" w:rsidRPr="00EB19CD">
        <w:rPr>
          <w:rFonts w:eastAsia="Times New Roman" w:cs="Arial"/>
          <w:b/>
          <w:bCs/>
          <w:lang w:eastAsia="en-GB"/>
        </w:rPr>
        <w:t xml:space="preserve"> </w:t>
      </w:r>
      <w:r w:rsidR="00A2119D" w:rsidRPr="00EB19CD">
        <w:rPr>
          <w:rFonts w:cs="Arial"/>
        </w:rPr>
        <w:t xml:space="preserve">If genetic modification occurs inside the body, it is called an in-vivo gene therapy, whereas genetic modification which occurs outside of the human body is called an ex-vivo (cell based) gene therapy. </w:t>
      </w:r>
      <w:bookmarkStart w:id="0" w:name="_Hlk193201817"/>
      <w:r w:rsidRPr="00EB19CD">
        <w:rPr>
          <w:rFonts w:eastAsia="Times New Roman" w:cs="Arial"/>
          <w:lang w:eastAsia="en-GB"/>
        </w:rPr>
        <w:t xml:space="preserve">This guidance is for </w:t>
      </w:r>
      <w:r w:rsidRPr="00EB19CD">
        <w:rPr>
          <w:rFonts w:eastAsia="Times New Roman" w:cs="Arial"/>
          <w:b/>
          <w:bCs/>
          <w:lang w:eastAsia="en-GB"/>
        </w:rPr>
        <w:t>ex vivo (cell based) non-GMO GTMPs.</w:t>
      </w:r>
      <w:r w:rsidRPr="00EB19CD">
        <w:rPr>
          <w:rFonts w:eastAsia="Times New Roman" w:cs="Arial"/>
          <w:lang w:eastAsia="en-GB"/>
        </w:rPr>
        <w:t xml:space="preserve"> Guidance for in vivo (cell based) non-GMO GTMPs </w:t>
      </w:r>
      <w:r w:rsidR="00F060D7" w:rsidRPr="00EB19CD">
        <w:rPr>
          <w:rFonts w:eastAsia="Times New Roman" w:cs="Arial"/>
          <w:lang w:eastAsia="en-GB"/>
        </w:rPr>
        <w:t>is available.</w:t>
      </w:r>
      <w:r w:rsidRPr="00EB19CD">
        <w:rPr>
          <w:rFonts w:eastAsia="Times New Roman" w:cs="Arial"/>
          <w:lang w:eastAsia="en-GB"/>
        </w:rPr>
        <w:t xml:space="preserve"> Further guidance for </w:t>
      </w:r>
      <w:hyperlink r:id="rId13" w:history="1">
        <w:r w:rsidRPr="00EB19CD">
          <w:rPr>
            <w:rStyle w:val="Hyperlink"/>
            <w:rFonts w:eastAsia="Times New Roman" w:cs="Arial"/>
            <w:lang w:eastAsia="en-GB"/>
          </w:rPr>
          <w:t>in vivo</w:t>
        </w:r>
      </w:hyperlink>
      <w:r w:rsidRPr="00EB19CD">
        <w:rPr>
          <w:rFonts w:eastAsia="Times New Roman" w:cs="Arial"/>
          <w:lang w:eastAsia="en-GB"/>
        </w:rPr>
        <w:t xml:space="preserve"> and </w:t>
      </w:r>
      <w:hyperlink r:id="rId14" w:history="1">
        <w:r w:rsidRPr="00EB19CD">
          <w:rPr>
            <w:rStyle w:val="Hyperlink"/>
            <w:rFonts w:eastAsia="Times New Roman" w:cs="Arial"/>
            <w:lang w:eastAsia="en-GB"/>
          </w:rPr>
          <w:t>ex vivo</w:t>
        </w:r>
      </w:hyperlink>
      <w:r w:rsidRPr="00EB19CD">
        <w:rPr>
          <w:rFonts w:eastAsia="Times New Roman" w:cs="Arial"/>
          <w:lang w:eastAsia="en-GB"/>
        </w:rPr>
        <w:t xml:space="preserve"> GMO GTMPs is </w:t>
      </w:r>
      <w:bookmarkEnd w:id="0"/>
      <w:r w:rsidRPr="00EB19CD">
        <w:rPr>
          <w:rFonts w:eastAsia="Times New Roman" w:cs="Arial"/>
          <w:lang w:eastAsia="en-GB"/>
        </w:rPr>
        <w:t xml:space="preserve">also available on the SPS website. </w:t>
      </w:r>
    </w:p>
    <w:p w14:paraId="5484E614" w14:textId="77777777" w:rsidR="008D01C1" w:rsidRPr="00EB19CD" w:rsidRDefault="008D01C1" w:rsidP="0010017B">
      <w:pPr>
        <w:ind w:left="284" w:right="230"/>
        <w:jc w:val="both"/>
        <w:rPr>
          <w:rFonts w:cs="Arial"/>
        </w:rPr>
      </w:pPr>
    </w:p>
    <w:p w14:paraId="097B7F29" w14:textId="77777777" w:rsidR="0010017B" w:rsidRPr="00EB19CD" w:rsidRDefault="0010017B" w:rsidP="0010017B">
      <w:pPr>
        <w:ind w:left="284" w:right="230"/>
        <w:jc w:val="both"/>
        <w:rPr>
          <w:rFonts w:cs="Arial"/>
        </w:rPr>
      </w:pPr>
      <w:r w:rsidRPr="00EB19CD">
        <w:rPr>
          <w:rFonts w:cs="Arial"/>
        </w:rPr>
        <w:t xml:space="preserve">GTMP modes of action are well documented. They are designed to introduce genetic material into cells to: </w:t>
      </w:r>
    </w:p>
    <w:p w14:paraId="61C9FEF7" w14:textId="77777777" w:rsidR="0010017B" w:rsidRPr="00EB19CD" w:rsidRDefault="0010017B" w:rsidP="006C2C03">
      <w:pPr>
        <w:pStyle w:val="ListParagraph"/>
        <w:numPr>
          <w:ilvl w:val="0"/>
          <w:numId w:val="7"/>
        </w:numPr>
        <w:ind w:right="230"/>
        <w:jc w:val="both"/>
        <w:rPr>
          <w:rFonts w:cs="Arial"/>
          <w:sz w:val="24"/>
          <w:szCs w:val="24"/>
        </w:rPr>
      </w:pPr>
      <w:r w:rsidRPr="00EB19CD">
        <w:rPr>
          <w:rFonts w:cs="Arial"/>
          <w:sz w:val="24"/>
          <w:szCs w:val="24"/>
        </w:rPr>
        <w:t>compensate for abnormal genes</w:t>
      </w:r>
    </w:p>
    <w:p w14:paraId="1D4736FA" w14:textId="77777777" w:rsidR="0010017B" w:rsidRPr="00EB19CD" w:rsidRDefault="0010017B" w:rsidP="006C2C03">
      <w:pPr>
        <w:pStyle w:val="ListParagraph"/>
        <w:numPr>
          <w:ilvl w:val="0"/>
          <w:numId w:val="7"/>
        </w:numPr>
        <w:ind w:right="230"/>
        <w:jc w:val="both"/>
        <w:rPr>
          <w:rFonts w:cs="Arial"/>
          <w:sz w:val="24"/>
          <w:szCs w:val="24"/>
        </w:rPr>
      </w:pPr>
      <w:r w:rsidRPr="00EB19CD">
        <w:rPr>
          <w:rFonts w:cs="Arial"/>
          <w:sz w:val="24"/>
          <w:szCs w:val="24"/>
        </w:rPr>
        <w:t xml:space="preserve">make a beneficial protein which then multiplies and exerts a positive effect </w:t>
      </w:r>
    </w:p>
    <w:p w14:paraId="5014E837" w14:textId="5E0D9661" w:rsidR="0010017B" w:rsidRPr="00EB19CD" w:rsidRDefault="0010017B" w:rsidP="0010017B">
      <w:pPr>
        <w:ind w:left="1134" w:right="230" w:hanging="414"/>
        <w:jc w:val="both"/>
        <w:rPr>
          <w:rFonts w:cs="Arial"/>
        </w:rPr>
      </w:pPr>
      <w:r w:rsidRPr="00EB19CD">
        <w:rPr>
          <w:rFonts w:cs="Arial"/>
          <w:lang w:eastAsia="en-GB"/>
        </w:rPr>
        <w:t>3.</w:t>
      </w:r>
      <w:r w:rsidRPr="00EB19CD">
        <w:rPr>
          <w:rFonts w:cs="Arial"/>
        </w:rPr>
        <w:t xml:space="preserve">  </w:t>
      </w:r>
      <w:proofErr w:type="gramStart"/>
      <w:r w:rsidR="00AC2F0C">
        <w:rPr>
          <w:rFonts w:cs="Arial"/>
        </w:rPr>
        <w:t>introdu</w:t>
      </w:r>
      <w:r w:rsidRPr="00EB19CD">
        <w:rPr>
          <w:rFonts w:cs="Arial"/>
        </w:rPr>
        <w:t>ce</w:t>
      </w:r>
      <w:proofErr w:type="gramEnd"/>
      <w:r w:rsidRPr="00EB19CD">
        <w:rPr>
          <w:rFonts w:cs="Arial"/>
        </w:rPr>
        <w:t xml:space="preserve"> a normal copy of the gene to restore the function of the protein if a mutated gene causes a necessary protein to be faulty or missing.</w:t>
      </w:r>
    </w:p>
    <w:p w14:paraId="4D1D6630" w14:textId="77777777" w:rsidR="0010017B" w:rsidRPr="00EB19CD" w:rsidRDefault="0010017B" w:rsidP="0010017B">
      <w:pPr>
        <w:pStyle w:val="ListParagraph"/>
        <w:ind w:left="284" w:right="230"/>
        <w:jc w:val="both"/>
        <w:rPr>
          <w:rFonts w:cs="Arial"/>
          <w:sz w:val="24"/>
          <w:szCs w:val="24"/>
        </w:rPr>
      </w:pPr>
    </w:p>
    <w:p w14:paraId="7BE621F7" w14:textId="77777777" w:rsidR="008D01C1" w:rsidRPr="00EB19CD" w:rsidRDefault="00D92B25" w:rsidP="009E62A7">
      <w:pPr>
        <w:pStyle w:val="ListParagraph"/>
        <w:ind w:left="284" w:right="230"/>
        <w:jc w:val="both"/>
        <w:rPr>
          <w:rFonts w:cs="Arial"/>
          <w:sz w:val="24"/>
          <w:szCs w:val="24"/>
        </w:rPr>
      </w:pPr>
      <w:r w:rsidRPr="00EB19CD">
        <w:rPr>
          <w:rFonts w:cs="Arial"/>
          <w:sz w:val="24"/>
          <w:szCs w:val="24"/>
        </w:rPr>
        <w:t xml:space="preserve">Conversely to GMO GTMPs, non-GMO GTMPs do not utilise viral transduction to enable delivery of genetic material to target cells. Instead, non-GMO GTMPs utilise non-viral methods for gene transfer. These new methods can be grouped into two main categories: </w:t>
      </w:r>
      <w:r w:rsidR="009E62A7" w:rsidRPr="00EB19CD">
        <w:rPr>
          <w:rFonts w:cs="Arial"/>
          <w:sz w:val="24"/>
          <w:szCs w:val="24"/>
        </w:rPr>
        <w:t>c</w:t>
      </w:r>
      <w:r w:rsidRPr="00EB19CD">
        <w:rPr>
          <w:rFonts w:cs="Arial"/>
          <w:sz w:val="24"/>
          <w:szCs w:val="24"/>
        </w:rPr>
        <w:t xml:space="preserve">arrier mediated </w:t>
      </w:r>
      <w:r w:rsidR="009E62A7" w:rsidRPr="00EB19CD">
        <w:rPr>
          <w:rFonts w:cs="Arial"/>
          <w:sz w:val="24"/>
          <w:szCs w:val="24"/>
        </w:rPr>
        <w:t xml:space="preserve">delivery </w:t>
      </w:r>
      <w:r w:rsidRPr="00EB19CD">
        <w:rPr>
          <w:rFonts w:cs="Arial"/>
          <w:sz w:val="24"/>
          <w:szCs w:val="24"/>
        </w:rPr>
        <w:t xml:space="preserve">and </w:t>
      </w:r>
      <w:r w:rsidR="009E62A7" w:rsidRPr="00EB19CD">
        <w:rPr>
          <w:rFonts w:cs="Arial"/>
          <w:sz w:val="24"/>
          <w:szCs w:val="24"/>
        </w:rPr>
        <w:t>non-</w:t>
      </w:r>
      <w:r w:rsidRPr="00EB19CD">
        <w:rPr>
          <w:rFonts w:cs="Arial"/>
          <w:sz w:val="24"/>
          <w:szCs w:val="24"/>
        </w:rPr>
        <w:t>carrier</w:t>
      </w:r>
      <w:r w:rsidR="009E62A7" w:rsidRPr="00EB19CD">
        <w:rPr>
          <w:rFonts w:cs="Arial"/>
          <w:sz w:val="24"/>
          <w:szCs w:val="24"/>
        </w:rPr>
        <w:t xml:space="preserve"> mediated delivery</w:t>
      </w:r>
      <w:r w:rsidRPr="00EB19CD">
        <w:rPr>
          <w:rFonts w:cs="Arial"/>
          <w:sz w:val="24"/>
          <w:szCs w:val="24"/>
        </w:rPr>
        <w:t>. Examples of the first group include liposomes or lipid nanoparticles (LNPs), cell penetrating peptides (CPP), inorganic vectors and polymeric delivery systems, which encapsulate the genetic material to be transferred and then taken up by cells. Gene transfer without carriers is achieved using physical or chemical methods to increase cell membrane permeability and is used only during the manufacturing process. For example, electroporation uses electrical stimulation to open pores in the cell membrane allowing the delivery of genetic material into the cells.</w:t>
      </w:r>
    </w:p>
    <w:p w14:paraId="46B1FB77" w14:textId="77777777" w:rsidR="00D92B25" w:rsidRPr="00EB19CD" w:rsidRDefault="00D92B25" w:rsidP="0010017B">
      <w:pPr>
        <w:pStyle w:val="ListParagraph"/>
        <w:ind w:left="284" w:right="230"/>
        <w:jc w:val="both"/>
        <w:rPr>
          <w:rFonts w:cs="Arial"/>
          <w:sz w:val="24"/>
          <w:szCs w:val="24"/>
        </w:rPr>
      </w:pPr>
    </w:p>
    <w:p w14:paraId="3508CC16" w14:textId="77777777" w:rsidR="000A46CA" w:rsidRPr="00EB19CD" w:rsidRDefault="000A46CA" w:rsidP="000A46CA">
      <w:pPr>
        <w:ind w:left="284" w:right="230"/>
        <w:jc w:val="both"/>
        <w:rPr>
          <w:rFonts w:cs="Arial"/>
        </w:rPr>
      </w:pPr>
    </w:p>
    <w:p w14:paraId="3FC8DDD1" w14:textId="77777777" w:rsidR="00AC2F0C" w:rsidRDefault="00AC2F0C" w:rsidP="006843F3">
      <w:pPr>
        <w:ind w:left="284" w:right="230"/>
        <w:jc w:val="both"/>
        <w:rPr>
          <w:rFonts w:cs="Arial"/>
        </w:rPr>
      </w:pPr>
    </w:p>
    <w:p w14:paraId="277355EC" w14:textId="77777777" w:rsidR="00AC2F0C" w:rsidRDefault="00AC2F0C" w:rsidP="006843F3">
      <w:pPr>
        <w:ind w:left="284" w:right="230"/>
        <w:jc w:val="both"/>
        <w:rPr>
          <w:rFonts w:cs="Arial"/>
        </w:rPr>
      </w:pPr>
    </w:p>
    <w:p w14:paraId="496FDDF0" w14:textId="77777777" w:rsidR="00AC2F0C" w:rsidRDefault="00AC2F0C" w:rsidP="006843F3">
      <w:pPr>
        <w:ind w:left="284" w:right="230"/>
        <w:jc w:val="both"/>
        <w:rPr>
          <w:rFonts w:cs="Arial"/>
        </w:rPr>
      </w:pPr>
    </w:p>
    <w:p w14:paraId="50544981" w14:textId="77777777" w:rsidR="00AC2F0C" w:rsidRDefault="00AC2F0C" w:rsidP="006843F3">
      <w:pPr>
        <w:ind w:left="284" w:right="230"/>
        <w:jc w:val="both"/>
        <w:rPr>
          <w:rFonts w:cs="Arial"/>
        </w:rPr>
      </w:pPr>
    </w:p>
    <w:p w14:paraId="0039536D" w14:textId="77777777" w:rsidR="00AC2F0C" w:rsidRDefault="00AC2F0C" w:rsidP="006843F3">
      <w:pPr>
        <w:ind w:left="284" w:right="230"/>
        <w:jc w:val="both"/>
        <w:rPr>
          <w:rFonts w:cs="Arial"/>
        </w:rPr>
      </w:pPr>
    </w:p>
    <w:p w14:paraId="5F5CA79B" w14:textId="77777777" w:rsidR="00AC2F0C" w:rsidRDefault="00AC2F0C" w:rsidP="006843F3">
      <w:pPr>
        <w:ind w:left="284" w:right="230"/>
        <w:jc w:val="both"/>
        <w:rPr>
          <w:rFonts w:cs="Arial"/>
        </w:rPr>
      </w:pPr>
    </w:p>
    <w:p w14:paraId="1C040A20" w14:textId="016A2010" w:rsidR="005B33A5" w:rsidRPr="00EB19CD" w:rsidRDefault="009647A7" w:rsidP="006843F3">
      <w:pPr>
        <w:ind w:left="284" w:right="230"/>
        <w:jc w:val="both"/>
        <w:rPr>
          <w:rFonts w:cs="Arial"/>
        </w:rPr>
      </w:pPr>
      <w:r w:rsidRPr="00EB19CD">
        <w:rPr>
          <w:rFonts w:cs="Arial"/>
        </w:rPr>
        <w:t>The c</w:t>
      </w:r>
      <w:r w:rsidR="00973C74" w:rsidRPr="00EB19CD">
        <w:rPr>
          <w:rFonts w:cs="Arial"/>
        </w:rPr>
        <w:t>ell genome can be modified</w:t>
      </w:r>
      <w:r w:rsidR="005B33A5" w:rsidRPr="00EB19CD">
        <w:rPr>
          <w:rFonts w:cs="Arial"/>
        </w:rPr>
        <w:t xml:space="preserve"> </w:t>
      </w:r>
      <w:r w:rsidR="00877E98" w:rsidRPr="00EB19CD">
        <w:rPr>
          <w:rFonts w:cs="Arial"/>
        </w:rPr>
        <w:t xml:space="preserve">ex-vivo </w:t>
      </w:r>
      <w:r w:rsidR="005B33A5" w:rsidRPr="00EB19CD">
        <w:rPr>
          <w:rFonts w:cs="Arial"/>
        </w:rPr>
        <w:t>using different techn</w:t>
      </w:r>
      <w:r w:rsidR="000D2071" w:rsidRPr="00EB19CD">
        <w:rPr>
          <w:rFonts w:cs="Arial"/>
        </w:rPr>
        <w:t>ologies</w:t>
      </w:r>
      <w:r w:rsidR="005B33A5" w:rsidRPr="00EB19CD">
        <w:rPr>
          <w:rFonts w:cs="Arial"/>
        </w:rPr>
        <w:t xml:space="preserve"> such as:</w:t>
      </w:r>
    </w:p>
    <w:p w14:paraId="620532EF" w14:textId="77777777" w:rsidR="00F46727" w:rsidRPr="00EB19CD" w:rsidRDefault="00F46727" w:rsidP="0058612E">
      <w:pPr>
        <w:ind w:left="284" w:right="230"/>
        <w:jc w:val="both"/>
        <w:rPr>
          <w:rFonts w:cs="Arial"/>
        </w:rPr>
      </w:pPr>
    </w:p>
    <w:p w14:paraId="7C7FD556" w14:textId="77777777" w:rsidR="00EB73DD" w:rsidRPr="00EB19CD" w:rsidRDefault="00EB73DD" w:rsidP="00EB73DD">
      <w:pPr>
        <w:pStyle w:val="ListParagraph"/>
        <w:numPr>
          <w:ilvl w:val="0"/>
          <w:numId w:val="16"/>
        </w:numPr>
        <w:ind w:right="230"/>
        <w:jc w:val="both"/>
        <w:rPr>
          <w:rStyle w:val="Hyperlink"/>
          <w:rFonts w:cs="Arial"/>
          <w:b/>
          <w:bCs/>
          <w:color w:val="auto"/>
          <w:szCs w:val="24"/>
        </w:rPr>
      </w:pPr>
      <w:r w:rsidRPr="00EB19CD">
        <w:rPr>
          <w:rStyle w:val="Hyperlink"/>
          <w:rFonts w:cs="Arial"/>
          <w:b/>
          <w:bCs/>
          <w:color w:val="auto"/>
          <w:szCs w:val="24"/>
        </w:rPr>
        <w:t>Gene Editing</w:t>
      </w:r>
    </w:p>
    <w:p w14:paraId="4F282E44" w14:textId="77777777" w:rsidR="00EB73DD" w:rsidRPr="00EB19CD" w:rsidRDefault="00EB73DD" w:rsidP="00EB73DD">
      <w:pPr>
        <w:pStyle w:val="ListParagraph"/>
        <w:ind w:left="644" w:right="230"/>
        <w:jc w:val="both"/>
        <w:rPr>
          <w:rStyle w:val="Hyperlink"/>
          <w:rFonts w:cs="Arial"/>
          <w:b/>
          <w:bCs/>
          <w:color w:val="auto"/>
          <w:szCs w:val="24"/>
          <w:u w:val="none"/>
        </w:rPr>
      </w:pPr>
    </w:p>
    <w:p w14:paraId="00A0E49F" w14:textId="516482DE" w:rsidR="00EB73DD" w:rsidRDefault="00245C87" w:rsidP="00EB73DD">
      <w:pPr>
        <w:pStyle w:val="ListParagraph"/>
        <w:ind w:right="230"/>
        <w:jc w:val="both"/>
        <w:rPr>
          <w:rFonts w:cs="Arial"/>
          <w:sz w:val="24"/>
          <w:szCs w:val="24"/>
        </w:rPr>
      </w:pPr>
      <w:r w:rsidRPr="00245C87">
        <w:rPr>
          <w:rFonts w:cs="Arial"/>
          <w:sz w:val="24"/>
          <w:szCs w:val="24"/>
        </w:rPr>
        <w:t>Gene editing refers to a group of technologies used during the manufacturing process to modify the DNA of cells. These technologies allow genetic material to be added, removed, or altered at particular locations in the genome following a cut in the DNA at that specific point. Several approaches to gene editing have been developed. A well-known one is the use of molecular scissors, called nucleases, such as Transcription Activator-Like Effector Nucleases (TALEN), CRISPR-</w:t>
      </w:r>
      <w:proofErr w:type="spellStart"/>
      <w:r w:rsidRPr="00245C87">
        <w:rPr>
          <w:rFonts w:cs="Arial"/>
          <w:sz w:val="24"/>
          <w:szCs w:val="24"/>
        </w:rPr>
        <w:t>Cas</w:t>
      </w:r>
      <w:proofErr w:type="spellEnd"/>
      <w:r w:rsidRPr="00245C87">
        <w:rPr>
          <w:rFonts w:cs="Arial"/>
          <w:sz w:val="24"/>
          <w:szCs w:val="24"/>
        </w:rPr>
        <w:t xml:space="preserve"> system and Zinc Finger Nuclease (ZFN). Another approach involves the use of transposon/transposase systems such as “Sleeping Beauty” or “</w:t>
      </w:r>
      <w:proofErr w:type="spellStart"/>
      <w:r w:rsidRPr="00245C87">
        <w:rPr>
          <w:rFonts w:cs="Arial"/>
          <w:sz w:val="24"/>
          <w:szCs w:val="24"/>
        </w:rPr>
        <w:t>PiggyBac</w:t>
      </w:r>
      <w:proofErr w:type="spellEnd"/>
      <w:r w:rsidRPr="00245C87">
        <w:rPr>
          <w:rFonts w:cs="Arial"/>
          <w:sz w:val="24"/>
          <w:szCs w:val="24"/>
        </w:rPr>
        <w:t>” in which the gene editing tools allow the DNA of a cell to translocate from a specific location in the genome to another through a “cut-and-paste mechanism”.</w:t>
      </w:r>
    </w:p>
    <w:p w14:paraId="17FD5784" w14:textId="77777777" w:rsidR="00245C87" w:rsidRPr="00EB19CD" w:rsidRDefault="00245C87" w:rsidP="00EB73DD">
      <w:pPr>
        <w:pStyle w:val="ListParagraph"/>
        <w:ind w:right="230"/>
        <w:jc w:val="both"/>
        <w:rPr>
          <w:rFonts w:cs="Arial"/>
          <w:sz w:val="24"/>
          <w:szCs w:val="24"/>
        </w:rPr>
      </w:pPr>
    </w:p>
    <w:p w14:paraId="376F4FB3" w14:textId="77777777" w:rsidR="00973C74" w:rsidRPr="00EB19CD" w:rsidRDefault="00F46727" w:rsidP="006C2C03">
      <w:pPr>
        <w:pStyle w:val="ListParagraph"/>
        <w:numPr>
          <w:ilvl w:val="0"/>
          <w:numId w:val="16"/>
        </w:numPr>
        <w:ind w:right="230"/>
        <w:jc w:val="both"/>
        <w:rPr>
          <w:rFonts w:cs="Arial"/>
          <w:b/>
          <w:bCs/>
          <w:sz w:val="24"/>
          <w:szCs w:val="24"/>
          <w:u w:val="single"/>
        </w:rPr>
      </w:pPr>
      <w:r w:rsidRPr="00EB19CD">
        <w:rPr>
          <w:rFonts w:cs="Arial"/>
          <w:b/>
          <w:bCs/>
          <w:sz w:val="24"/>
          <w:szCs w:val="24"/>
          <w:u w:val="single"/>
        </w:rPr>
        <w:t>mRNA-based</w:t>
      </w:r>
      <w:r w:rsidR="00A91B21" w:rsidRPr="00EB19CD">
        <w:rPr>
          <w:rFonts w:cs="Arial"/>
          <w:b/>
          <w:bCs/>
          <w:sz w:val="24"/>
          <w:szCs w:val="24"/>
          <w:u w:val="single"/>
        </w:rPr>
        <w:t xml:space="preserve"> CAR-T immunotherapy</w:t>
      </w:r>
    </w:p>
    <w:p w14:paraId="445158C0" w14:textId="77777777" w:rsidR="00A91B21" w:rsidRPr="00EB19CD" w:rsidRDefault="00A91B21" w:rsidP="00A91B21">
      <w:pPr>
        <w:pStyle w:val="ListParagraph"/>
        <w:ind w:left="644" w:right="230"/>
        <w:jc w:val="both"/>
        <w:rPr>
          <w:rFonts w:cs="Arial"/>
          <w:sz w:val="24"/>
          <w:szCs w:val="24"/>
        </w:rPr>
      </w:pPr>
    </w:p>
    <w:p w14:paraId="7FC69111" w14:textId="77777777" w:rsidR="00F504F8" w:rsidRPr="00EB19CD" w:rsidRDefault="00F060D7" w:rsidP="00F504F8">
      <w:pPr>
        <w:pStyle w:val="ListParagraph"/>
        <w:ind w:right="230"/>
        <w:jc w:val="both"/>
        <w:rPr>
          <w:rFonts w:cs="Arial"/>
          <w:sz w:val="24"/>
          <w:szCs w:val="24"/>
        </w:rPr>
      </w:pPr>
      <w:proofErr w:type="gramStart"/>
      <w:r w:rsidRPr="00EB19CD">
        <w:rPr>
          <w:rFonts w:cs="Arial"/>
          <w:sz w:val="24"/>
          <w:szCs w:val="24"/>
        </w:rPr>
        <w:t>mRNA-</w:t>
      </w:r>
      <w:proofErr w:type="gramEnd"/>
      <w:r w:rsidRPr="00EB19CD">
        <w:rPr>
          <w:rFonts w:cs="Arial"/>
          <w:sz w:val="24"/>
          <w:szCs w:val="24"/>
        </w:rPr>
        <w:t xml:space="preserve"> based CAR-T immunotherapy is an</w:t>
      </w:r>
      <w:r w:rsidR="00A91B21" w:rsidRPr="00EB19CD">
        <w:rPr>
          <w:rFonts w:cs="Arial"/>
          <w:sz w:val="24"/>
          <w:szCs w:val="24"/>
        </w:rPr>
        <w:t xml:space="preserve"> innovative techn</w:t>
      </w:r>
      <w:r w:rsidR="000D2071" w:rsidRPr="00EB19CD">
        <w:rPr>
          <w:rFonts w:cs="Arial"/>
          <w:sz w:val="24"/>
          <w:szCs w:val="24"/>
        </w:rPr>
        <w:t>ology</w:t>
      </w:r>
      <w:r w:rsidR="00A91B21" w:rsidRPr="00EB19CD">
        <w:rPr>
          <w:rFonts w:cs="Arial"/>
          <w:sz w:val="24"/>
          <w:szCs w:val="24"/>
        </w:rPr>
        <w:t xml:space="preserve"> </w:t>
      </w:r>
      <w:r w:rsidRPr="00EB19CD">
        <w:rPr>
          <w:rFonts w:cs="Arial"/>
          <w:sz w:val="24"/>
          <w:szCs w:val="24"/>
        </w:rPr>
        <w:t>that</w:t>
      </w:r>
      <w:r w:rsidR="00BF2BFB" w:rsidRPr="00EB19CD">
        <w:rPr>
          <w:rFonts w:cs="Arial"/>
          <w:sz w:val="24"/>
          <w:szCs w:val="24"/>
        </w:rPr>
        <w:t xml:space="preserve"> </w:t>
      </w:r>
      <w:r w:rsidR="00A91B21" w:rsidRPr="00EB19CD">
        <w:rPr>
          <w:rFonts w:cs="Arial"/>
          <w:sz w:val="24"/>
          <w:szCs w:val="24"/>
        </w:rPr>
        <w:t>delive</w:t>
      </w:r>
      <w:r w:rsidRPr="00EB19CD">
        <w:rPr>
          <w:rFonts w:cs="Arial"/>
          <w:sz w:val="24"/>
          <w:szCs w:val="24"/>
        </w:rPr>
        <w:t>rs</w:t>
      </w:r>
      <w:r w:rsidR="00A91B21" w:rsidRPr="00EB19CD">
        <w:rPr>
          <w:rFonts w:cs="Arial"/>
          <w:sz w:val="24"/>
          <w:szCs w:val="24"/>
        </w:rPr>
        <w:t xml:space="preserve"> mRNA to cell</w:t>
      </w:r>
      <w:r w:rsidR="00EB73DD" w:rsidRPr="00EB19CD">
        <w:rPr>
          <w:rFonts w:cs="Arial"/>
          <w:sz w:val="24"/>
          <w:szCs w:val="24"/>
        </w:rPr>
        <w:t>s</w:t>
      </w:r>
      <w:r w:rsidR="00A91B21" w:rsidRPr="00EB19CD">
        <w:rPr>
          <w:rFonts w:cs="Arial"/>
          <w:sz w:val="24"/>
          <w:szCs w:val="24"/>
        </w:rPr>
        <w:t xml:space="preserve">  produc</w:t>
      </w:r>
      <w:r w:rsidRPr="00EB19CD">
        <w:rPr>
          <w:rFonts w:cs="Arial"/>
          <w:sz w:val="24"/>
          <w:szCs w:val="24"/>
        </w:rPr>
        <w:t>ing a</w:t>
      </w:r>
      <w:r w:rsidR="00A91B21" w:rsidRPr="00EB19CD">
        <w:rPr>
          <w:rFonts w:cs="Arial"/>
          <w:sz w:val="24"/>
          <w:szCs w:val="24"/>
        </w:rPr>
        <w:t xml:space="preserve"> transi</w:t>
      </w:r>
      <w:r w:rsidR="00BF4432" w:rsidRPr="00EB19CD">
        <w:rPr>
          <w:rFonts w:cs="Arial"/>
          <w:sz w:val="24"/>
          <w:szCs w:val="24"/>
        </w:rPr>
        <w:t>ent</w:t>
      </w:r>
      <w:r w:rsidR="00A91B21" w:rsidRPr="00EB19CD">
        <w:rPr>
          <w:rFonts w:cs="Arial"/>
          <w:sz w:val="24"/>
          <w:szCs w:val="24"/>
        </w:rPr>
        <w:t xml:space="preserve"> expression of a desired protein</w:t>
      </w:r>
      <w:r w:rsidR="00756771" w:rsidRPr="00EB19CD">
        <w:rPr>
          <w:rFonts w:cs="Arial"/>
          <w:sz w:val="24"/>
          <w:szCs w:val="24"/>
        </w:rPr>
        <w:t xml:space="preserve"> (i.e. </w:t>
      </w:r>
      <w:r w:rsidR="009647A7" w:rsidRPr="00EB19CD">
        <w:rPr>
          <w:rFonts w:cs="Arial"/>
          <w:sz w:val="24"/>
          <w:szCs w:val="24"/>
        </w:rPr>
        <w:t>Chimeric Antigen Receptors (</w:t>
      </w:r>
      <w:r w:rsidR="00756771" w:rsidRPr="00EB19CD">
        <w:rPr>
          <w:rFonts w:cs="Arial"/>
          <w:sz w:val="24"/>
          <w:szCs w:val="24"/>
        </w:rPr>
        <w:t>CARs</w:t>
      </w:r>
      <w:r w:rsidR="009647A7" w:rsidRPr="00EB19CD">
        <w:rPr>
          <w:rFonts w:cs="Arial"/>
          <w:sz w:val="24"/>
          <w:szCs w:val="24"/>
        </w:rPr>
        <w:t>)</w:t>
      </w:r>
      <w:r w:rsidR="00756771" w:rsidRPr="00EB19CD">
        <w:rPr>
          <w:rFonts w:cs="Arial"/>
          <w:sz w:val="24"/>
          <w:szCs w:val="24"/>
        </w:rPr>
        <w:t>)</w:t>
      </w:r>
      <w:r w:rsidR="00A91B21" w:rsidRPr="00EB19CD">
        <w:rPr>
          <w:rFonts w:cs="Arial"/>
          <w:sz w:val="24"/>
          <w:szCs w:val="24"/>
        </w:rPr>
        <w:t>.</w:t>
      </w:r>
      <w:r w:rsidR="00F504F8" w:rsidRPr="00EB19CD">
        <w:rPr>
          <w:rFonts w:cs="Arial"/>
          <w:sz w:val="24"/>
          <w:szCs w:val="24"/>
        </w:rPr>
        <w:t xml:space="preserve"> Non-viral CAR-T cells can be generated using both in vivo (LNP) (not within the scope of this guide) and in vitro (electroporation and nanoparticle systems) transfection techniques</w:t>
      </w:r>
      <w:r w:rsidR="00B1163C" w:rsidRPr="00EB19CD">
        <w:rPr>
          <w:rFonts w:cs="Arial"/>
          <w:sz w:val="24"/>
          <w:szCs w:val="24"/>
        </w:rPr>
        <w:t>.</w:t>
      </w:r>
      <w:r w:rsidR="00EB73DD" w:rsidRPr="00EB19CD">
        <w:rPr>
          <w:rFonts w:cs="Arial"/>
          <w:sz w:val="24"/>
          <w:szCs w:val="24"/>
        </w:rPr>
        <w:t xml:space="preserve"> The latter will fall under the category of ex vivo non-GMP GTMP. </w:t>
      </w:r>
    </w:p>
    <w:p w14:paraId="59671105" w14:textId="1B84D108" w:rsidR="00F46727" w:rsidRPr="00EB19CD" w:rsidRDefault="00EE360F" w:rsidP="00AE4532">
      <w:pPr>
        <w:ind w:right="230"/>
        <w:jc w:val="both"/>
        <w:rPr>
          <w:rFonts w:cs="Arial"/>
        </w:rPr>
      </w:pPr>
      <w:r w:rsidRPr="00EB19CD">
        <w:rPr>
          <w:rFonts w:cs="Arial"/>
        </w:rPr>
        <w:t xml:space="preserve"> </w:t>
      </w:r>
      <w:bookmarkStart w:id="1" w:name="_GoBack"/>
      <w:bookmarkEnd w:id="1"/>
    </w:p>
    <w:p w14:paraId="6204C7DA" w14:textId="77777777" w:rsidR="00830416" w:rsidRPr="00EB19CD" w:rsidRDefault="009647A7" w:rsidP="00432D0F">
      <w:pPr>
        <w:ind w:left="284" w:right="230"/>
        <w:jc w:val="both"/>
        <w:rPr>
          <w:rFonts w:eastAsia="Times New Roman" w:cs="Arial"/>
          <w:lang w:eastAsia="en-GB"/>
        </w:rPr>
      </w:pPr>
      <w:r w:rsidRPr="00EB19CD">
        <w:rPr>
          <w:rFonts w:cs="Arial"/>
        </w:rPr>
        <w:t xml:space="preserve">Ex vivo </w:t>
      </w:r>
      <w:r w:rsidR="0058612E" w:rsidRPr="00EB19CD">
        <w:rPr>
          <w:rFonts w:cs="Arial"/>
        </w:rPr>
        <w:t xml:space="preserve">non-GMO </w:t>
      </w:r>
      <w:r w:rsidR="0010017B" w:rsidRPr="00EB19CD">
        <w:rPr>
          <w:rFonts w:cs="Arial"/>
        </w:rPr>
        <w:t xml:space="preserve">GTMPs </w:t>
      </w:r>
      <w:r w:rsidRPr="00EB19CD">
        <w:rPr>
          <w:rFonts w:cs="Arial"/>
        </w:rPr>
        <w:t xml:space="preserve">are </w:t>
      </w:r>
      <w:r w:rsidR="0010017B" w:rsidRPr="00EB19CD">
        <w:rPr>
          <w:rFonts w:cs="Arial"/>
        </w:rPr>
        <w:t>where cells are taken from a donor, usually the patient, and us</w:t>
      </w:r>
      <w:r w:rsidR="00E106AC" w:rsidRPr="00EB19CD">
        <w:rPr>
          <w:rFonts w:cs="Arial"/>
        </w:rPr>
        <w:t>ed</w:t>
      </w:r>
      <w:r w:rsidR="0010017B" w:rsidRPr="00EB19CD">
        <w:rPr>
          <w:rFonts w:cs="Arial"/>
        </w:rPr>
        <w:t xml:space="preserve"> as the starting material for the medicinal product. The donor cells undergo genetic m</w:t>
      </w:r>
      <w:r w:rsidR="00E106AC" w:rsidRPr="00EB19CD">
        <w:rPr>
          <w:rFonts w:cs="Arial"/>
        </w:rPr>
        <w:t>odification</w:t>
      </w:r>
      <w:r w:rsidR="0010017B" w:rsidRPr="00EB19CD">
        <w:rPr>
          <w:rFonts w:cs="Arial"/>
        </w:rPr>
        <w:t xml:space="preserve"> and expansion in cell culture to form the medicinal product. The genetically modified cells, now classed as a medicine, are administered to the patient. Where the starting material originates from the patient’s own cells, this is called an “autologous” therapy. It should also be noted that the starting material may originate from another </w:t>
      </w:r>
      <w:r w:rsidR="00A4348F" w:rsidRPr="00EB19CD">
        <w:rPr>
          <w:rFonts w:cs="Arial"/>
        </w:rPr>
        <w:t>donor,</w:t>
      </w:r>
      <w:r w:rsidR="0010017B" w:rsidRPr="00EB19CD">
        <w:rPr>
          <w:rFonts w:cs="Arial"/>
        </w:rPr>
        <w:t xml:space="preserve"> and this is termed “allogeneic” therapy. </w:t>
      </w:r>
      <w:r w:rsidR="0010017B" w:rsidRPr="00EB19CD">
        <w:rPr>
          <w:rFonts w:eastAsia="Times New Roman" w:cs="Arial"/>
          <w:lang w:eastAsia="en-GB"/>
        </w:rPr>
        <w:t xml:space="preserve">An example of an autologous ex-vivo non-GMO GTMP treatment is marketed </w:t>
      </w:r>
      <w:proofErr w:type="spellStart"/>
      <w:r w:rsidR="0010017B" w:rsidRPr="00EB19CD">
        <w:rPr>
          <w:rFonts w:eastAsia="Times New Roman" w:cs="Arial"/>
          <w:lang w:eastAsia="en-GB"/>
        </w:rPr>
        <w:t>Casgevy</w:t>
      </w:r>
      <w:proofErr w:type="spellEnd"/>
      <w:r w:rsidR="0010017B" w:rsidRPr="00EB19CD">
        <w:rPr>
          <w:rFonts w:eastAsia="Times New Roman" w:cs="Arial"/>
          <w:lang w:eastAsia="en-GB"/>
        </w:rPr>
        <w:t xml:space="preserve">®, which is the world’s first CRISPR–Cas9 gene editing therapy </w:t>
      </w:r>
      <w:r w:rsidR="00067789" w:rsidRPr="00EB19CD">
        <w:rPr>
          <w:rFonts w:eastAsia="Times New Roman" w:cs="Arial"/>
          <w:lang w:eastAsia="en-GB"/>
        </w:rPr>
        <w:t xml:space="preserve">that </w:t>
      </w:r>
      <w:r w:rsidR="0010017B" w:rsidRPr="00EB19CD">
        <w:rPr>
          <w:rFonts w:eastAsia="Times New Roman" w:cs="Arial"/>
          <w:lang w:eastAsia="en-GB"/>
        </w:rPr>
        <w:t xml:space="preserve">aims to cure sickle cell disease and transfusion-dependent β-thalassemia. </w:t>
      </w:r>
      <w:hyperlink r:id="rId15" w:history="1">
        <w:r w:rsidR="00704F93" w:rsidRPr="00EB19CD">
          <w:rPr>
            <w:rStyle w:val="Hyperlink"/>
            <w:rFonts w:eastAsia="Times New Roman" w:cs="Arial"/>
            <w:lang w:eastAsia="en-GB"/>
          </w:rPr>
          <w:t xml:space="preserve">Further guidance on Pharmacy Institutional Readiness for the Introduction of </w:t>
        </w:r>
        <w:proofErr w:type="spellStart"/>
        <w:r w:rsidR="00704F93" w:rsidRPr="00EB19CD">
          <w:rPr>
            <w:rStyle w:val="Hyperlink"/>
            <w:rFonts w:eastAsia="Times New Roman" w:cs="Arial"/>
            <w:lang w:eastAsia="en-GB"/>
          </w:rPr>
          <w:t>Casgevy</w:t>
        </w:r>
        <w:proofErr w:type="spellEnd"/>
        <w:r w:rsidR="00704F93" w:rsidRPr="00EB19CD">
          <w:rPr>
            <w:rStyle w:val="Hyperlink"/>
            <w:rFonts w:eastAsia="Times New Roman" w:cs="Arial"/>
            <w:lang w:eastAsia="en-GB"/>
          </w:rPr>
          <w:t>® is available.</w:t>
        </w:r>
      </w:hyperlink>
      <w:r w:rsidR="00704F93" w:rsidRPr="00EB19CD">
        <w:rPr>
          <w:rFonts w:eastAsia="Times New Roman" w:cs="Arial"/>
          <w:lang w:eastAsia="en-GB"/>
        </w:rPr>
        <w:t xml:space="preserve"> </w:t>
      </w:r>
    </w:p>
    <w:p w14:paraId="6C73EAA2" w14:textId="77777777" w:rsidR="00830416" w:rsidRPr="00EB19CD" w:rsidRDefault="00830416" w:rsidP="0010017B">
      <w:pPr>
        <w:ind w:left="284" w:right="230"/>
        <w:jc w:val="both"/>
        <w:rPr>
          <w:rFonts w:eastAsia="Times New Roman" w:cs="Arial"/>
          <w:lang w:eastAsia="en-GB"/>
        </w:rPr>
      </w:pPr>
    </w:p>
    <w:p w14:paraId="35FD2D08" w14:textId="77777777" w:rsidR="0010017B" w:rsidRPr="00EB19CD" w:rsidRDefault="00241B7A" w:rsidP="00241B7A">
      <w:pPr>
        <w:ind w:left="284" w:right="230" w:hanging="284"/>
        <w:jc w:val="both"/>
        <w:rPr>
          <w:rFonts w:eastAsia="Times New Roman" w:cs="Arial"/>
          <w:lang w:eastAsia="en-GB"/>
        </w:rPr>
      </w:pPr>
      <w:r w:rsidRPr="00EB19CD">
        <w:rPr>
          <w:rFonts w:eastAsia="Times New Roman" w:cs="Arial"/>
          <w:lang w:eastAsia="en-GB"/>
        </w:rPr>
        <w:t xml:space="preserve">    </w:t>
      </w:r>
      <w:r w:rsidRPr="00EB19CD">
        <w:rPr>
          <w:rFonts w:cs="Arial"/>
        </w:rPr>
        <w:t xml:space="preserve">This </w:t>
      </w:r>
      <w:r w:rsidR="00865AE9" w:rsidRPr="00EB19CD">
        <w:rPr>
          <w:rFonts w:cs="Arial"/>
        </w:rPr>
        <w:t>document</w:t>
      </w:r>
      <w:r w:rsidRPr="00EB19CD">
        <w:rPr>
          <w:rFonts w:cs="Arial"/>
        </w:rPr>
        <w:t xml:space="preserve"> should be used in association with the </w:t>
      </w:r>
      <w:proofErr w:type="spellStart"/>
      <w:r w:rsidRPr="00EB19CD">
        <w:rPr>
          <w:rFonts w:cs="Arial"/>
        </w:rPr>
        <w:t>SmPC</w:t>
      </w:r>
      <w:proofErr w:type="spellEnd"/>
      <w:r w:rsidRPr="00EB19CD">
        <w:rPr>
          <w:rFonts w:cs="Arial"/>
        </w:rPr>
        <w:t xml:space="preserve"> and/or the Clinical Trial Protocol/Pharmacy Manual.</w:t>
      </w:r>
      <w:r w:rsidRPr="00EB19CD">
        <w:rPr>
          <w:rFonts w:eastAsia="Times New Roman" w:cs="Arial"/>
          <w:lang w:eastAsia="en-GB"/>
        </w:rPr>
        <w:t xml:space="preserve"> </w:t>
      </w:r>
      <w:bookmarkStart w:id="2" w:name="_Hlk210205166"/>
      <w:r w:rsidR="0010017B" w:rsidRPr="00EB19CD">
        <w:rPr>
          <w:rFonts w:eastAsia="Times New Roman" w:cs="Arial"/>
          <w:lang w:eastAsia="en-GB"/>
        </w:rPr>
        <w:t xml:space="preserve">In order to manage the pipeline of ATMPs, the Pan UK Pharmacy Working Group for ATMPs has </w:t>
      </w:r>
      <w:r w:rsidR="00830416" w:rsidRPr="00EB19CD">
        <w:rPr>
          <w:rFonts w:eastAsia="Times New Roman" w:cs="Arial"/>
          <w:lang w:eastAsia="en-GB"/>
        </w:rPr>
        <w:t xml:space="preserve">also </w:t>
      </w:r>
      <w:r w:rsidR="0010017B" w:rsidRPr="00EB19CD">
        <w:rPr>
          <w:rFonts w:eastAsia="Times New Roman" w:cs="Arial"/>
          <w:lang w:eastAsia="en-GB"/>
        </w:rPr>
        <w:t xml:space="preserve">published Pharmacy Institutional Readiness guidance for </w:t>
      </w:r>
      <w:hyperlink r:id="rId16" w:history="1">
        <w:r w:rsidR="0010017B" w:rsidRPr="00EB19CD">
          <w:rPr>
            <w:rStyle w:val="Hyperlink"/>
            <w:rFonts w:eastAsia="Times New Roman" w:cs="Arial"/>
            <w:lang w:eastAsia="en-GB"/>
          </w:rPr>
          <w:t>Somatic Cell Therapies</w:t>
        </w:r>
      </w:hyperlink>
      <w:r w:rsidR="0010017B" w:rsidRPr="00EB19CD">
        <w:rPr>
          <w:rFonts w:eastAsia="Times New Roman" w:cs="Arial"/>
          <w:lang w:eastAsia="en-GB"/>
        </w:rPr>
        <w:t xml:space="preserve">, </w:t>
      </w:r>
      <w:hyperlink r:id="rId17" w:history="1">
        <w:r w:rsidR="008F3D7E" w:rsidRPr="00EB19CD">
          <w:rPr>
            <w:rStyle w:val="Hyperlink"/>
            <w:rFonts w:eastAsia="Times New Roman" w:cs="Arial"/>
            <w:lang w:eastAsia="en-GB"/>
          </w:rPr>
          <w:t>ex-vivo GMO (virus based) Gene Therapies</w:t>
        </w:r>
      </w:hyperlink>
      <w:r w:rsidR="008F3D7E" w:rsidRPr="00EB19CD">
        <w:rPr>
          <w:rFonts w:eastAsia="Times New Roman" w:cs="Arial"/>
          <w:lang w:eastAsia="en-GB"/>
        </w:rPr>
        <w:t xml:space="preserve">, </w:t>
      </w:r>
      <w:hyperlink r:id="rId18" w:history="1">
        <w:r w:rsidR="0010017B" w:rsidRPr="00EB19CD">
          <w:rPr>
            <w:rStyle w:val="Hyperlink"/>
            <w:rFonts w:eastAsia="Times New Roman" w:cs="Arial"/>
            <w:lang w:eastAsia="en-GB"/>
          </w:rPr>
          <w:t xml:space="preserve">in-vivo </w:t>
        </w:r>
        <w:r w:rsidR="008F3D7E" w:rsidRPr="00EB19CD">
          <w:rPr>
            <w:rStyle w:val="Hyperlink"/>
            <w:rFonts w:eastAsia="Times New Roman" w:cs="Arial"/>
            <w:lang w:eastAsia="en-GB"/>
          </w:rPr>
          <w:t xml:space="preserve">GMO </w:t>
        </w:r>
        <w:r w:rsidR="0010017B" w:rsidRPr="00EB19CD">
          <w:rPr>
            <w:rStyle w:val="Hyperlink"/>
            <w:rFonts w:eastAsia="Times New Roman" w:cs="Arial"/>
            <w:lang w:eastAsia="en-GB"/>
          </w:rPr>
          <w:t>(virus based) Gene Therapies</w:t>
        </w:r>
      </w:hyperlink>
      <w:r w:rsidR="0010017B" w:rsidRPr="00EB19CD">
        <w:rPr>
          <w:rFonts w:eastAsia="Times New Roman" w:cs="Arial"/>
          <w:lang w:eastAsia="en-GB"/>
        </w:rPr>
        <w:t xml:space="preserve">, </w:t>
      </w:r>
      <w:r w:rsidR="008F3D7E" w:rsidRPr="00EB19CD">
        <w:rPr>
          <w:rFonts w:eastAsia="Times New Roman" w:cs="Arial"/>
          <w:lang w:eastAsia="en-GB"/>
        </w:rPr>
        <w:t xml:space="preserve">in-vivo non-GMO Gene Therapies </w:t>
      </w:r>
      <w:r w:rsidR="0010017B" w:rsidRPr="00EB19CD">
        <w:rPr>
          <w:rFonts w:eastAsia="Times New Roman" w:cs="Arial"/>
          <w:lang w:eastAsia="en-GB"/>
        </w:rPr>
        <w:t>and Tissue Engineered Products</w:t>
      </w:r>
      <w:r w:rsidRPr="00EB19CD">
        <w:rPr>
          <w:rFonts w:eastAsia="Times New Roman" w:cs="Arial"/>
          <w:lang w:eastAsia="en-GB"/>
        </w:rPr>
        <w:t>.</w:t>
      </w:r>
      <w:bookmarkEnd w:id="2"/>
    </w:p>
    <w:p w14:paraId="4CB56033" w14:textId="77777777" w:rsidR="0010017B" w:rsidRPr="00EB19CD" w:rsidRDefault="0010017B" w:rsidP="0010017B">
      <w:pPr>
        <w:ind w:left="284" w:right="230"/>
        <w:jc w:val="both"/>
        <w:rPr>
          <w:rFonts w:eastAsia="Times New Roman" w:cs="Arial"/>
          <w:lang w:eastAsia="en-GB"/>
        </w:rPr>
      </w:pPr>
    </w:p>
    <w:p w14:paraId="65386BA0" w14:textId="77777777" w:rsidR="0010017B" w:rsidRPr="00EB19CD" w:rsidRDefault="0010017B" w:rsidP="006C2C03">
      <w:pPr>
        <w:pStyle w:val="ListParagraph"/>
        <w:numPr>
          <w:ilvl w:val="0"/>
          <w:numId w:val="4"/>
        </w:numPr>
        <w:ind w:left="284" w:right="230" w:firstLine="76"/>
        <w:jc w:val="both"/>
        <w:rPr>
          <w:rFonts w:eastAsia="Times New Roman" w:cs="Arial"/>
          <w:b/>
          <w:sz w:val="24"/>
          <w:szCs w:val="24"/>
        </w:rPr>
      </w:pPr>
      <w:r w:rsidRPr="00EB19CD">
        <w:rPr>
          <w:rFonts w:eastAsia="Times New Roman" w:cs="Arial"/>
          <w:b/>
          <w:sz w:val="24"/>
          <w:szCs w:val="24"/>
        </w:rPr>
        <w:t>Purpose</w:t>
      </w:r>
    </w:p>
    <w:p w14:paraId="4085D6EE" w14:textId="77777777" w:rsidR="0010017B" w:rsidRPr="00EB19CD" w:rsidRDefault="0010017B" w:rsidP="0010017B">
      <w:pPr>
        <w:tabs>
          <w:tab w:val="left" w:pos="4253"/>
        </w:tabs>
        <w:ind w:left="284" w:right="230"/>
        <w:jc w:val="both"/>
        <w:rPr>
          <w:rFonts w:eastAsia="Times New Roman" w:cs="Arial"/>
          <w:lang w:eastAsia="en-GB"/>
        </w:rPr>
      </w:pPr>
    </w:p>
    <w:p w14:paraId="69934153" w14:textId="77777777" w:rsidR="0010017B" w:rsidRPr="00EB19CD" w:rsidRDefault="0010017B" w:rsidP="0010017B">
      <w:pPr>
        <w:tabs>
          <w:tab w:val="left" w:pos="4253"/>
        </w:tabs>
        <w:ind w:left="284" w:right="230"/>
        <w:jc w:val="both"/>
        <w:rPr>
          <w:rFonts w:eastAsia="Times New Roman" w:cs="Arial"/>
          <w:lang w:eastAsia="en-GB"/>
        </w:rPr>
      </w:pPr>
      <w:r w:rsidRPr="00EB19CD">
        <w:rPr>
          <w:rFonts w:eastAsia="Times New Roman" w:cs="Arial"/>
          <w:lang w:eastAsia="en-GB"/>
        </w:rPr>
        <w:t xml:space="preserve">The purpose of this </w:t>
      </w:r>
      <w:r w:rsidR="00865AE9" w:rsidRPr="00EB19CD">
        <w:rPr>
          <w:rFonts w:eastAsia="Times New Roman" w:cs="Arial"/>
          <w:lang w:eastAsia="en-GB"/>
        </w:rPr>
        <w:t>guidance</w:t>
      </w:r>
      <w:r w:rsidRPr="00EB19CD">
        <w:rPr>
          <w:rFonts w:eastAsia="Times New Roman" w:cs="Arial"/>
          <w:lang w:eastAsia="en-GB"/>
        </w:rPr>
        <w:t xml:space="preserve"> is to outline the key areas where chief pharmacists should focus pharmaceutical expertise prior to and during the </w:t>
      </w:r>
      <w:r w:rsidR="00893A3F" w:rsidRPr="00EB19CD">
        <w:rPr>
          <w:rFonts w:eastAsia="Times New Roman" w:cs="Arial"/>
          <w:lang w:eastAsia="en-GB"/>
        </w:rPr>
        <w:t xml:space="preserve">implementation </w:t>
      </w:r>
      <w:r w:rsidRPr="00EB19CD">
        <w:rPr>
          <w:rFonts w:eastAsia="Times New Roman" w:cs="Arial"/>
          <w:lang w:eastAsia="en-GB"/>
        </w:rPr>
        <w:t xml:space="preserve">of any ex-vivo non-GMO </w:t>
      </w:r>
      <w:r w:rsidR="00241B7A" w:rsidRPr="00EB19CD">
        <w:rPr>
          <w:rFonts w:eastAsia="Times New Roman" w:cs="Arial"/>
          <w:lang w:eastAsia="en-GB"/>
        </w:rPr>
        <w:t>GTMPs.</w:t>
      </w:r>
    </w:p>
    <w:p w14:paraId="513DF753" w14:textId="77777777" w:rsidR="0010017B" w:rsidRPr="00EB19CD" w:rsidRDefault="0010017B" w:rsidP="0010017B">
      <w:pPr>
        <w:tabs>
          <w:tab w:val="left" w:pos="4253"/>
        </w:tabs>
        <w:ind w:left="284" w:right="230"/>
        <w:jc w:val="both"/>
        <w:rPr>
          <w:rFonts w:eastAsia="Times New Roman" w:cs="Arial"/>
          <w:lang w:eastAsia="en-GB"/>
        </w:rPr>
      </w:pPr>
    </w:p>
    <w:p w14:paraId="514613C0" w14:textId="77777777" w:rsidR="00EB73DD" w:rsidRPr="00EB19CD" w:rsidRDefault="0010017B" w:rsidP="00306E8D">
      <w:pPr>
        <w:tabs>
          <w:tab w:val="left" w:pos="4253"/>
        </w:tabs>
        <w:ind w:left="283" w:right="230"/>
        <w:jc w:val="both"/>
        <w:rPr>
          <w:rFonts w:eastAsia="Times New Roman" w:cs="Arial"/>
          <w:lang w:eastAsia="en-GB"/>
        </w:rPr>
      </w:pPr>
      <w:r w:rsidRPr="00EB19CD">
        <w:rPr>
          <w:rFonts w:eastAsia="Times New Roman" w:cs="Arial"/>
          <w:lang w:eastAsia="en-GB"/>
        </w:rPr>
        <w:t>This document presents a flow diagram outlining a stepwise approach to implementing ex-vivo</w:t>
      </w:r>
      <w:r w:rsidR="00AE4532" w:rsidRPr="00EB19CD">
        <w:rPr>
          <w:rFonts w:eastAsia="Times New Roman" w:cs="Arial"/>
          <w:lang w:eastAsia="en-GB"/>
        </w:rPr>
        <w:t xml:space="preserve"> </w:t>
      </w:r>
      <w:r w:rsidRPr="00EB19CD">
        <w:rPr>
          <w:rFonts w:eastAsia="Times New Roman" w:cs="Arial"/>
          <w:lang w:eastAsia="en-GB"/>
        </w:rPr>
        <w:t>non-GMO GTMP</w:t>
      </w:r>
      <w:r w:rsidR="00032286" w:rsidRPr="00EB19CD">
        <w:rPr>
          <w:rFonts w:eastAsia="Times New Roman" w:cs="Arial"/>
          <w:lang w:eastAsia="en-GB"/>
        </w:rPr>
        <w:t>s</w:t>
      </w:r>
      <w:r w:rsidRPr="00EB19CD">
        <w:rPr>
          <w:rFonts w:eastAsia="Times New Roman" w:cs="Arial"/>
          <w:lang w:eastAsia="en-GB"/>
        </w:rPr>
        <w:t xml:space="preserve">. It is followed by checklists which relate to the various steps </w:t>
      </w:r>
      <w:r w:rsidR="00D97D15" w:rsidRPr="00EB19CD">
        <w:rPr>
          <w:rFonts w:eastAsia="Times New Roman" w:cs="Arial"/>
          <w:lang w:eastAsia="en-GB"/>
        </w:rPr>
        <w:t>outlined</w:t>
      </w:r>
      <w:r w:rsidRPr="00EB19CD">
        <w:rPr>
          <w:rFonts w:eastAsia="Times New Roman" w:cs="Arial"/>
          <w:lang w:eastAsia="en-GB"/>
        </w:rPr>
        <w:t xml:space="preserve"> in the diagram. These are presented as appendices.</w:t>
      </w:r>
    </w:p>
    <w:p w14:paraId="08709C79" w14:textId="77777777" w:rsidR="0010017B" w:rsidRPr="00EB19CD" w:rsidRDefault="0010017B" w:rsidP="00306E8D">
      <w:pPr>
        <w:tabs>
          <w:tab w:val="left" w:pos="4253"/>
        </w:tabs>
        <w:ind w:left="283" w:right="230"/>
        <w:jc w:val="both"/>
        <w:rPr>
          <w:rFonts w:eastAsia="Times New Roman" w:cs="Arial"/>
          <w:lang w:eastAsia="en-GB"/>
        </w:rPr>
      </w:pPr>
    </w:p>
    <w:p w14:paraId="632F7AC3" w14:textId="77777777" w:rsidR="0010017B" w:rsidRPr="00EB19CD" w:rsidRDefault="0010017B" w:rsidP="0010017B">
      <w:pPr>
        <w:ind w:left="284" w:right="230"/>
        <w:jc w:val="both"/>
        <w:rPr>
          <w:rFonts w:eastAsia="Times New Roman" w:cs="Arial"/>
          <w:lang w:eastAsia="en-GB"/>
        </w:rPr>
      </w:pPr>
      <w:r w:rsidRPr="00EB19CD">
        <w:rPr>
          <w:rFonts w:eastAsia="Times New Roman" w:cs="Arial"/>
          <w:lang w:eastAsia="en-GB"/>
        </w:rPr>
        <w:t xml:space="preserve">As ex-vivo non-GMO gene therapies are routinely individualised for each patient, it is imperative that systems are established to ensure that the therapy is administered to the intended patient and that associated risks, particularly with tracking and traceability, are minimised. </w:t>
      </w:r>
    </w:p>
    <w:p w14:paraId="2F857C82" w14:textId="77777777" w:rsidR="0010017B" w:rsidRPr="00EB19CD" w:rsidRDefault="0010017B" w:rsidP="0010017B">
      <w:pPr>
        <w:ind w:left="284" w:right="230"/>
        <w:jc w:val="both"/>
        <w:rPr>
          <w:rFonts w:eastAsia="Times New Roman" w:cs="Arial"/>
          <w:lang w:eastAsia="en-GB"/>
        </w:rPr>
      </w:pPr>
    </w:p>
    <w:p w14:paraId="2F064FC2" w14:textId="77777777" w:rsidR="00C74A05" w:rsidRDefault="00C74A05" w:rsidP="0010017B">
      <w:pPr>
        <w:tabs>
          <w:tab w:val="left" w:pos="4253"/>
        </w:tabs>
        <w:ind w:left="284" w:right="230"/>
        <w:jc w:val="both"/>
        <w:rPr>
          <w:rFonts w:eastAsia="Times New Roman" w:cs="Arial"/>
          <w:lang w:eastAsia="en-GB"/>
        </w:rPr>
      </w:pPr>
    </w:p>
    <w:p w14:paraId="202E98B9" w14:textId="77777777" w:rsidR="00C74A05" w:rsidRDefault="00C74A05" w:rsidP="0010017B">
      <w:pPr>
        <w:tabs>
          <w:tab w:val="left" w:pos="4253"/>
        </w:tabs>
        <w:ind w:left="284" w:right="230"/>
        <w:jc w:val="both"/>
        <w:rPr>
          <w:rFonts w:eastAsia="Times New Roman" w:cs="Arial"/>
          <w:lang w:eastAsia="en-GB"/>
        </w:rPr>
      </w:pPr>
    </w:p>
    <w:p w14:paraId="36A5C37B" w14:textId="77777777" w:rsidR="0010017B" w:rsidRPr="00EB19CD" w:rsidRDefault="0010017B" w:rsidP="0010017B">
      <w:pPr>
        <w:tabs>
          <w:tab w:val="left" w:pos="4253"/>
        </w:tabs>
        <w:ind w:left="284" w:right="230"/>
        <w:jc w:val="both"/>
        <w:rPr>
          <w:rFonts w:eastAsia="Times New Roman" w:cs="Arial"/>
          <w:b/>
          <w:lang w:eastAsia="en-GB"/>
        </w:rPr>
      </w:pPr>
      <w:r w:rsidRPr="00EB19CD">
        <w:rPr>
          <w:rFonts w:eastAsia="Times New Roman" w:cs="Arial"/>
          <w:lang w:eastAsia="en-GB"/>
        </w:rPr>
        <w:t xml:space="preserve">Ex-vivo non-GMO gene therapies may be stored under </w:t>
      </w:r>
      <w:hyperlink r:id="rId19" w:history="1">
        <w:r w:rsidR="003F3FC2" w:rsidRPr="00EB19CD">
          <w:rPr>
            <w:rStyle w:val="Hyperlink"/>
            <w:rFonts w:eastAsia="Times New Roman" w:cs="Arial"/>
            <w:lang w:eastAsia="en-GB"/>
          </w:rPr>
          <w:t>cryopreservation</w:t>
        </w:r>
      </w:hyperlink>
      <w:r w:rsidRPr="00EB19CD">
        <w:rPr>
          <w:rFonts w:eastAsia="Times New Roman" w:cs="Arial"/>
          <w:lang w:eastAsia="en-GB"/>
        </w:rPr>
        <w:t xml:space="preserve"> and require thawing before administration and in some cases additional aseptic manipulation. It is recognised that Pharmacy Services do not currently have the expertise to manipulate cellular products and that, routinely, Pharmacy Services may not come directly into contact with the product. However, it is important that</w:t>
      </w:r>
      <w:r w:rsidR="00865AE9" w:rsidRPr="00EB19CD">
        <w:rPr>
          <w:rFonts w:eastAsia="Times New Roman" w:cs="Arial"/>
          <w:lang w:eastAsia="en-GB"/>
        </w:rPr>
        <w:t>,</w:t>
      </w:r>
      <w:r w:rsidRPr="00EB19CD">
        <w:rPr>
          <w:rFonts w:eastAsia="Times New Roman" w:cs="Arial"/>
          <w:lang w:eastAsia="en-GB"/>
        </w:rPr>
        <w:t xml:space="preserve"> where Pharmacy Services are not directly performing some of the outlined steps, the roles and responsibilities of those undertaking the aforementioned steps are clearly documented in an overarching </w:t>
      </w:r>
      <w:hyperlink r:id="rId20" w:history="1">
        <w:r w:rsidRPr="00EB19CD">
          <w:rPr>
            <w:rStyle w:val="Hyperlink"/>
            <w:rFonts w:eastAsia="Times New Roman" w:cs="Arial"/>
            <w:lang w:eastAsia="en-GB"/>
          </w:rPr>
          <w:t>technical agreement</w:t>
        </w:r>
      </w:hyperlink>
      <w:r w:rsidRPr="00EB19CD">
        <w:rPr>
          <w:rFonts w:eastAsia="Times New Roman" w:cs="Arial"/>
          <w:lang w:eastAsia="en-GB"/>
        </w:rPr>
        <w:t xml:space="preserve"> with reference made to organisational pharmacy approved SOPs. The checklists may be used as appendices to local procedures as a way of documenting key steps or as an aid against which to check that local procedures are comprehensive. </w:t>
      </w:r>
    </w:p>
    <w:p w14:paraId="10490A19" w14:textId="77777777" w:rsidR="0010017B" w:rsidRPr="00EB19CD" w:rsidRDefault="0010017B" w:rsidP="00EB19CD">
      <w:pPr>
        <w:ind w:right="230"/>
        <w:rPr>
          <w:rFonts w:eastAsia="Times New Roman" w:cs="Arial"/>
          <w:b/>
          <w:lang w:eastAsia="en-GB"/>
        </w:rPr>
      </w:pPr>
    </w:p>
    <w:p w14:paraId="5D150E56" w14:textId="77777777" w:rsidR="00B1163C" w:rsidRPr="00EB19CD" w:rsidRDefault="0010017B" w:rsidP="008920F6">
      <w:pPr>
        <w:ind w:left="284" w:right="230"/>
        <w:jc w:val="both"/>
        <w:rPr>
          <w:rFonts w:cs="Arial"/>
          <w:color w:val="009D00"/>
        </w:rPr>
      </w:pPr>
      <w:r w:rsidRPr="00EB19CD">
        <w:rPr>
          <w:rFonts w:eastAsia="Times New Roman" w:cs="Arial"/>
          <w:lang w:eastAsia="en-GB"/>
        </w:rPr>
        <w:t xml:space="preserve">The following process flow chart outlines the stages which require Pharmacy consideration when an organisation wishes to use an ex-vivo non-GMO GTMP.  Refer to the </w:t>
      </w:r>
      <w:hyperlink r:id="rId21" w:history="1">
        <w:r w:rsidRPr="00EB19CD">
          <w:rPr>
            <w:rStyle w:val="Hyperlink"/>
            <w:rFonts w:eastAsia="Times New Roman" w:cs="Arial"/>
            <w:lang w:eastAsia="en-GB"/>
          </w:rPr>
          <w:t>Requirements for Governance and Preparation of Gene Therapy: Pan UK Pharmacy Working Group for ATMPs</w:t>
        </w:r>
      </w:hyperlink>
      <w:r w:rsidRPr="00EB19CD">
        <w:rPr>
          <w:rFonts w:eastAsia="Times New Roman" w:cs="Arial"/>
          <w:lang w:eastAsia="en-GB"/>
        </w:rPr>
        <w:t xml:space="preserve"> document for further details.</w:t>
      </w:r>
      <w:r w:rsidRPr="00EB19CD">
        <w:rPr>
          <w:rStyle w:val="Hyperlink"/>
          <w:rFonts w:cs="Arial"/>
          <w:u w:val="none"/>
        </w:rPr>
        <w:t xml:space="preserve"> </w:t>
      </w:r>
      <w:r w:rsidR="00EE360F" w:rsidRPr="00EB19CD">
        <w:rPr>
          <w:rStyle w:val="Hyperlink"/>
          <w:rFonts w:cs="Arial"/>
          <w:u w:val="none"/>
        </w:rPr>
        <w:t xml:space="preserve">                                                                                                                                                                       </w:t>
      </w:r>
      <w:r w:rsidR="00B1163C" w:rsidRPr="00EB19CD">
        <w:rPr>
          <w:rStyle w:val="Hyperlink"/>
          <w:rFonts w:cs="Arial"/>
          <w:u w:val="none"/>
        </w:rPr>
        <w:t xml:space="preserve"> </w:t>
      </w:r>
      <w:r w:rsidR="00EE360F" w:rsidRPr="00EB19CD">
        <w:rPr>
          <w:rStyle w:val="Hyperlink"/>
          <w:rFonts w:cs="Arial"/>
          <w:u w:val="none"/>
        </w:rPr>
        <w:t xml:space="preserve">                                                                 </w:t>
      </w:r>
    </w:p>
    <w:p w14:paraId="0BD3EE5C" w14:textId="77777777" w:rsidR="0010017B" w:rsidRPr="00EB19CD" w:rsidRDefault="00B1163C" w:rsidP="00B1163C">
      <w:pPr>
        <w:ind w:right="230"/>
        <w:jc w:val="both"/>
        <w:rPr>
          <w:rFonts w:cs="Arial"/>
          <w:color w:val="009D00"/>
        </w:rPr>
      </w:pPr>
      <w:r w:rsidRPr="00EB19CD">
        <w:rPr>
          <w:rStyle w:val="Hyperlink"/>
          <w:rFonts w:cs="Arial"/>
          <w:u w:val="none"/>
        </w:rPr>
        <w:t xml:space="preserve">                                                                                                                                                          </w:t>
      </w:r>
    </w:p>
    <w:p w14:paraId="5C6BEF3A" w14:textId="77777777" w:rsidR="00EB5ABF" w:rsidRPr="00EB19CD" w:rsidRDefault="00EB5ABF" w:rsidP="00D672B3">
      <w:pPr>
        <w:ind w:right="230"/>
        <w:jc w:val="center"/>
        <w:rPr>
          <w:rFonts w:eastAsia="Times New Roman" w:cs="Arial"/>
          <w:b/>
          <w:lang w:eastAsia="en-GB"/>
        </w:rPr>
      </w:pPr>
    </w:p>
    <w:p w14:paraId="33C55991" w14:textId="77777777" w:rsidR="009D7899" w:rsidRPr="00EB19CD" w:rsidRDefault="009D7899">
      <w:pPr>
        <w:rPr>
          <w:rFonts w:eastAsia="Times New Roman" w:cs="Arial"/>
          <w:b/>
          <w:lang w:eastAsia="en-GB"/>
        </w:rPr>
      </w:pPr>
      <w:r w:rsidRPr="00EB19CD">
        <w:rPr>
          <w:rFonts w:eastAsia="Times New Roman" w:cs="Arial"/>
          <w:b/>
          <w:lang w:eastAsia="en-GB"/>
        </w:rPr>
        <w:br w:type="page"/>
      </w:r>
    </w:p>
    <w:p w14:paraId="3509CCD1" w14:textId="77777777" w:rsidR="00C74A05" w:rsidRDefault="00C74A05" w:rsidP="00D672B3">
      <w:pPr>
        <w:ind w:right="230"/>
        <w:jc w:val="center"/>
        <w:rPr>
          <w:rFonts w:eastAsia="Times New Roman" w:cs="Arial"/>
          <w:b/>
          <w:sz w:val="28"/>
          <w:szCs w:val="28"/>
          <w:lang w:eastAsia="en-GB"/>
        </w:rPr>
      </w:pPr>
    </w:p>
    <w:p w14:paraId="54035028" w14:textId="77777777" w:rsidR="0010017B" w:rsidRDefault="0010017B" w:rsidP="00D672B3">
      <w:pPr>
        <w:ind w:right="230"/>
        <w:jc w:val="center"/>
        <w:rPr>
          <w:rFonts w:eastAsia="Times New Roman" w:cs="Arial"/>
          <w:b/>
          <w:sz w:val="28"/>
          <w:szCs w:val="28"/>
          <w:lang w:eastAsia="en-GB"/>
        </w:rPr>
      </w:pPr>
      <w:r w:rsidRPr="00332A86">
        <w:rPr>
          <w:rFonts w:eastAsia="Times New Roman" w:cs="Arial"/>
          <w:b/>
          <w:sz w:val="28"/>
          <w:szCs w:val="28"/>
          <w:lang w:eastAsia="en-GB"/>
        </w:rPr>
        <w:t>Process Flow Encompassing Points for Consideration by Chief</w:t>
      </w:r>
    </w:p>
    <w:p w14:paraId="1E26ED65" w14:textId="77777777" w:rsidR="0010017B" w:rsidRDefault="0010017B" w:rsidP="0010017B">
      <w:pPr>
        <w:ind w:right="230"/>
        <w:jc w:val="center"/>
        <w:rPr>
          <w:rFonts w:eastAsia="Times New Roman" w:cs="Arial"/>
          <w:b/>
          <w:sz w:val="28"/>
          <w:szCs w:val="28"/>
          <w:lang w:eastAsia="en-GB"/>
        </w:rPr>
      </w:pPr>
      <w:r w:rsidRPr="00332A86">
        <w:rPr>
          <w:rFonts w:eastAsia="Times New Roman" w:cs="Arial"/>
          <w:b/>
          <w:sz w:val="28"/>
          <w:szCs w:val="28"/>
          <w:lang w:eastAsia="en-GB"/>
        </w:rPr>
        <w:t>Pharmacists</w:t>
      </w:r>
    </w:p>
    <w:p w14:paraId="566DED85" w14:textId="77777777" w:rsidR="00F4590C" w:rsidRPr="00772A45" w:rsidRDefault="00F4590C" w:rsidP="0010017B">
      <w:pPr>
        <w:ind w:right="230"/>
        <w:jc w:val="center"/>
        <w:rPr>
          <w:rFonts w:eastAsia="Times New Roman" w:cs="Arial"/>
          <w:sz w:val="28"/>
          <w:szCs w:val="28"/>
          <w:lang w:eastAsia="en-GB"/>
        </w:rPr>
      </w:pPr>
    </w:p>
    <w:p w14:paraId="523DD923" w14:textId="77777777" w:rsidR="0010017B" w:rsidRPr="00D24814" w:rsidRDefault="0010017B" w:rsidP="0010017B">
      <w:pPr>
        <w:ind w:left="284" w:right="230"/>
        <w:jc w:val="both"/>
        <w:rPr>
          <w:rFonts w:eastAsia="Times New Roman" w:cs="Arial"/>
          <w:sz w:val="22"/>
          <w:szCs w:val="22"/>
          <w:lang w:eastAsia="en-GB"/>
        </w:rPr>
      </w:pPr>
      <w:r>
        <w:rPr>
          <w:noProof/>
          <w:lang w:eastAsia="en-GB"/>
        </w:rPr>
        <mc:AlternateContent>
          <mc:Choice Requires="wps">
            <w:drawing>
              <wp:anchor distT="0" distB="0" distL="114300" distR="114300" simplePos="0" relativeHeight="251960832" behindDoc="0" locked="0" layoutInCell="1" allowOverlap="1" wp14:anchorId="6D775936" wp14:editId="16A669AD">
                <wp:simplePos x="0" y="0"/>
                <wp:positionH relativeFrom="column">
                  <wp:posOffset>1791970</wp:posOffset>
                </wp:positionH>
                <wp:positionV relativeFrom="paragraph">
                  <wp:posOffset>149225</wp:posOffset>
                </wp:positionV>
                <wp:extent cx="3064510" cy="349250"/>
                <wp:effectExtent l="0" t="0" r="0" b="0"/>
                <wp:wrapNone/>
                <wp:docPr id="212650357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4510" cy="349250"/>
                        </a:xfrm>
                        <a:prstGeom prst="rect">
                          <a:avLst/>
                        </a:prstGeom>
                        <a:noFill/>
                        <a:ln w="9525">
                          <a:noFill/>
                          <a:miter lim="800000"/>
                          <a:headEnd/>
                          <a:tailEnd/>
                        </a:ln>
                      </wps:spPr>
                      <wps:txbx>
                        <w:txbxContent>
                          <w:p w14:paraId="192ECC0E" w14:textId="77777777" w:rsidR="008920F6" w:rsidRPr="00CC51D7" w:rsidRDefault="008920F6" w:rsidP="0010017B">
                            <w:pPr>
                              <w:jc w:val="center"/>
                              <w:rPr>
                                <w:b/>
                                <w:sz w:val="2"/>
                                <w:szCs w:val="2"/>
                              </w:rPr>
                            </w:pPr>
                          </w:p>
                          <w:p w14:paraId="3356FB12" w14:textId="77777777" w:rsidR="008920F6" w:rsidRPr="00CC51D7" w:rsidRDefault="008920F6" w:rsidP="0010017B">
                            <w:pPr>
                              <w:jc w:val="center"/>
                              <w:rPr>
                                <w:b/>
                                <w:sz w:val="28"/>
                                <w:szCs w:val="20"/>
                              </w:rPr>
                            </w:pPr>
                            <w:r w:rsidRPr="00CC51D7">
                              <w:rPr>
                                <w:b/>
                                <w:sz w:val="28"/>
                                <w:szCs w:val="20"/>
                              </w:rPr>
                              <w:t>Governance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75936" id="Text Box 48" o:spid="_x0000_s1030" type="#_x0000_t202" style="position:absolute;left:0;text-align:left;margin-left:141.1pt;margin-top:11.75pt;width:241.3pt;height:27.5pt;z-index:2519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" filled="f" stroked="f">
                <v:textbox>
                  <w:txbxContent>
                    <w:p w14:paraId="192ECC0E" w14:textId="77777777" w:rsidR="008920F6" w:rsidRPr="00CC51D7" w:rsidRDefault="008920F6" w:rsidP="0010017B">
                      <w:pPr>
                        <w:jc w:val="center"/>
                        <w:rPr>
                          <w:b/>
                          <w:sz w:val="2"/>
                          <w:szCs w:val="2"/>
                        </w:rPr>
                      </w:pPr>
                    </w:p>
                    <w:p w14:paraId="3356FB12" w14:textId="77777777" w:rsidR="008920F6" w:rsidRPr="00CC51D7" w:rsidRDefault="008920F6" w:rsidP="0010017B">
                      <w:pPr>
                        <w:jc w:val="center"/>
                        <w:rPr>
                          <w:b/>
                          <w:sz w:val="28"/>
                          <w:szCs w:val="20"/>
                        </w:rPr>
                      </w:pPr>
                      <w:r w:rsidRPr="00CC51D7">
                        <w:rPr>
                          <w:b/>
                          <w:sz w:val="28"/>
                          <w:szCs w:val="20"/>
                        </w:rPr>
                        <w:t>Governance</w:t>
                      </w:r>
                    </w:p>
                  </w:txbxContent>
                </v:textbox>
              </v:shape>
            </w:pict>
          </mc:Fallback>
        </mc:AlternateContent>
      </w:r>
      <w:r>
        <w:rPr>
          <w:noProof/>
          <w:lang w:eastAsia="en-GB"/>
        </w:rPr>
        <mc:AlternateContent>
          <mc:Choice Requires="wps">
            <w:drawing>
              <wp:anchor distT="0" distB="0" distL="114300" distR="114300" simplePos="0" relativeHeight="251968000" behindDoc="1" locked="0" layoutInCell="1" allowOverlap="1" wp14:anchorId="0930CB79" wp14:editId="2FFA8839">
                <wp:simplePos x="0" y="0"/>
                <wp:positionH relativeFrom="column">
                  <wp:posOffset>1784350</wp:posOffset>
                </wp:positionH>
                <wp:positionV relativeFrom="paragraph">
                  <wp:posOffset>116205</wp:posOffset>
                </wp:positionV>
                <wp:extent cx="3085465" cy="408940"/>
                <wp:effectExtent l="38100" t="38100" r="114935" b="105410"/>
                <wp:wrapNone/>
                <wp:docPr id="633061596" name="Rectangle: Rounded Corners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5465" cy="408940"/>
                        </a:xfrm>
                        <a:prstGeom prst="roundRect">
                          <a:avLst/>
                        </a:prstGeom>
                        <a:solidFill>
                          <a:srgbClr val="DDFFDD"/>
                        </a:solidFill>
                        <a:ln w="2540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761DF47" id="Rectangle: Rounded Corners 47" o:spid="_x0000_s1026" style="position:absolute;margin-left:140.5pt;margin-top:9.15pt;width:242.95pt;height:32.2pt;z-index:-25134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" fillcolor="#dfd" strokecolor="windowText" strokeweight="2pt">
                <v:shadow on="t" color="black" opacity="26214f" origin="-.5,-.5" offset=".74836mm,.74836mm"/>
                <v:path arrowok="t"/>
              </v:roundrect>
            </w:pict>
          </mc:Fallback>
        </mc:AlternateContent>
      </w:r>
    </w:p>
    <w:p w14:paraId="29BFFB0B" w14:textId="77777777" w:rsidR="0010017B" w:rsidRPr="00D24814" w:rsidRDefault="0010017B" w:rsidP="0010017B">
      <w:pPr>
        <w:ind w:left="284" w:right="230"/>
        <w:jc w:val="both"/>
        <w:rPr>
          <w:rFonts w:eastAsia="Times New Roman" w:cs="Arial"/>
          <w:sz w:val="22"/>
          <w:szCs w:val="22"/>
          <w:lang w:eastAsia="en-GB"/>
        </w:rPr>
      </w:pPr>
    </w:p>
    <w:p w14:paraId="450E9AFB" w14:textId="77777777" w:rsidR="0010017B" w:rsidRPr="00D24814" w:rsidRDefault="0010017B" w:rsidP="0010017B">
      <w:pPr>
        <w:ind w:left="284" w:right="230"/>
        <w:jc w:val="both"/>
        <w:rPr>
          <w:rFonts w:eastAsia="Times New Roman" w:cs="Arial"/>
          <w:sz w:val="22"/>
          <w:szCs w:val="22"/>
          <w:lang w:eastAsia="en-GB"/>
        </w:rPr>
      </w:pPr>
      <w:r>
        <w:rPr>
          <w:noProof/>
          <w:lang w:eastAsia="en-GB"/>
        </w:rPr>
        <mc:AlternateContent>
          <mc:Choice Requires="wps">
            <w:drawing>
              <wp:anchor distT="0" distB="0" distL="114298" distR="114298" simplePos="0" relativeHeight="251965952" behindDoc="1" locked="0" layoutInCell="1" allowOverlap="1" wp14:anchorId="3948AD14" wp14:editId="34249ED9">
                <wp:simplePos x="0" y="0"/>
                <wp:positionH relativeFrom="column">
                  <wp:posOffset>3324225</wp:posOffset>
                </wp:positionH>
                <wp:positionV relativeFrom="paragraph">
                  <wp:posOffset>26670</wp:posOffset>
                </wp:positionV>
                <wp:extent cx="0" cy="1176655"/>
                <wp:effectExtent l="114300" t="19050" r="76200" b="80645"/>
                <wp:wrapNone/>
                <wp:docPr id="627252087"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76655"/>
                        </a:xfrm>
                        <a:prstGeom prst="line">
                          <a:avLst/>
                        </a:prstGeom>
                        <a:noFill/>
                        <a:ln w="38100" cap="flat" cmpd="sng" algn="ctr">
                          <a:solidFill>
                            <a:sysClr val="windowText" lastClr="000000"/>
                          </a:solidFill>
                          <a:prstDash val="solid"/>
                          <a:headEnd type="none" w="med" len="med"/>
                          <a:tailEnd type="triangle" w="med" len="me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58AC0C" id="Straight Connector 46" o:spid="_x0000_s1026" style="position:absolute;z-index:-25135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61.75pt,2.1pt" to="261.75pt,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" strokecolor="windowText" strokeweight="3pt">
                <v:stroke endarrow="block"/>
                <v:shadow on="t" color="black" opacity="22937f" origin=",.5" offset="0,.63889mm"/>
                <o:lock v:ext="edit" shapetype="f"/>
              </v:line>
            </w:pict>
          </mc:Fallback>
        </mc:AlternateContent>
      </w:r>
    </w:p>
    <w:p w14:paraId="5C5C5BAF" w14:textId="77777777" w:rsidR="0010017B" w:rsidRPr="00D24814" w:rsidRDefault="0010017B" w:rsidP="0010017B">
      <w:pPr>
        <w:ind w:left="284" w:right="230"/>
        <w:jc w:val="both"/>
        <w:rPr>
          <w:rFonts w:eastAsia="Times New Roman" w:cs="Arial"/>
          <w:sz w:val="22"/>
          <w:szCs w:val="22"/>
          <w:lang w:eastAsia="en-GB"/>
        </w:rPr>
      </w:pPr>
    </w:p>
    <w:p w14:paraId="5E3633DF" w14:textId="77777777" w:rsidR="0010017B" w:rsidRDefault="0010017B" w:rsidP="0010017B">
      <w:pPr>
        <w:ind w:left="284" w:right="230"/>
        <w:jc w:val="both"/>
        <w:rPr>
          <w:rFonts w:eastAsia="Times New Roman" w:cs="Arial"/>
          <w:sz w:val="22"/>
          <w:szCs w:val="22"/>
          <w:lang w:eastAsia="en-GB"/>
        </w:rPr>
      </w:pPr>
    </w:p>
    <w:p w14:paraId="6070D00C" w14:textId="77777777" w:rsidR="00F4590C" w:rsidRDefault="00F4590C" w:rsidP="0010017B">
      <w:pPr>
        <w:ind w:left="284" w:right="230"/>
        <w:jc w:val="both"/>
        <w:rPr>
          <w:rFonts w:eastAsia="Times New Roman" w:cs="Arial"/>
          <w:sz w:val="22"/>
          <w:szCs w:val="22"/>
          <w:lang w:eastAsia="en-GB"/>
        </w:rPr>
      </w:pPr>
    </w:p>
    <w:p w14:paraId="62EA34A0" w14:textId="77777777" w:rsidR="00F4590C" w:rsidRPr="00D24814" w:rsidRDefault="00F4590C" w:rsidP="0010017B">
      <w:pPr>
        <w:ind w:left="284" w:right="230"/>
        <w:jc w:val="both"/>
        <w:rPr>
          <w:rFonts w:eastAsia="Times New Roman" w:cs="Arial"/>
          <w:sz w:val="22"/>
          <w:szCs w:val="22"/>
          <w:lang w:eastAsia="en-GB"/>
        </w:rPr>
      </w:pPr>
    </w:p>
    <w:p w14:paraId="4DF1B6EA" w14:textId="77777777" w:rsidR="0010017B" w:rsidRPr="00D24814" w:rsidRDefault="0010017B" w:rsidP="0010017B">
      <w:pPr>
        <w:ind w:left="284" w:right="230"/>
        <w:jc w:val="both"/>
        <w:rPr>
          <w:rFonts w:eastAsia="Times New Roman" w:cs="Arial"/>
          <w:sz w:val="22"/>
          <w:szCs w:val="22"/>
          <w:lang w:eastAsia="en-GB"/>
        </w:rPr>
      </w:pPr>
      <w:r>
        <w:rPr>
          <w:noProof/>
          <w:lang w:eastAsia="en-GB"/>
        </w:rPr>
        <mc:AlternateContent>
          <mc:Choice Requires="wps">
            <w:drawing>
              <wp:anchor distT="0" distB="0" distL="114300" distR="114300" simplePos="0" relativeHeight="251962880" behindDoc="0" locked="0" layoutInCell="1" allowOverlap="1" wp14:anchorId="7BEEC8B7" wp14:editId="1297052D">
                <wp:simplePos x="0" y="0"/>
                <wp:positionH relativeFrom="margin">
                  <wp:align>center</wp:align>
                </wp:positionH>
                <wp:positionV relativeFrom="paragraph">
                  <wp:posOffset>10160</wp:posOffset>
                </wp:positionV>
                <wp:extent cx="6375400" cy="6619875"/>
                <wp:effectExtent l="0" t="0" r="25400" b="28575"/>
                <wp:wrapNone/>
                <wp:docPr id="205345497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6619875"/>
                        </a:xfrm>
                        <a:prstGeom prst="rect">
                          <a:avLst/>
                        </a:prstGeom>
                        <a:solidFill>
                          <a:srgbClr val="DDFFDD"/>
                        </a:solidFill>
                        <a:ln>
                          <a:prstDash val="sysDash"/>
                          <a:headEnd/>
                          <a:tailEnd/>
                        </a:ln>
                      </wps:spPr>
                      <wps:style>
                        <a:lnRef idx="2">
                          <a:schemeClr val="dk1"/>
                        </a:lnRef>
                        <a:fillRef idx="1">
                          <a:schemeClr val="lt1"/>
                        </a:fillRef>
                        <a:effectRef idx="0">
                          <a:schemeClr val="dk1"/>
                        </a:effectRef>
                        <a:fontRef idx="minor">
                          <a:schemeClr val="dk1"/>
                        </a:fontRef>
                      </wps:style>
                      <wps:txbx>
                        <w:txbxContent>
                          <w:p w14:paraId="0823A0EF" w14:textId="77777777" w:rsidR="008920F6" w:rsidRDefault="008920F6" w:rsidP="0077104B">
                            <w:pPr>
                              <w:ind w:left="360" w:right="76" w:hanging="360"/>
                              <w:jc w:val="both"/>
                            </w:pPr>
                          </w:p>
                          <w:p w14:paraId="59E1A87F" w14:textId="77777777" w:rsidR="008920F6" w:rsidRPr="006F5E33" w:rsidRDefault="008920F6" w:rsidP="0077104B">
                            <w:pPr>
                              <w:pStyle w:val="ListParagraph"/>
                              <w:numPr>
                                <w:ilvl w:val="0"/>
                                <w:numId w:val="20"/>
                              </w:numPr>
                              <w:ind w:right="76"/>
                              <w:jc w:val="both"/>
                              <w:rPr>
                                <w:rFonts w:cs="Arial"/>
                              </w:rPr>
                            </w:pPr>
                            <w:bookmarkStart w:id="3" w:name="_Hlk186814118"/>
                            <w:r w:rsidRPr="006F5E33">
                              <w:rPr>
                                <w:rFonts w:cs="Arial"/>
                              </w:rPr>
                              <w:t xml:space="preserve">Chief pharmacists should ensure that governance for Ex-Vivo </w:t>
                            </w:r>
                            <w:r>
                              <w:rPr>
                                <w:rFonts w:cs="Arial"/>
                              </w:rPr>
                              <w:t>non-</w:t>
                            </w:r>
                            <w:r w:rsidRPr="006F5E33">
                              <w:rPr>
                                <w:rFonts w:cs="Arial"/>
                              </w:rPr>
                              <w:t>GMO GTMPs is documented as follows:</w:t>
                            </w:r>
                          </w:p>
                          <w:p w14:paraId="4109E867" w14:textId="77777777" w:rsidR="008920F6" w:rsidRPr="006F5E33" w:rsidRDefault="008920F6" w:rsidP="0077104B">
                            <w:pPr>
                              <w:ind w:right="76"/>
                              <w:jc w:val="both"/>
                              <w:rPr>
                                <w:rFonts w:cs="Arial"/>
                                <w:sz w:val="20"/>
                                <w:szCs w:val="20"/>
                              </w:rPr>
                            </w:pPr>
                            <w:r w:rsidRPr="006F5E33">
                              <w:rPr>
                                <w:rFonts w:cs="Arial"/>
                                <w:sz w:val="20"/>
                                <w:szCs w:val="20"/>
                              </w:rPr>
                              <w:t> </w:t>
                            </w:r>
                          </w:p>
                          <w:p w14:paraId="34259036" w14:textId="77777777" w:rsidR="008920F6" w:rsidRPr="00415C24" w:rsidRDefault="008920F6" w:rsidP="0020734A">
                            <w:pPr>
                              <w:pStyle w:val="ListParagraph"/>
                              <w:numPr>
                                <w:ilvl w:val="0"/>
                                <w:numId w:val="27"/>
                              </w:numPr>
                              <w:ind w:right="76"/>
                              <w:jc w:val="both"/>
                              <w:rPr>
                                <w:rFonts w:cs="Arial"/>
                              </w:rPr>
                            </w:pPr>
                            <w:r w:rsidRPr="00415C24">
                              <w:rPr>
                                <w:rFonts w:cs="Arial"/>
                              </w:rPr>
                              <w:t>Site Qualification:</w:t>
                            </w:r>
                          </w:p>
                          <w:p w14:paraId="201A2476" w14:textId="77777777" w:rsidR="008920F6" w:rsidRPr="00415C24" w:rsidRDefault="008920F6" w:rsidP="0020734A">
                            <w:pPr>
                              <w:pStyle w:val="ListParagraph"/>
                              <w:numPr>
                                <w:ilvl w:val="0"/>
                                <w:numId w:val="20"/>
                              </w:numPr>
                              <w:ind w:left="1267" w:right="76"/>
                              <w:jc w:val="both"/>
                              <w:rPr>
                                <w:rFonts w:cs="Arial"/>
                              </w:rPr>
                            </w:pPr>
                            <w:r w:rsidRPr="00415C24">
                              <w:rPr>
                                <w:rFonts w:cs="Arial"/>
                              </w:rPr>
                              <w:t>For a marketed product, centres will need to meet the requirements of the commissioning process and become a designated centre for administration of the ex-vivo (cell based) non-GMO GTMP which may be documented in a National Service Specification.</w:t>
                            </w:r>
                          </w:p>
                          <w:p w14:paraId="25F5893A" w14:textId="77777777" w:rsidR="008920F6" w:rsidRDefault="008920F6" w:rsidP="00415C24">
                            <w:pPr>
                              <w:pStyle w:val="ListParagraph"/>
                              <w:numPr>
                                <w:ilvl w:val="0"/>
                                <w:numId w:val="20"/>
                              </w:numPr>
                              <w:ind w:left="1267" w:right="76"/>
                              <w:jc w:val="both"/>
                              <w:rPr>
                                <w:rFonts w:cs="Arial"/>
                              </w:rPr>
                            </w:pPr>
                            <w:r w:rsidRPr="00415C24">
                              <w:rPr>
                                <w:rFonts w:cs="Arial"/>
                              </w:rPr>
                              <w:t>For an investigational ATMP (ATIMP), centres will need to be designated by a Sponsor in a clinical trial</w:t>
                            </w:r>
                            <w:r>
                              <w:rPr>
                                <w:rFonts w:cs="Arial"/>
                              </w:rPr>
                              <w:t>.</w:t>
                            </w:r>
                          </w:p>
                          <w:p w14:paraId="579E3F0D" w14:textId="77777777" w:rsidR="008920F6" w:rsidRPr="00415C24" w:rsidRDefault="008920F6" w:rsidP="0020734A">
                            <w:pPr>
                              <w:pStyle w:val="ListParagraph"/>
                              <w:ind w:left="1267" w:right="76"/>
                              <w:jc w:val="both"/>
                              <w:rPr>
                                <w:rFonts w:cs="Arial"/>
                              </w:rPr>
                            </w:pPr>
                          </w:p>
                          <w:p w14:paraId="6CE5AC6A" w14:textId="77777777" w:rsidR="008920F6" w:rsidRDefault="008920F6" w:rsidP="00415C24">
                            <w:pPr>
                              <w:pStyle w:val="ListParagraph"/>
                              <w:numPr>
                                <w:ilvl w:val="0"/>
                                <w:numId w:val="28"/>
                              </w:numPr>
                              <w:ind w:right="76"/>
                              <w:jc w:val="both"/>
                              <w:rPr>
                                <w:rFonts w:cs="Arial"/>
                              </w:rPr>
                            </w:pPr>
                            <w:r>
                              <w:rPr>
                                <w:rFonts w:cs="Arial"/>
                              </w:rPr>
                              <w:t>Patient selection:</w:t>
                            </w:r>
                          </w:p>
                          <w:p w14:paraId="42143E6B" w14:textId="77777777" w:rsidR="008920F6" w:rsidRDefault="008920F6" w:rsidP="001D49EB">
                            <w:pPr>
                              <w:pStyle w:val="ListParagraph"/>
                              <w:numPr>
                                <w:ilvl w:val="0"/>
                                <w:numId w:val="20"/>
                              </w:numPr>
                              <w:ind w:left="1267" w:right="76"/>
                              <w:jc w:val="both"/>
                              <w:rPr>
                                <w:rFonts w:cs="Arial"/>
                              </w:rPr>
                            </w:pPr>
                            <w:r w:rsidRPr="00380358">
                              <w:rPr>
                                <w:rFonts w:cs="Arial"/>
                              </w:rPr>
                              <w:t>An approved centre will need to understand the national processes for patient selection</w:t>
                            </w:r>
                            <w:r>
                              <w:rPr>
                                <w:rFonts w:cs="Arial"/>
                              </w:rPr>
                              <w:t xml:space="preserve"> (MA only)</w:t>
                            </w:r>
                          </w:p>
                          <w:p w14:paraId="1DAB5588" w14:textId="77777777" w:rsidR="008920F6" w:rsidRDefault="008920F6" w:rsidP="001D49EB">
                            <w:pPr>
                              <w:pStyle w:val="ListParagraph"/>
                              <w:numPr>
                                <w:ilvl w:val="0"/>
                                <w:numId w:val="20"/>
                              </w:numPr>
                              <w:ind w:left="1267" w:right="76"/>
                              <w:jc w:val="both"/>
                              <w:rPr>
                                <w:rFonts w:cs="Arial"/>
                              </w:rPr>
                            </w:pPr>
                            <w:r w:rsidRPr="006F5E33">
                              <w:rPr>
                                <w:rFonts w:cs="Arial"/>
                              </w:rPr>
                              <w:t xml:space="preserve">Clinical approval </w:t>
                            </w:r>
                            <w:r>
                              <w:rPr>
                                <w:rFonts w:cs="Arial"/>
                              </w:rPr>
                              <w:t>of</w:t>
                            </w:r>
                            <w:r w:rsidRPr="006F5E33">
                              <w:rPr>
                                <w:rFonts w:cs="Arial"/>
                              </w:rPr>
                              <w:t xml:space="preserve"> patient selection (MA)/Trial eligibility (ATIMP</w:t>
                            </w:r>
                            <w:r>
                              <w:rPr>
                                <w:rFonts w:cs="Arial"/>
                              </w:rPr>
                              <w:t>)</w:t>
                            </w:r>
                          </w:p>
                          <w:p w14:paraId="50FD00E5" w14:textId="77777777" w:rsidR="008920F6" w:rsidRDefault="008920F6" w:rsidP="0020734A">
                            <w:pPr>
                              <w:pStyle w:val="ListParagraph"/>
                              <w:ind w:left="1267" w:right="76"/>
                              <w:jc w:val="both"/>
                              <w:rPr>
                                <w:rFonts w:cs="Arial"/>
                              </w:rPr>
                            </w:pPr>
                          </w:p>
                          <w:p w14:paraId="15183DC4" w14:textId="77777777" w:rsidR="008920F6" w:rsidRPr="00380358" w:rsidRDefault="008920F6" w:rsidP="0020734A">
                            <w:pPr>
                              <w:pStyle w:val="ListParagraph"/>
                              <w:numPr>
                                <w:ilvl w:val="0"/>
                                <w:numId w:val="28"/>
                              </w:numPr>
                              <w:ind w:right="76"/>
                              <w:jc w:val="both"/>
                              <w:rPr>
                                <w:rFonts w:cs="Arial"/>
                              </w:rPr>
                            </w:pPr>
                            <w:r>
                              <w:rPr>
                                <w:rFonts w:cs="Arial"/>
                              </w:rPr>
                              <w:t>Local Governance:</w:t>
                            </w:r>
                          </w:p>
                          <w:p w14:paraId="5E06433F" w14:textId="77777777" w:rsidR="008920F6" w:rsidRDefault="008920F6" w:rsidP="00380358">
                            <w:pPr>
                              <w:pStyle w:val="ListParagraph"/>
                              <w:numPr>
                                <w:ilvl w:val="0"/>
                                <w:numId w:val="20"/>
                              </w:numPr>
                              <w:ind w:left="1267"/>
                              <w:rPr>
                                <w:rFonts w:cs="Arial"/>
                              </w:rPr>
                            </w:pPr>
                            <w:r w:rsidRPr="0009589C">
                              <w:rPr>
                                <w:rFonts w:cs="Arial"/>
                              </w:rPr>
                              <w:t xml:space="preserve">As referenced in </w:t>
                            </w:r>
                            <w:hyperlink r:id="rId22" w:history="1">
                              <w:r w:rsidRPr="0020734A">
                                <w:t>Requirements for Governance and Preparation of Gene Therapy: Pan UK Pharmacy Working Group for ATMPs</w:t>
                              </w:r>
                            </w:hyperlink>
                            <w:r w:rsidRPr="0009589C">
                              <w:rPr>
                                <w:rFonts w:cs="Arial"/>
                              </w:rPr>
                              <w:t xml:space="preserve"> document</w:t>
                            </w:r>
                            <w:r>
                              <w:rPr>
                                <w:rFonts w:cs="Arial"/>
                              </w:rPr>
                              <w:t>,</w:t>
                            </w:r>
                            <w:r w:rsidRPr="0009589C">
                              <w:rPr>
                                <w:rFonts w:cs="Arial"/>
                              </w:rPr>
                              <w:t xml:space="preserve"> organisational governance prior to providing any ATMP is advised.  This may involve an ATMP Committee and/or Medicines Management Committee. Even though there is no statutory requirement for a </w:t>
                            </w:r>
                            <w:r>
                              <w:rPr>
                                <w:rFonts w:cs="Arial"/>
                              </w:rPr>
                              <w:t xml:space="preserve">non-GMO </w:t>
                            </w:r>
                            <w:r w:rsidRPr="0009589C">
                              <w:rPr>
                                <w:rFonts w:cs="Arial"/>
                              </w:rPr>
                              <w:t xml:space="preserve">GTMP to be approved by a Genetic Modification Safety Committee (GMSC), the Pan UK Pharmacy Working Group recommends the use of </w:t>
                            </w:r>
                            <w:r>
                              <w:rPr>
                                <w:rFonts w:cs="Arial"/>
                              </w:rPr>
                              <w:t xml:space="preserve">a risk assessment process </w:t>
                            </w:r>
                            <w:r w:rsidRPr="00380358">
                              <w:rPr>
                                <w:rFonts w:cs="Arial"/>
                              </w:rPr>
                              <w:t>for all GTMPs, regardless of GMO or license status,</w:t>
                            </w:r>
                            <w:r>
                              <w:rPr>
                                <w:rFonts w:cs="Arial"/>
                              </w:rPr>
                              <w:t xml:space="preserve"> a</w:t>
                            </w:r>
                            <w:r w:rsidRPr="0009589C">
                              <w:rPr>
                                <w:rFonts w:cs="Arial"/>
                              </w:rPr>
                              <w:t xml:space="preserve">s part of a </w:t>
                            </w:r>
                            <w:r>
                              <w:rPr>
                                <w:rFonts w:cs="Arial"/>
                              </w:rPr>
                              <w:t>robust</w:t>
                            </w:r>
                            <w:r w:rsidRPr="0009589C">
                              <w:rPr>
                                <w:rFonts w:cs="Arial"/>
                              </w:rPr>
                              <w:t xml:space="preserve"> medicine governance process. Local requirements</w:t>
                            </w:r>
                            <w:r>
                              <w:rPr>
                                <w:rFonts w:cs="Arial"/>
                              </w:rPr>
                              <w:t xml:space="preserve"> for non-GMO GTMPs</w:t>
                            </w:r>
                            <w:r w:rsidRPr="0009589C">
                              <w:rPr>
                                <w:rFonts w:cs="Arial"/>
                              </w:rPr>
                              <w:t xml:space="preserve"> should be defined prior to implementation </w:t>
                            </w:r>
                            <w:r>
                              <w:rPr>
                                <w:rFonts w:cs="Arial"/>
                              </w:rPr>
                              <w:t>of the product</w:t>
                            </w:r>
                            <w:r w:rsidRPr="0009589C">
                              <w:rPr>
                                <w:rFonts w:cs="Arial"/>
                              </w:rPr>
                              <w:t xml:space="preserve"> in an organisational policy. </w:t>
                            </w:r>
                          </w:p>
                          <w:p w14:paraId="314EA6D2" w14:textId="77777777" w:rsidR="008920F6" w:rsidRDefault="008920F6" w:rsidP="00380358">
                            <w:pPr>
                              <w:pStyle w:val="ListParagraph"/>
                              <w:numPr>
                                <w:ilvl w:val="0"/>
                                <w:numId w:val="20"/>
                              </w:numPr>
                              <w:ind w:left="1267"/>
                              <w:rPr>
                                <w:rFonts w:cs="Arial"/>
                              </w:rPr>
                            </w:pPr>
                            <w:r w:rsidRPr="00380358">
                              <w:rPr>
                                <w:rFonts w:cs="Arial"/>
                              </w:rPr>
                              <w:t xml:space="preserve">A centre wishing to provide ex-vivo non-GMO GTMPs will define additional local governance requirements e.g. for private patients. </w:t>
                            </w:r>
                          </w:p>
                          <w:p w14:paraId="3162A573" w14:textId="77777777" w:rsidR="008920F6" w:rsidRDefault="008920F6" w:rsidP="00380358">
                            <w:pPr>
                              <w:pStyle w:val="ListParagraph"/>
                              <w:numPr>
                                <w:ilvl w:val="0"/>
                                <w:numId w:val="20"/>
                              </w:numPr>
                              <w:ind w:left="1267"/>
                              <w:rPr>
                                <w:rFonts w:cs="Arial"/>
                              </w:rPr>
                            </w:pPr>
                            <w:r w:rsidRPr="0020734A">
                              <w:rPr>
                                <w:rFonts w:cs="Arial"/>
                              </w:rPr>
                              <w:t>For an unlicensed medicine, local organisational unlicensed medicines policy will apply. </w:t>
                            </w:r>
                          </w:p>
                          <w:p w14:paraId="3071FA7B" w14:textId="77777777" w:rsidR="008920F6" w:rsidRPr="0020734A" w:rsidRDefault="008920F6" w:rsidP="0020734A">
                            <w:pPr>
                              <w:pStyle w:val="ListParagraph"/>
                              <w:numPr>
                                <w:ilvl w:val="0"/>
                                <w:numId w:val="20"/>
                              </w:numPr>
                              <w:ind w:left="1267"/>
                              <w:rPr>
                                <w:rFonts w:cs="Arial"/>
                              </w:rPr>
                            </w:pPr>
                            <w:r>
                              <w:rPr>
                                <w:rFonts w:eastAsia="Times New Roman" w:cs="Arial"/>
                              </w:rPr>
                              <w:t>A</w:t>
                            </w:r>
                            <w:r w:rsidRPr="00380358">
                              <w:rPr>
                                <w:rFonts w:eastAsia="Times New Roman" w:cs="Arial"/>
                              </w:rPr>
                              <w:t>n SOP will be required to ensure Pharmacy’s involvement with the following process:</w:t>
                            </w:r>
                          </w:p>
                          <w:p w14:paraId="1FA30206" w14:textId="77777777" w:rsidR="008920F6" w:rsidRDefault="008920F6" w:rsidP="0020734A">
                            <w:pPr>
                              <w:pStyle w:val="ListParagraph"/>
                              <w:numPr>
                                <w:ilvl w:val="0"/>
                                <w:numId w:val="29"/>
                              </w:numPr>
                              <w:ind w:left="1607"/>
                              <w:rPr>
                                <w:rFonts w:eastAsia="Times New Roman"/>
                              </w:rPr>
                            </w:pPr>
                            <w:r w:rsidRPr="00380358">
                              <w:rPr>
                                <w:rFonts w:eastAsia="Times New Roman"/>
                              </w:rPr>
                              <w:t>Process cancellation</w:t>
                            </w:r>
                          </w:p>
                          <w:p w14:paraId="4B9162A4" w14:textId="77777777" w:rsidR="008920F6" w:rsidRPr="00380358" w:rsidRDefault="008920F6" w:rsidP="0020734A">
                            <w:pPr>
                              <w:pStyle w:val="ListParagraph"/>
                              <w:numPr>
                                <w:ilvl w:val="0"/>
                                <w:numId w:val="29"/>
                              </w:numPr>
                              <w:ind w:left="1607"/>
                              <w:rPr>
                                <w:rFonts w:eastAsia="Times New Roman"/>
                              </w:rPr>
                            </w:pPr>
                            <w:r w:rsidRPr="00380358">
                              <w:rPr>
                                <w:rFonts w:eastAsia="Times New Roman" w:cs="Arial"/>
                              </w:rPr>
                              <w:t>Credit claims (if applicable)</w:t>
                            </w:r>
                          </w:p>
                          <w:p w14:paraId="23820BD7" w14:textId="77777777" w:rsidR="008920F6" w:rsidRPr="00380358" w:rsidRDefault="008920F6" w:rsidP="0020734A">
                            <w:pPr>
                              <w:pStyle w:val="ListParagraph"/>
                              <w:numPr>
                                <w:ilvl w:val="0"/>
                                <w:numId w:val="29"/>
                              </w:numPr>
                              <w:ind w:left="1607"/>
                              <w:rPr>
                                <w:rFonts w:eastAsia="Times New Roman"/>
                              </w:rPr>
                            </w:pPr>
                            <w:r w:rsidRPr="00380358">
                              <w:rPr>
                                <w:rFonts w:eastAsia="Times New Roman" w:cs="Arial"/>
                              </w:rPr>
                              <w:t>Deviations (including OOS)</w:t>
                            </w:r>
                          </w:p>
                          <w:p w14:paraId="4F0CFDEA" w14:textId="77777777" w:rsidR="008920F6" w:rsidRPr="00380358" w:rsidRDefault="008920F6" w:rsidP="0020734A">
                            <w:pPr>
                              <w:pStyle w:val="ListParagraph"/>
                              <w:ind w:left="1607"/>
                              <w:rPr>
                                <w:rFonts w:cs="Arial"/>
                              </w:rPr>
                            </w:pPr>
                          </w:p>
                          <w:p w14:paraId="4075C66F" w14:textId="77777777" w:rsidR="008920F6" w:rsidRDefault="008920F6" w:rsidP="00380358">
                            <w:pPr>
                              <w:pStyle w:val="ListParagraph"/>
                              <w:numPr>
                                <w:ilvl w:val="0"/>
                                <w:numId w:val="28"/>
                              </w:numPr>
                              <w:ind w:right="76"/>
                              <w:jc w:val="both"/>
                              <w:rPr>
                                <w:rFonts w:cs="Arial"/>
                              </w:rPr>
                            </w:pPr>
                            <w:r>
                              <w:rPr>
                                <w:rFonts w:cs="Arial"/>
                              </w:rPr>
                              <w:t>Costs and contracting:</w:t>
                            </w:r>
                          </w:p>
                          <w:p w14:paraId="014A74A8" w14:textId="77777777" w:rsidR="008920F6" w:rsidRPr="00380358" w:rsidRDefault="008920F6" w:rsidP="0020734A">
                            <w:pPr>
                              <w:pStyle w:val="ListParagraph"/>
                              <w:numPr>
                                <w:ilvl w:val="0"/>
                                <w:numId w:val="28"/>
                              </w:numPr>
                              <w:ind w:left="1134" w:right="76" w:hanging="425"/>
                              <w:jc w:val="both"/>
                              <w:rPr>
                                <w:rFonts w:cs="Arial"/>
                              </w:rPr>
                            </w:pPr>
                            <w:r w:rsidRPr="00BC75B2">
                              <w:rPr>
                                <w:rFonts w:cs="Arial"/>
                              </w:rPr>
                              <w:t>Implementation sites will be asked to complete Commercial Agreements/</w:t>
                            </w:r>
                            <w:proofErr w:type="spellStart"/>
                            <w:r w:rsidRPr="00BC75B2">
                              <w:rPr>
                                <w:rFonts w:cs="Arial"/>
                              </w:rPr>
                              <w:t>mCTA</w:t>
                            </w:r>
                            <w:proofErr w:type="spellEnd"/>
                            <w:r w:rsidRPr="00BC75B2">
                              <w:rPr>
                                <w:rFonts w:cs="Arial"/>
                              </w:rPr>
                              <w:t xml:space="preserve"> which can include supply and technical quality agreements with the relevant pharmaceutical companies/Sponsor. These will require review by Pharmacy. </w:t>
                            </w:r>
                          </w:p>
                          <w:p w14:paraId="206A0CD4" w14:textId="77777777" w:rsidR="008920F6" w:rsidRPr="00BC75B2" w:rsidRDefault="008920F6" w:rsidP="0020734A">
                            <w:pPr>
                              <w:pStyle w:val="ListParagraph"/>
                              <w:numPr>
                                <w:ilvl w:val="0"/>
                                <w:numId w:val="28"/>
                              </w:numPr>
                              <w:ind w:left="1134" w:right="76" w:hanging="425"/>
                              <w:jc w:val="both"/>
                              <w:rPr>
                                <w:rFonts w:cs="Arial"/>
                              </w:rPr>
                            </w:pPr>
                            <w:r w:rsidRPr="00BC75B2">
                              <w:rPr>
                                <w:rFonts w:cs="Arial"/>
                              </w:rPr>
                              <w:t>Due to the cost of GTMPs, local financial governance requirements may need to be documented in an SOP as there may be a variation to routine standard financial instructions.  Financial approval processes should be defined as part of organisational governance.</w:t>
                            </w:r>
                          </w:p>
                          <w:bookmarkEnd w:id="3"/>
                          <w:p w14:paraId="1F7AD28C" w14:textId="77777777" w:rsidR="008920F6" w:rsidRDefault="008920F6" w:rsidP="0077104B">
                            <w:pPr>
                              <w:pStyle w:val="ListParagraph"/>
                              <w:ind w:left="1069" w:right="76"/>
                              <w:jc w:val="both"/>
                              <w:rPr>
                                <w:rFonts w:cs="Arial"/>
                              </w:rPr>
                            </w:pPr>
                          </w:p>
                          <w:p w14:paraId="45EC064F" w14:textId="77777777" w:rsidR="008920F6" w:rsidRPr="00477703" w:rsidRDefault="008920F6" w:rsidP="0077104B">
                            <w:pPr>
                              <w:ind w:right="76"/>
                              <w:jc w:val="both"/>
                              <w:rPr>
                                <w:rFonts w:cs="Arial"/>
                                <w:b/>
                                <w:bCs/>
                              </w:rPr>
                            </w:pPr>
                            <w:r w:rsidRPr="00477703">
                              <w:rPr>
                                <w:rFonts w:cs="Arial"/>
                                <w:b/>
                                <w:bCs/>
                              </w:rPr>
                              <w:t xml:space="preserve">An example of a Pharmacy Governance Checklist and Clinical Pharmacist Checklist has been </w:t>
                            </w:r>
                            <w:r w:rsidRPr="00954BE3">
                              <w:rPr>
                                <w:rFonts w:cs="Arial"/>
                                <w:b/>
                                <w:bCs/>
                              </w:rPr>
                              <w:t>provided in Appendix 1 and 2.</w:t>
                            </w:r>
                            <w:r w:rsidRPr="00477703">
                              <w:rPr>
                                <w:rFonts w:cs="Arial"/>
                                <w:b/>
                                <w:bCs/>
                              </w:rPr>
                              <w:t xml:space="preserve"> </w:t>
                            </w:r>
                          </w:p>
                          <w:p w14:paraId="0ABAE4CC" w14:textId="77777777" w:rsidR="008920F6" w:rsidRPr="00AA64DD" w:rsidRDefault="008920F6" w:rsidP="0020734A">
                            <w:pPr>
                              <w:rPr>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EC8B7" id="Text Box 45" o:spid="_x0000_s1031" type="#_x0000_t202" style="position:absolute;left:0;text-align:left;margin-left:0;margin-top:.8pt;width:502pt;height:521.25pt;z-index:2519628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" fillcolor="#dfd" strokecolor="black [3200]" strokeweight="2pt">
                <v:stroke dashstyle="3 1"/>
                <v:textbox>
                  <w:txbxContent>
                    <w:p w14:paraId="0823A0EF" w14:textId="77777777" w:rsidR="008920F6" w:rsidRDefault="008920F6" w:rsidP="0077104B">
                      <w:pPr>
                        <w:ind w:left="360" w:right="76" w:hanging="360"/>
                        <w:jc w:val="both"/>
                      </w:pPr>
                    </w:p>
                    <w:p w14:paraId="59E1A87F" w14:textId="77777777" w:rsidR="008920F6" w:rsidRPr="006F5E33" w:rsidRDefault="008920F6" w:rsidP="0077104B">
                      <w:pPr>
                        <w:pStyle w:val="ListParagraph"/>
                        <w:numPr>
                          <w:ilvl w:val="0"/>
                          <w:numId w:val="20"/>
                        </w:numPr>
                        <w:ind w:right="76"/>
                        <w:jc w:val="both"/>
                        <w:rPr>
                          <w:rFonts w:cs="Arial"/>
                        </w:rPr>
                      </w:pPr>
                      <w:bookmarkStart w:id="23" w:name="_Hlk186814118"/>
                      <w:r w:rsidRPr="006F5E33">
                        <w:rPr>
                          <w:rFonts w:cs="Arial"/>
                        </w:rPr>
                        <w:t xml:space="preserve">Chief pharmacists should ensure that governance for Ex-Vivo </w:t>
                      </w:r>
                      <w:r>
                        <w:rPr>
                          <w:rFonts w:cs="Arial"/>
                        </w:rPr>
                        <w:t>non-</w:t>
                      </w:r>
                      <w:r w:rsidRPr="006F5E33">
                        <w:rPr>
                          <w:rFonts w:cs="Arial"/>
                        </w:rPr>
                        <w:t>GMO GTMPs is documented as follows:</w:t>
                      </w:r>
                    </w:p>
                    <w:p w14:paraId="4109E867" w14:textId="77777777" w:rsidR="008920F6" w:rsidRPr="006F5E33" w:rsidRDefault="008920F6" w:rsidP="0077104B">
                      <w:pPr>
                        <w:ind w:right="76"/>
                        <w:jc w:val="both"/>
                        <w:rPr>
                          <w:rFonts w:cs="Arial"/>
                          <w:sz w:val="20"/>
                          <w:szCs w:val="20"/>
                        </w:rPr>
                      </w:pPr>
                      <w:r w:rsidRPr="006F5E33">
                        <w:rPr>
                          <w:rFonts w:cs="Arial"/>
                          <w:sz w:val="20"/>
                          <w:szCs w:val="20"/>
                        </w:rPr>
                        <w:t> </w:t>
                      </w:r>
                    </w:p>
                    <w:p w14:paraId="34259036" w14:textId="77777777" w:rsidR="008920F6" w:rsidRPr="00415C24" w:rsidRDefault="008920F6" w:rsidP="0020734A">
                      <w:pPr>
                        <w:pStyle w:val="ListParagraph"/>
                        <w:numPr>
                          <w:ilvl w:val="0"/>
                          <w:numId w:val="27"/>
                        </w:numPr>
                        <w:ind w:right="76"/>
                        <w:jc w:val="both"/>
                        <w:rPr>
                          <w:rFonts w:cs="Arial"/>
                        </w:rPr>
                      </w:pPr>
                      <w:r w:rsidRPr="00415C24">
                        <w:rPr>
                          <w:rFonts w:cs="Arial"/>
                        </w:rPr>
                        <w:t>Site Qualification:</w:t>
                      </w:r>
                    </w:p>
                    <w:p w14:paraId="201A2476" w14:textId="77777777" w:rsidR="008920F6" w:rsidRPr="00415C24" w:rsidRDefault="008920F6" w:rsidP="0020734A">
                      <w:pPr>
                        <w:pStyle w:val="ListParagraph"/>
                        <w:numPr>
                          <w:ilvl w:val="0"/>
                          <w:numId w:val="20"/>
                        </w:numPr>
                        <w:ind w:left="1267" w:right="76"/>
                        <w:jc w:val="both"/>
                        <w:rPr>
                          <w:rFonts w:cs="Arial"/>
                        </w:rPr>
                      </w:pPr>
                      <w:r w:rsidRPr="00415C24">
                        <w:rPr>
                          <w:rFonts w:cs="Arial"/>
                        </w:rPr>
                        <w:t>For a marketed product, centres will need to meet the requirements of the commissioning process and become a designated centre for administration of the ex-vivo (cell based) non-GMO GTMP which may be documented in a National Service Specification.</w:t>
                      </w:r>
                    </w:p>
                    <w:p w14:paraId="25F5893A" w14:textId="77777777" w:rsidR="008920F6" w:rsidRDefault="008920F6" w:rsidP="00415C24">
                      <w:pPr>
                        <w:pStyle w:val="ListParagraph"/>
                        <w:numPr>
                          <w:ilvl w:val="0"/>
                          <w:numId w:val="20"/>
                        </w:numPr>
                        <w:ind w:left="1267" w:right="76"/>
                        <w:jc w:val="both"/>
                        <w:rPr>
                          <w:rFonts w:cs="Arial"/>
                        </w:rPr>
                      </w:pPr>
                      <w:r w:rsidRPr="00415C24">
                        <w:rPr>
                          <w:rFonts w:cs="Arial"/>
                        </w:rPr>
                        <w:t>For an investigational ATMP (ATIMP), centres will need to be designated by a Sponsor in a clinical trial</w:t>
                      </w:r>
                      <w:r>
                        <w:rPr>
                          <w:rFonts w:cs="Arial"/>
                        </w:rPr>
                        <w:t>.</w:t>
                      </w:r>
                    </w:p>
                    <w:p w14:paraId="579E3F0D" w14:textId="77777777" w:rsidR="008920F6" w:rsidRPr="00415C24" w:rsidRDefault="008920F6" w:rsidP="0020734A">
                      <w:pPr>
                        <w:pStyle w:val="ListParagraph"/>
                        <w:ind w:left="1267" w:right="76"/>
                        <w:jc w:val="both"/>
                        <w:rPr>
                          <w:rFonts w:cs="Arial"/>
                        </w:rPr>
                      </w:pPr>
                    </w:p>
                    <w:p w14:paraId="6CE5AC6A" w14:textId="77777777" w:rsidR="008920F6" w:rsidRDefault="008920F6" w:rsidP="00415C24">
                      <w:pPr>
                        <w:pStyle w:val="ListParagraph"/>
                        <w:numPr>
                          <w:ilvl w:val="0"/>
                          <w:numId w:val="28"/>
                        </w:numPr>
                        <w:ind w:right="76"/>
                        <w:jc w:val="both"/>
                        <w:rPr>
                          <w:rFonts w:cs="Arial"/>
                        </w:rPr>
                      </w:pPr>
                      <w:r>
                        <w:rPr>
                          <w:rFonts w:cs="Arial"/>
                        </w:rPr>
                        <w:t>Patient selection:</w:t>
                      </w:r>
                    </w:p>
                    <w:p w14:paraId="42143E6B" w14:textId="77777777" w:rsidR="008920F6" w:rsidRDefault="008920F6" w:rsidP="001D49EB">
                      <w:pPr>
                        <w:pStyle w:val="ListParagraph"/>
                        <w:numPr>
                          <w:ilvl w:val="0"/>
                          <w:numId w:val="20"/>
                        </w:numPr>
                        <w:ind w:left="1267" w:right="76"/>
                        <w:jc w:val="both"/>
                        <w:rPr>
                          <w:rFonts w:cs="Arial"/>
                        </w:rPr>
                      </w:pPr>
                      <w:r w:rsidRPr="00380358">
                        <w:rPr>
                          <w:rFonts w:cs="Arial"/>
                        </w:rPr>
                        <w:t>An approved centre will need to understand the national processes for patient selection</w:t>
                      </w:r>
                      <w:r>
                        <w:rPr>
                          <w:rFonts w:cs="Arial"/>
                        </w:rPr>
                        <w:t xml:space="preserve"> (MA only)</w:t>
                      </w:r>
                    </w:p>
                    <w:p w14:paraId="1DAB5588" w14:textId="77777777" w:rsidR="008920F6" w:rsidRDefault="008920F6" w:rsidP="001D49EB">
                      <w:pPr>
                        <w:pStyle w:val="ListParagraph"/>
                        <w:numPr>
                          <w:ilvl w:val="0"/>
                          <w:numId w:val="20"/>
                        </w:numPr>
                        <w:ind w:left="1267" w:right="76"/>
                        <w:jc w:val="both"/>
                        <w:rPr>
                          <w:rFonts w:cs="Arial"/>
                        </w:rPr>
                      </w:pPr>
                      <w:r w:rsidRPr="006F5E33">
                        <w:rPr>
                          <w:rFonts w:cs="Arial"/>
                        </w:rPr>
                        <w:t xml:space="preserve">Clinical approval </w:t>
                      </w:r>
                      <w:r>
                        <w:rPr>
                          <w:rFonts w:cs="Arial"/>
                        </w:rPr>
                        <w:t>of</w:t>
                      </w:r>
                      <w:r w:rsidRPr="006F5E33">
                        <w:rPr>
                          <w:rFonts w:cs="Arial"/>
                        </w:rPr>
                        <w:t xml:space="preserve"> patient selection (MA)/Trial eligibility (ATIMP</w:t>
                      </w:r>
                      <w:r>
                        <w:rPr>
                          <w:rFonts w:cs="Arial"/>
                        </w:rPr>
                        <w:t>)</w:t>
                      </w:r>
                    </w:p>
                    <w:p w14:paraId="50FD00E5" w14:textId="77777777" w:rsidR="008920F6" w:rsidRDefault="008920F6" w:rsidP="0020734A">
                      <w:pPr>
                        <w:pStyle w:val="ListParagraph"/>
                        <w:ind w:left="1267" w:right="76"/>
                        <w:jc w:val="both"/>
                        <w:rPr>
                          <w:rFonts w:cs="Arial"/>
                        </w:rPr>
                      </w:pPr>
                    </w:p>
                    <w:p w14:paraId="15183DC4" w14:textId="77777777" w:rsidR="008920F6" w:rsidRPr="00380358" w:rsidRDefault="008920F6" w:rsidP="0020734A">
                      <w:pPr>
                        <w:pStyle w:val="ListParagraph"/>
                        <w:numPr>
                          <w:ilvl w:val="0"/>
                          <w:numId w:val="28"/>
                        </w:numPr>
                        <w:ind w:right="76"/>
                        <w:jc w:val="both"/>
                        <w:rPr>
                          <w:rFonts w:cs="Arial"/>
                        </w:rPr>
                      </w:pPr>
                      <w:r>
                        <w:rPr>
                          <w:rFonts w:cs="Arial"/>
                        </w:rPr>
                        <w:t>Local Governance:</w:t>
                      </w:r>
                    </w:p>
                    <w:p w14:paraId="5E06433F" w14:textId="77777777" w:rsidR="008920F6" w:rsidRDefault="008920F6" w:rsidP="00380358">
                      <w:pPr>
                        <w:pStyle w:val="ListParagraph"/>
                        <w:numPr>
                          <w:ilvl w:val="0"/>
                          <w:numId w:val="20"/>
                        </w:numPr>
                        <w:ind w:left="1267"/>
                        <w:rPr>
                          <w:rFonts w:cs="Arial"/>
                        </w:rPr>
                      </w:pPr>
                      <w:r w:rsidRPr="0009589C">
                        <w:rPr>
                          <w:rFonts w:cs="Arial"/>
                        </w:rPr>
                        <w:t xml:space="preserve">As referenced in </w:t>
                      </w:r>
                      <w:hyperlink r:id="rId25" w:history="1">
                        <w:r w:rsidRPr="0020734A">
                          <w:t>Requirements for Governance and Preparation of Gene Therapy: Pan UK Pharmacy Working Group for ATMPs</w:t>
                        </w:r>
                      </w:hyperlink>
                      <w:r w:rsidRPr="0009589C">
                        <w:rPr>
                          <w:rFonts w:cs="Arial"/>
                        </w:rPr>
                        <w:t xml:space="preserve"> document</w:t>
                      </w:r>
                      <w:r>
                        <w:rPr>
                          <w:rFonts w:cs="Arial"/>
                        </w:rPr>
                        <w:t>,</w:t>
                      </w:r>
                      <w:r w:rsidRPr="0009589C">
                        <w:rPr>
                          <w:rFonts w:cs="Arial"/>
                        </w:rPr>
                        <w:t xml:space="preserve"> organisational governance prior to providing any ATMP is advised.  This may involve an ATMP Committee and/or Medicines Management Committee. Even though there is no statutory requirement for a </w:t>
                      </w:r>
                      <w:r>
                        <w:rPr>
                          <w:rFonts w:cs="Arial"/>
                        </w:rPr>
                        <w:t xml:space="preserve">non-GMO </w:t>
                      </w:r>
                      <w:r w:rsidRPr="0009589C">
                        <w:rPr>
                          <w:rFonts w:cs="Arial"/>
                        </w:rPr>
                        <w:t xml:space="preserve">GTMP to be approved by a Genetic Modification Safety Committee (GMSC), the Pan UK Pharmacy Working Group recommends the use of </w:t>
                      </w:r>
                      <w:r>
                        <w:rPr>
                          <w:rFonts w:cs="Arial"/>
                        </w:rPr>
                        <w:t xml:space="preserve">a risk assessment process </w:t>
                      </w:r>
                      <w:r w:rsidRPr="00380358">
                        <w:rPr>
                          <w:rFonts w:cs="Arial"/>
                        </w:rPr>
                        <w:t>for all GTMPs, regardless of GMO or license status,</w:t>
                      </w:r>
                      <w:r>
                        <w:rPr>
                          <w:rFonts w:cs="Arial"/>
                        </w:rPr>
                        <w:t xml:space="preserve"> a</w:t>
                      </w:r>
                      <w:r w:rsidRPr="0009589C">
                        <w:rPr>
                          <w:rFonts w:cs="Arial"/>
                        </w:rPr>
                        <w:t xml:space="preserve">s part of a </w:t>
                      </w:r>
                      <w:r>
                        <w:rPr>
                          <w:rFonts w:cs="Arial"/>
                        </w:rPr>
                        <w:t>robust</w:t>
                      </w:r>
                      <w:r w:rsidRPr="0009589C">
                        <w:rPr>
                          <w:rFonts w:cs="Arial"/>
                        </w:rPr>
                        <w:t xml:space="preserve"> medicine governance process. Local requirements</w:t>
                      </w:r>
                      <w:r>
                        <w:rPr>
                          <w:rFonts w:cs="Arial"/>
                        </w:rPr>
                        <w:t xml:space="preserve"> for non-GMO GTMPs</w:t>
                      </w:r>
                      <w:r w:rsidRPr="0009589C">
                        <w:rPr>
                          <w:rFonts w:cs="Arial"/>
                        </w:rPr>
                        <w:t xml:space="preserve"> should be defined prior to implementation </w:t>
                      </w:r>
                      <w:r>
                        <w:rPr>
                          <w:rFonts w:cs="Arial"/>
                        </w:rPr>
                        <w:t>of the product</w:t>
                      </w:r>
                      <w:r w:rsidRPr="0009589C">
                        <w:rPr>
                          <w:rFonts w:cs="Arial"/>
                        </w:rPr>
                        <w:t xml:space="preserve"> in an organisational policy. </w:t>
                      </w:r>
                    </w:p>
                    <w:p w14:paraId="314EA6D2" w14:textId="77777777" w:rsidR="008920F6" w:rsidRDefault="008920F6" w:rsidP="00380358">
                      <w:pPr>
                        <w:pStyle w:val="ListParagraph"/>
                        <w:numPr>
                          <w:ilvl w:val="0"/>
                          <w:numId w:val="20"/>
                        </w:numPr>
                        <w:ind w:left="1267"/>
                        <w:rPr>
                          <w:rFonts w:cs="Arial"/>
                        </w:rPr>
                      </w:pPr>
                      <w:r w:rsidRPr="00380358">
                        <w:rPr>
                          <w:rFonts w:cs="Arial"/>
                        </w:rPr>
                        <w:t xml:space="preserve">A centre wishing to provide ex-vivo non-GMO GTMPs will define additional local governance requirements e.g. for private patients. </w:t>
                      </w:r>
                    </w:p>
                    <w:p w14:paraId="3162A573" w14:textId="77777777" w:rsidR="008920F6" w:rsidRDefault="008920F6" w:rsidP="00380358">
                      <w:pPr>
                        <w:pStyle w:val="ListParagraph"/>
                        <w:numPr>
                          <w:ilvl w:val="0"/>
                          <w:numId w:val="20"/>
                        </w:numPr>
                        <w:ind w:left="1267"/>
                        <w:rPr>
                          <w:rFonts w:cs="Arial"/>
                        </w:rPr>
                      </w:pPr>
                      <w:r w:rsidRPr="0020734A">
                        <w:rPr>
                          <w:rFonts w:cs="Arial"/>
                        </w:rPr>
                        <w:t>For an unlicensed medicine, local organisational unlicensed medicines policy will apply. </w:t>
                      </w:r>
                    </w:p>
                    <w:p w14:paraId="3071FA7B" w14:textId="77777777" w:rsidR="008920F6" w:rsidRPr="0020734A" w:rsidRDefault="008920F6" w:rsidP="0020734A">
                      <w:pPr>
                        <w:pStyle w:val="ListParagraph"/>
                        <w:numPr>
                          <w:ilvl w:val="0"/>
                          <w:numId w:val="20"/>
                        </w:numPr>
                        <w:ind w:left="1267"/>
                        <w:rPr>
                          <w:rFonts w:cs="Arial"/>
                        </w:rPr>
                      </w:pPr>
                      <w:r>
                        <w:rPr>
                          <w:rFonts w:eastAsia="Times New Roman" w:cs="Arial"/>
                        </w:rPr>
                        <w:t>A</w:t>
                      </w:r>
                      <w:r w:rsidRPr="00380358">
                        <w:rPr>
                          <w:rFonts w:eastAsia="Times New Roman" w:cs="Arial"/>
                        </w:rPr>
                        <w:t>n SOP will be required to ensure Pharmacy’s involvement with the following process:</w:t>
                      </w:r>
                    </w:p>
                    <w:p w14:paraId="1FA30206" w14:textId="77777777" w:rsidR="008920F6" w:rsidRDefault="008920F6" w:rsidP="0020734A">
                      <w:pPr>
                        <w:pStyle w:val="ListParagraph"/>
                        <w:numPr>
                          <w:ilvl w:val="0"/>
                          <w:numId w:val="29"/>
                        </w:numPr>
                        <w:ind w:left="1607"/>
                        <w:rPr>
                          <w:rFonts w:eastAsia="Times New Roman"/>
                        </w:rPr>
                      </w:pPr>
                      <w:r w:rsidRPr="00380358">
                        <w:rPr>
                          <w:rFonts w:eastAsia="Times New Roman"/>
                        </w:rPr>
                        <w:t>Process cancellation</w:t>
                      </w:r>
                    </w:p>
                    <w:p w14:paraId="4B9162A4" w14:textId="77777777" w:rsidR="008920F6" w:rsidRPr="00380358" w:rsidRDefault="008920F6" w:rsidP="0020734A">
                      <w:pPr>
                        <w:pStyle w:val="ListParagraph"/>
                        <w:numPr>
                          <w:ilvl w:val="0"/>
                          <w:numId w:val="29"/>
                        </w:numPr>
                        <w:ind w:left="1607"/>
                        <w:rPr>
                          <w:rFonts w:eastAsia="Times New Roman"/>
                        </w:rPr>
                      </w:pPr>
                      <w:r w:rsidRPr="00380358">
                        <w:rPr>
                          <w:rFonts w:eastAsia="Times New Roman" w:cs="Arial"/>
                        </w:rPr>
                        <w:t>Credit claims (if applicable)</w:t>
                      </w:r>
                    </w:p>
                    <w:p w14:paraId="23820BD7" w14:textId="77777777" w:rsidR="008920F6" w:rsidRPr="00380358" w:rsidRDefault="008920F6" w:rsidP="0020734A">
                      <w:pPr>
                        <w:pStyle w:val="ListParagraph"/>
                        <w:numPr>
                          <w:ilvl w:val="0"/>
                          <w:numId w:val="29"/>
                        </w:numPr>
                        <w:ind w:left="1607"/>
                        <w:rPr>
                          <w:rFonts w:eastAsia="Times New Roman"/>
                        </w:rPr>
                      </w:pPr>
                      <w:r w:rsidRPr="00380358">
                        <w:rPr>
                          <w:rFonts w:eastAsia="Times New Roman" w:cs="Arial"/>
                        </w:rPr>
                        <w:t>Deviations (including OOS)</w:t>
                      </w:r>
                    </w:p>
                    <w:p w14:paraId="4F0CFDEA" w14:textId="77777777" w:rsidR="008920F6" w:rsidRPr="00380358" w:rsidRDefault="008920F6" w:rsidP="0020734A">
                      <w:pPr>
                        <w:pStyle w:val="ListParagraph"/>
                        <w:ind w:left="1607"/>
                        <w:rPr>
                          <w:rFonts w:cs="Arial"/>
                        </w:rPr>
                      </w:pPr>
                    </w:p>
                    <w:p w14:paraId="4075C66F" w14:textId="77777777" w:rsidR="008920F6" w:rsidRDefault="008920F6" w:rsidP="00380358">
                      <w:pPr>
                        <w:pStyle w:val="ListParagraph"/>
                        <w:numPr>
                          <w:ilvl w:val="0"/>
                          <w:numId w:val="28"/>
                        </w:numPr>
                        <w:ind w:right="76"/>
                        <w:jc w:val="both"/>
                        <w:rPr>
                          <w:rFonts w:cs="Arial"/>
                        </w:rPr>
                      </w:pPr>
                      <w:r>
                        <w:rPr>
                          <w:rFonts w:cs="Arial"/>
                        </w:rPr>
                        <w:t>Costs and contracting:</w:t>
                      </w:r>
                    </w:p>
                    <w:p w14:paraId="014A74A8" w14:textId="77777777" w:rsidR="008920F6" w:rsidRPr="00380358" w:rsidRDefault="008920F6" w:rsidP="0020734A">
                      <w:pPr>
                        <w:pStyle w:val="ListParagraph"/>
                        <w:numPr>
                          <w:ilvl w:val="0"/>
                          <w:numId w:val="28"/>
                        </w:numPr>
                        <w:ind w:left="1134" w:right="76" w:hanging="425"/>
                        <w:jc w:val="both"/>
                        <w:rPr>
                          <w:rFonts w:cs="Arial"/>
                        </w:rPr>
                      </w:pPr>
                      <w:r w:rsidRPr="00BC75B2">
                        <w:rPr>
                          <w:rFonts w:cs="Arial"/>
                        </w:rPr>
                        <w:t xml:space="preserve">Implementation sites will be asked to complete Commercial Agreements/mCTA which can include supply and technical quality agreements with the relevant pharmaceutical companies/Sponsor. These will require review by Pharmacy. </w:t>
                      </w:r>
                    </w:p>
                    <w:p w14:paraId="206A0CD4" w14:textId="77777777" w:rsidR="008920F6" w:rsidRPr="00BC75B2" w:rsidRDefault="008920F6" w:rsidP="0020734A">
                      <w:pPr>
                        <w:pStyle w:val="ListParagraph"/>
                        <w:numPr>
                          <w:ilvl w:val="0"/>
                          <w:numId w:val="28"/>
                        </w:numPr>
                        <w:ind w:left="1134" w:right="76" w:hanging="425"/>
                        <w:jc w:val="both"/>
                        <w:rPr>
                          <w:rFonts w:cs="Arial"/>
                        </w:rPr>
                      </w:pPr>
                      <w:r w:rsidRPr="00BC75B2">
                        <w:rPr>
                          <w:rFonts w:cs="Arial"/>
                        </w:rPr>
                        <w:t>Due to the cost of GTMPs, local financial governance requirements may need to be documented in an SOP as there may be a variation to routine standard financial instructions.  Financial approval processes should be defined as part of organisational governance.</w:t>
                      </w:r>
                    </w:p>
                    <w:bookmarkEnd w:id="23"/>
                    <w:p w14:paraId="1F7AD28C" w14:textId="77777777" w:rsidR="008920F6" w:rsidRDefault="008920F6" w:rsidP="0077104B">
                      <w:pPr>
                        <w:pStyle w:val="ListParagraph"/>
                        <w:ind w:left="1069" w:right="76"/>
                        <w:jc w:val="both"/>
                        <w:rPr>
                          <w:rFonts w:cs="Arial"/>
                        </w:rPr>
                      </w:pPr>
                    </w:p>
                    <w:p w14:paraId="45EC064F" w14:textId="77777777" w:rsidR="008920F6" w:rsidRPr="00477703" w:rsidRDefault="008920F6" w:rsidP="0077104B">
                      <w:pPr>
                        <w:ind w:right="76"/>
                        <w:jc w:val="both"/>
                        <w:rPr>
                          <w:rFonts w:cs="Arial"/>
                          <w:b/>
                          <w:bCs/>
                        </w:rPr>
                      </w:pPr>
                      <w:r w:rsidRPr="00477703">
                        <w:rPr>
                          <w:rFonts w:cs="Arial"/>
                          <w:b/>
                          <w:bCs/>
                        </w:rPr>
                        <w:t xml:space="preserve">An example of a Pharmacy Governance Checklist and Clinical Pharmacist Checklist has been </w:t>
                      </w:r>
                      <w:r w:rsidRPr="00954BE3">
                        <w:rPr>
                          <w:rFonts w:cs="Arial"/>
                          <w:b/>
                          <w:bCs/>
                        </w:rPr>
                        <w:t>provided in Appendix 1 and 2.</w:t>
                      </w:r>
                      <w:r w:rsidRPr="00477703">
                        <w:rPr>
                          <w:rFonts w:cs="Arial"/>
                          <w:b/>
                          <w:bCs/>
                        </w:rPr>
                        <w:t xml:space="preserve"> </w:t>
                      </w:r>
                    </w:p>
                    <w:p w14:paraId="0ABAE4CC" w14:textId="77777777" w:rsidR="008920F6" w:rsidRPr="00AA64DD" w:rsidRDefault="008920F6" w:rsidP="0020734A">
                      <w:pPr>
                        <w:rPr>
                          <w:iCs/>
                        </w:rPr>
                      </w:pPr>
                    </w:p>
                  </w:txbxContent>
                </v:textbox>
                <w10:wrap anchorx="margin"/>
              </v:shape>
            </w:pict>
          </mc:Fallback>
        </mc:AlternateContent>
      </w:r>
    </w:p>
    <w:p w14:paraId="4D031236" w14:textId="77777777" w:rsidR="0010017B" w:rsidRPr="00D24814" w:rsidRDefault="0010017B" w:rsidP="0010017B">
      <w:pPr>
        <w:ind w:left="284" w:right="230"/>
        <w:jc w:val="both"/>
        <w:rPr>
          <w:rFonts w:eastAsia="Times New Roman" w:cs="Arial"/>
          <w:sz w:val="22"/>
          <w:szCs w:val="22"/>
          <w:lang w:eastAsia="en-GB"/>
        </w:rPr>
      </w:pPr>
    </w:p>
    <w:p w14:paraId="09DE8E57" w14:textId="77777777" w:rsidR="0010017B" w:rsidRPr="00D24814" w:rsidRDefault="0010017B" w:rsidP="0010017B">
      <w:pPr>
        <w:ind w:left="284" w:right="230"/>
        <w:jc w:val="both"/>
        <w:rPr>
          <w:rFonts w:eastAsia="Times New Roman" w:cs="Arial"/>
          <w:sz w:val="22"/>
          <w:szCs w:val="22"/>
          <w:lang w:eastAsia="en-GB"/>
        </w:rPr>
      </w:pPr>
    </w:p>
    <w:p w14:paraId="3A076896" w14:textId="77777777" w:rsidR="0010017B" w:rsidRPr="00D24814" w:rsidRDefault="0010017B" w:rsidP="0010017B">
      <w:pPr>
        <w:ind w:left="284" w:right="230"/>
        <w:jc w:val="both"/>
        <w:rPr>
          <w:rFonts w:eastAsia="Times New Roman" w:cs="Arial"/>
          <w:sz w:val="22"/>
          <w:szCs w:val="22"/>
          <w:lang w:eastAsia="en-GB"/>
        </w:rPr>
      </w:pPr>
    </w:p>
    <w:p w14:paraId="4944192F" w14:textId="77777777" w:rsidR="0010017B" w:rsidRPr="00D24814" w:rsidRDefault="0010017B" w:rsidP="0010017B">
      <w:pPr>
        <w:ind w:left="284" w:right="230"/>
        <w:jc w:val="both"/>
        <w:rPr>
          <w:rFonts w:eastAsia="Times New Roman" w:cs="Arial"/>
          <w:sz w:val="22"/>
          <w:szCs w:val="22"/>
          <w:lang w:eastAsia="en-GB"/>
        </w:rPr>
      </w:pPr>
    </w:p>
    <w:p w14:paraId="5486FFFB" w14:textId="77777777" w:rsidR="0010017B" w:rsidRPr="00D24814" w:rsidRDefault="0010017B" w:rsidP="0010017B">
      <w:pPr>
        <w:ind w:left="284" w:right="230"/>
        <w:jc w:val="both"/>
        <w:rPr>
          <w:rFonts w:eastAsia="Times New Roman" w:cs="Arial"/>
          <w:sz w:val="22"/>
          <w:szCs w:val="22"/>
          <w:lang w:eastAsia="en-GB"/>
        </w:rPr>
      </w:pPr>
    </w:p>
    <w:p w14:paraId="5A172D34" w14:textId="77777777" w:rsidR="0010017B" w:rsidRPr="00D24814" w:rsidRDefault="0010017B" w:rsidP="0010017B">
      <w:pPr>
        <w:ind w:left="284" w:right="230"/>
        <w:jc w:val="both"/>
        <w:rPr>
          <w:rFonts w:eastAsia="Times New Roman" w:cs="Arial"/>
          <w:sz w:val="22"/>
          <w:szCs w:val="22"/>
          <w:lang w:eastAsia="en-GB"/>
        </w:rPr>
      </w:pPr>
    </w:p>
    <w:p w14:paraId="462E08BE" w14:textId="77777777" w:rsidR="0010017B" w:rsidRPr="00D24814" w:rsidRDefault="0010017B" w:rsidP="0010017B">
      <w:pPr>
        <w:ind w:left="284" w:right="230"/>
        <w:jc w:val="both"/>
        <w:rPr>
          <w:rFonts w:eastAsia="Times New Roman" w:cs="Arial"/>
          <w:sz w:val="22"/>
          <w:szCs w:val="22"/>
          <w:lang w:eastAsia="en-GB"/>
        </w:rPr>
      </w:pPr>
    </w:p>
    <w:p w14:paraId="6F124D98" w14:textId="77777777" w:rsidR="0010017B" w:rsidRPr="00D24814" w:rsidRDefault="0010017B" w:rsidP="0010017B">
      <w:pPr>
        <w:ind w:left="284" w:right="230"/>
        <w:jc w:val="both"/>
        <w:rPr>
          <w:rFonts w:eastAsia="Times New Roman" w:cs="Arial"/>
          <w:sz w:val="22"/>
          <w:szCs w:val="22"/>
          <w:lang w:eastAsia="en-GB"/>
        </w:rPr>
      </w:pPr>
    </w:p>
    <w:p w14:paraId="2C37A1A1" w14:textId="77777777" w:rsidR="0010017B" w:rsidRPr="00D24814" w:rsidRDefault="0010017B" w:rsidP="0010017B">
      <w:pPr>
        <w:ind w:left="284" w:right="230"/>
        <w:jc w:val="both"/>
        <w:rPr>
          <w:rFonts w:eastAsia="Times New Roman" w:cs="Arial"/>
          <w:sz w:val="22"/>
          <w:szCs w:val="22"/>
          <w:lang w:eastAsia="en-GB"/>
        </w:rPr>
      </w:pPr>
    </w:p>
    <w:p w14:paraId="6D40560F" w14:textId="77777777" w:rsidR="0010017B" w:rsidRPr="00D24814" w:rsidRDefault="0010017B" w:rsidP="0010017B">
      <w:pPr>
        <w:ind w:left="284" w:right="230"/>
        <w:jc w:val="both"/>
        <w:rPr>
          <w:rFonts w:eastAsia="Times New Roman" w:cs="Arial"/>
          <w:sz w:val="22"/>
          <w:szCs w:val="22"/>
          <w:lang w:eastAsia="en-GB"/>
        </w:rPr>
      </w:pPr>
    </w:p>
    <w:p w14:paraId="58325C9B" w14:textId="77777777" w:rsidR="0010017B" w:rsidRPr="00D24814" w:rsidRDefault="0010017B" w:rsidP="0010017B">
      <w:pPr>
        <w:ind w:left="284" w:right="230"/>
        <w:jc w:val="both"/>
        <w:rPr>
          <w:rFonts w:eastAsia="Times New Roman" w:cs="Arial"/>
          <w:sz w:val="22"/>
          <w:szCs w:val="22"/>
          <w:lang w:eastAsia="en-GB"/>
        </w:rPr>
      </w:pPr>
    </w:p>
    <w:p w14:paraId="1F179A86" w14:textId="77777777" w:rsidR="0010017B" w:rsidRPr="00D24814" w:rsidRDefault="0010017B" w:rsidP="0010017B">
      <w:pPr>
        <w:ind w:left="284" w:right="230"/>
        <w:jc w:val="both"/>
        <w:rPr>
          <w:rFonts w:eastAsia="Times New Roman" w:cs="Arial"/>
          <w:sz w:val="22"/>
          <w:szCs w:val="22"/>
          <w:lang w:eastAsia="en-GB"/>
        </w:rPr>
      </w:pPr>
    </w:p>
    <w:p w14:paraId="678FD5F4" w14:textId="77777777" w:rsidR="0010017B" w:rsidRPr="00D24814" w:rsidRDefault="0010017B" w:rsidP="0010017B">
      <w:pPr>
        <w:ind w:left="284" w:right="230"/>
        <w:jc w:val="both"/>
        <w:rPr>
          <w:rFonts w:eastAsia="Times New Roman" w:cs="Arial"/>
          <w:sz w:val="22"/>
          <w:szCs w:val="22"/>
          <w:lang w:eastAsia="en-GB"/>
        </w:rPr>
      </w:pPr>
    </w:p>
    <w:p w14:paraId="140FD23A" w14:textId="77777777" w:rsidR="0010017B" w:rsidRPr="00D24814" w:rsidRDefault="0010017B" w:rsidP="0010017B">
      <w:pPr>
        <w:ind w:left="284" w:right="230"/>
        <w:jc w:val="both"/>
        <w:rPr>
          <w:rFonts w:eastAsia="Times New Roman" w:cs="Arial"/>
          <w:sz w:val="22"/>
          <w:szCs w:val="22"/>
          <w:lang w:eastAsia="en-GB"/>
        </w:rPr>
      </w:pPr>
    </w:p>
    <w:p w14:paraId="3E00B3B7" w14:textId="77777777" w:rsidR="0010017B" w:rsidRPr="00D24814" w:rsidRDefault="0010017B" w:rsidP="0010017B">
      <w:pPr>
        <w:ind w:left="284" w:right="230"/>
        <w:jc w:val="both"/>
        <w:rPr>
          <w:rFonts w:eastAsia="Times New Roman" w:cs="Arial"/>
          <w:sz w:val="22"/>
          <w:szCs w:val="22"/>
          <w:lang w:eastAsia="en-GB"/>
        </w:rPr>
      </w:pPr>
    </w:p>
    <w:p w14:paraId="3BFB599C" w14:textId="77777777" w:rsidR="0010017B" w:rsidRPr="00D24814" w:rsidRDefault="0010017B" w:rsidP="0010017B">
      <w:pPr>
        <w:ind w:left="284" w:right="230"/>
        <w:jc w:val="both"/>
        <w:rPr>
          <w:rFonts w:eastAsia="Times New Roman" w:cs="Arial"/>
          <w:sz w:val="22"/>
          <w:szCs w:val="22"/>
          <w:lang w:eastAsia="en-GB"/>
        </w:rPr>
      </w:pPr>
    </w:p>
    <w:p w14:paraId="34A97F41" w14:textId="77777777" w:rsidR="0010017B" w:rsidRPr="00D24814" w:rsidRDefault="0010017B" w:rsidP="0010017B">
      <w:pPr>
        <w:ind w:left="284" w:right="230"/>
        <w:jc w:val="both"/>
        <w:rPr>
          <w:rFonts w:eastAsia="Times New Roman" w:cs="Arial"/>
          <w:sz w:val="22"/>
          <w:szCs w:val="22"/>
          <w:lang w:eastAsia="en-GB"/>
        </w:rPr>
      </w:pPr>
    </w:p>
    <w:p w14:paraId="6583A253" w14:textId="77777777" w:rsidR="0010017B" w:rsidRPr="00D24814" w:rsidRDefault="0010017B" w:rsidP="0010017B">
      <w:pPr>
        <w:ind w:left="284" w:right="230"/>
        <w:jc w:val="both"/>
        <w:rPr>
          <w:rFonts w:eastAsia="Times New Roman" w:cs="Arial"/>
          <w:sz w:val="22"/>
          <w:szCs w:val="22"/>
          <w:lang w:eastAsia="en-GB"/>
        </w:rPr>
      </w:pPr>
    </w:p>
    <w:p w14:paraId="05F72F76" w14:textId="77777777" w:rsidR="0010017B" w:rsidRPr="00D24814" w:rsidRDefault="0010017B" w:rsidP="0010017B">
      <w:pPr>
        <w:ind w:left="284" w:right="230"/>
        <w:jc w:val="both"/>
        <w:rPr>
          <w:rFonts w:eastAsia="Times New Roman" w:cs="Arial"/>
          <w:sz w:val="22"/>
          <w:szCs w:val="22"/>
          <w:lang w:eastAsia="en-GB"/>
        </w:rPr>
      </w:pPr>
    </w:p>
    <w:p w14:paraId="76E46528" w14:textId="77777777" w:rsidR="0010017B" w:rsidRPr="00D24814" w:rsidRDefault="0010017B" w:rsidP="0010017B">
      <w:pPr>
        <w:ind w:left="284" w:right="230"/>
        <w:jc w:val="both"/>
        <w:rPr>
          <w:rFonts w:eastAsia="Times New Roman" w:cs="Arial"/>
          <w:sz w:val="22"/>
          <w:szCs w:val="22"/>
          <w:lang w:eastAsia="en-GB"/>
        </w:rPr>
      </w:pPr>
    </w:p>
    <w:p w14:paraId="33099E93" w14:textId="77777777" w:rsidR="0010017B" w:rsidRPr="00D24814" w:rsidRDefault="0010017B" w:rsidP="0010017B">
      <w:pPr>
        <w:ind w:left="284" w:right="230"/>
        <w:jc w:val="both"/>
        <w:rPr>
          <w:rFonts w:eastAsia="Times New Roman" w:cs="Arial"/>
          <w:sz w:val="22"/>
          <w:szCs w:val="22"/>
          <w:lang w:eastAsia="en-GB"/>
        </w:rPr>
      </w:pPr>
    </w:p>
    <w:p w14:paraId="13154EBD" w14:textId="77777777" w:rsidR="0010017B" w:rsidRDefault="0010017B" w:rsidP="0010017B">
      <w:pPr>
        <w:ind w:left="284" w:right="230"/>
        <w:jc w:val="both"/>
        <w:rPr>
          <w:rFonts w:eastAsia="Times New Roman" w:cs="Arial"/>
          <w:sz w:val="22"/>
          <w:szCs w:val="22"/>
          <w:lang w:eastAsia="en-GB"/>
        </w:rPr>
      </w:pPr>
    </w:p>
    <w:p w14:paraId="337A5A44" w14:textId="77777777" w:rsidR="0010017B" w:rsidRDefault="0010017B" w:rsidP="0010017B">
      <w:pPr>
        <w:ind w:left="284" w:right="230"/>
        <w:jc w:val="both"/>
        <w:rPr>
          <w:rFonts w:eastAsia="Times New Roman" w:cs="Arial"/>
          <w:sz w:val="22"/>
          <w:szCs w:val="22"/>
          <w:lang w:eastAsia="en-GB"/>
        </w:rPr>
      </w:pPr>
    </w:p>
    <w:p w14:paraId="77E59F9E" w14:textId="77777777" w:rsidR="0010017B" w:rsidRDefault="0010017B" w:rsidP="0010017B">
      <w:pPr>
        <w:ind w:left="284" w:right="230"/>
        <w:jc w:val="both"/>
        <w:rPr>
          <w:rFonts w:eastAsia="Times New Roman" w:cs="Arial"/>
          <w:sz w:val="22"/>
          <w:szCs w:val="22"/>
          <w:lang w:eastAsia="en-GB"/>
        </w:rPr>
      </w:pPr>
    </w:p>
    <w:p w14:paraId="3F296417" w14:textId="77777777" w:rsidR="0010017B" w:rsidRDefault="0010017B" w:rsidP="0010017B">
      <w:pPr>
        <w:ind w:left="284" w:right="230"/>
        <w:jc w:val="both"/>
        <w:rPr>
          <w:rFonts w:eastAsia="Times New Roman" w:cs="Arial"/>
          <w:sz w:val="22"/>
          <w:szCs w:val="22"/>
          <w:lang w:eastAsia="en-GB"/>
        </w:rPr>
      </w:pPr>
    </w:p>
    <w:p w14:paraId="31F18B37" w14:textId="77777777" w:rsidR="0010017B" w:rsidRDefault="0010017B" w:rsidP="0010017B">
      <w:pPr>
        <w:ind w:left="284" w:right="230"/>
        <w:jc w:val="both"/>
        <w:rPr>
          <w:rFonts w:eastAsia="Times New Roman" w:cs="Arial"/>
          <w:sz w:val="22"/>
          <w:szCs w:val="22"/>
          <w:lang w:eastAsia="en-GB"/>
        </w:rPr>
      </w:pPr>
    </w:p>
    <w:p w14:paraId="1A76940D" w14:textId="77777777" w:rsidR="0010017B" w:rsidRDefault="0010017B" w:rsidP="0010017B">
      <w:pPr>
        <w:ind w:left="284" w:right="230"/>
        <w:jc w:val="both"/>
        <w:rPr>
          <w:rFonts w:eastAsia="Times New Roman" w:cs="Arial"/>
          <w:sz w:val="22"/>
          <w:szCs w:val="22"/>
          <w:lang w:eastAsia="en-GB"/>
        </w:rPr>
      </w:pPr>
    </w:p>
    <w:p w14:paraId="521A6CBF" w14:textId="77777777" w:rsidR="0010017B" w:rsidRDefault="0010017B" w:rsidP="0010017B">
      <w:pPr>
        <w:ind w:left="284" w:right="230"/>
        <w:jc w:val="both"/>
        <w:rPr>
          <w:rFonts w:eastAsia="Times New Roman" w:cs="Arial"/>
          <w:sz w:val="22"/>
          <w:szCs w:val="22"/>
          <w:lang w:eastAsia="en-GB"/>
        </w:rPr>
      </w:pPr>
    </w:p>
    <w:p w14:paraId="5ACAB3CD" w14:textId="77777777" w:rsidR="0010017B" w:rsidRDefault="0010017B" w:rsidP="0010017B">
      <w:pPr>
        <w:ind w:left="284" w:right="230"/>
        <w:jc w:val="both"/>
        <w:rPr>
          <w:rFonts w:eastAsia="Times New Roman" w:cs="Arial"/>
          <w:sz w:val="22"/>
          <w:szCs w:val="22"/>
          <w:lang w:eastAsia="en-GB"/>
        </w:rPr>
      </w:pPr>
    </w:p>
    <w:p w14:paraId="2D60A633" w14:textId="77777777" w:rsidR="0010017B" w:rsidRDefault="0010017B" w:rsidP="0010017B">
      <w:pPr>
        <w:ind w:left="284" w:right="230"/>
        <w:jc w:val="both"/>
        <w:rPr>
          <w:rFonts w:eastAsia="Times New Roman" w:cs="Arial"/>
          <w:sz w:val="22"/>
          <w:szCs w:val="22"/>
          <w:lang w:eastAsia="en-GB"/>
        </w:rPr>
      </w:pPr>
    </w:p>
    <w:p w14:paraId="6FD4CD7D" w14:textId="77777777" w:rsidR="0010017B" w:rsidRDefault="0010017B" w:rsidP="0010017B">
      <w:pPr>
        <w:ind w:right="230"/>
        <w:jc w:val="both"/>
        <w:rPr>
          <w:rFonts w:eastAsia="Times New Roman" w:cs="Arial"/>
          <w:sz w:val="22"/>
          <w:szCs w:val="22"/>
          <w:lang w:eastAsia="en-GB"/>
        </w:rPr>
      </w:pPr>
    </w:p>
    <w:p w14:paraId="51DC21E1" w14:textId="77777777" w:rsidR="0010017B" w:rsidRDefault="0010017B" w:rsidP="0010017B">
      <w:pPr>
        <w:ind w:left="284" w:right="230"/>
        <w:jc w:val="both"/>
        <w:rPr>
          <w:rFonts w:eastAsia="Times New Roman" w:cs="Arial"/>
          <w:sz w:val="22"/>
          <w:szCs w:val="22"/>
          <w:lang w:eastAsia="en-GB"/>
        </w:rPr>
      </w:pPr>
    </w:p>
    <w:p w14:paraId="050C9D1E" w14:textId="77777777" w:rsidR="0010017B" w:rsidRDefault="0010017B" w:rsidP="0010017B">
      <w:pPr>
        <w:ind w:left="284" w:right="230"/>
        <w:jc w:val="both"/>
        <w:rPr>
          <w:rFonts w:eastAsia="Times New Roman" w:cs="Arial"/>
          <w:sz w:val="22"/>
          <w:szCs w:val="22"/>
          <w:lang w:eastAsia="en-GB"/>
        </w:rPr>
      </w:pPr>
    </w:p>
    <w:p w14:paraId="4FF43C59" w14:textId="77777777" w:rsidR="0010017B" w:rsidRPr="00D24814" w:rsidRDefault="0010017B" w:rsidP="0010017B">
      <w:pPr>
        <w:ind w:left="284" w:right="230"/>
        <w:jc w:val="both"/>
        <w:rPr>
          <w:rFonts w:eastAsia="Times New Roman" w:cs="Arial"/>
          <w:sz w:val="22"/>
          <w:szCs w:val="22"/>
          <w:lang w:eastAsia="en-GB"/>
        </w:rPr>
      </w:pPr>
    </w:p>
    <w:p w14:paraId="67BC01DD" w14:textId="77777777" w:rsidR="0010017B" w:rsidRDefault="0010017B" w:rsidP="0010017B">
      <w:pPr>
        <w:ind w:left="284" w:right="230"/>
        <w:jc w:val="both"/>
        <w:rPr>
          <w:rFonts w:eastAsia="Times New Roman" w:cs="Arial"/>
          <w:sz w:val="22"/>
          <w:szCs w:val="22"/>
          <w:lang w:eastAsia="en-GB"/>
        </w:rPr>
      </w:pPr>
    </w:p>
    <w:p w14:paraId="32A06BD4" w14:textId="77777777" w:rsidR="00F4590C" w:rsidRDefault="00F4590C" w:rsidP="0010017B">
      <w:pPr>
        <w:ind w:left="284" w:right="230"/>
        <w:jc w:val="both"/>
        <w:rPr>
          <w:rFonts w:eastAsia="Times New Roman" w:cs="Arial"/>
          <w:sz w:val="22"/>
          <w:szCs w:val="22"/>
          <w:lang w:eastAsia="en-GB"/>
        </w:rPr>
      </w:pPr>
    </w:p>
    <w:p w14:paraId="4F55771C" w14:textId="77777777" w:rsidR="00F4590C" w:rsidRDefault="00F4590C" w:rsidP="0010017B">
      <w:pPr>
        <w:ind w:left="284" w:right="230"/>
        <w:jc w:val="both"/>
        <w:rPr>
          <w:rFonts w:eastAsia="Times New Roman" w:cs="Arial"/>
          <w:sz w:val="22"/>
          <w:szCs w:val="22"/>
          <w:lang w:eastAsia="en-GB"/>
        </w:rPr>
      </w:pPr>
    </w:p>
    <w:p w14:paraId="1CC757DF" w14:textId="77777777" w:rsidR="00F4590C" w:rsidRDefault="00F4590C" w:rsidP="0010017B">
      <w:pPr>
        <w:ind w:left="284" w:right="230"/>
        <w:jc w:val="both"/>
        <w:rPr>
          <w:rFonts w:eastAsia="Times New Roman" w:cs="Arial"/>
          <w:sz w:val="22"/>
          <w:szCs w:val="22"/>
          <w:lang w:eastAsia="en-GB"/>
        </w:rPr>
      </w:pPr>
    </w:p>
    <w:p w14:paraId="2682D2AA" w14:textId="77777777" w:rsidR="00F4590C" w:rsidRDefault="00AA64DD" w:rsidP="0010017B">
      <w:pPr>
        <w:ind w:left="284" w:right="230"/>
        <w:jc w:val="both"/>
        <w:rPr>
          <w:rFonts w:eastAsia="Times New Roman" w:cs="Arial"/>
          <w:sz w:val="22"/>
          <w:szCs w:val="22"/>
          <w:lang w:eastAsia="en-GB"/>
        </w:rPr>
      </w:pPr>
      <w:r>
        <w:rPr>
          <w:rFonts w:eastAsia="Times New Roman" w:cs="Arial"/>
          <w:noProof/>
          <w:sz w:val="22"/>
          <w:szCs w:val="22"/>
          <w:lang w:eastAsia="en-GB"/>
        </w:rPr>
        <mc:AlternateContent>
          <mc:Choice Requires="wps">
            <w:drawing>
              <wp:anchor distT="0" distB="0" distL="114300" distR="114300" simplePos="0" relativeHeight="251466226" behindDoc="0" locked="0" layoutInCell="1" allowOverlap="1" wp14:anchorId="46AE4A04" wp14:editId="275A5DE9">
                <wp:simplePos x="0" y="0"/>
                <wp:positionH relativeFrom="column">
                  <wp:posOffset>3296920</wp:posOffset>
                </wp:positionH>
                <wp:positionV relativeFrom="paragraph">
                  <wp:posOffset>50165</wp:posOffset>
                </wp:positionV>
                <wp:extent cx="3175" cy="923925"/>
                <wp:effectExtent l="114300" t="19050" r="92075" b="85725"/>
                <wp:wrapNone/>
                <wp:docPr id="1580523077" name="Straight Connector 1"/>
                <wp:cNvGraphicFramePr/>
                <a:graphic xmlns:a="http://schemas.openxmlformats.org/drawingml/2006/main">
                  <a:graphicData uri="http://schemas.microsoft.com/office/word/2010/wordprocessingShape">
                    <wps:wsp>
                      <wps:cNvCnPr/>
                      <wps:spPr>
                        <a:xfrm>
                          <a:off x="0" y="0"/>
                          <a:ext cx="3175" cy="923925"/>
                        </a:xfrm>
                        <a:prstGeom prst="line">
                          <a:avLst/>
                        </a:prstGeom>
                        <a:ln>
                          <a:headEnd type="none" w="med" len="med"/>
                          <a:tailEnd type="triangle" w="med" len="med"/>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49E85D" id="Straight Connector 1" o:spid="_x0000_s1026" style="position:absolute;z-index:251466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6pt,3.95pt" to="259.85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" strokecolor="black [3200]" strokeweight="3pt">
                <v:stroke endarrow="block"/>
                <v:shadow on="t" color="black" opacity="22937f" origin=",.5" offset="0,.63889mm"/>
              </v:line>
            </w:pict>
          </mc:Fallback>
        </mc:AlternateContent>
      </w:r>
    </w:p>
    <w:p w14:paraId="03D896A2" w14:textId="77777777" w:rsidR="00F4590C" w:rsidRDefault="00F4590C" w:rsidP="0010017B">
      <w:pPr>
        <w:ind w:left="284" w:right="230"/>
        <w:jc w:val="both"/>
        <w:rPr>
          <w:rFonts w:eastAsia="Times New Roman" w:cs="Arial"/>
          <w:sz w:val="22"/>
          <w:szCs w:val="22"/>
          <w:lang w:eastAsia="en-GB"/>
        </w:rPr>
      </w:pPr>
    </w:p>
    <w:p w14:paraId="27177448" w14:textId="77777777" w:rsidR="00F4590C" w:rsidRDefault="00F4590C" w:rsidP="0010017B">
      <w:pPr>
        <w:ind w:left="284" w:right="230"/>
        <w:jc w:val="both"/>
        <w:rPr>
          <w:rFonts w:eastAsia="Times New Roman" w:cs="Arial"/>
          <w:sz w:val="22"/>
          <w:szCs w:val="22"/>
          <w:lang w:eastAsia="en-GB"/>
        </w:rPr>
      </w:pPr>
    </w:p>
    <w:p w14:paraId="49D4C72C" w14:textId="77777777" w:rsidR="00F4590C" w:rsidRDefault="00F4590C" w:rsidP="0010017B">
      <w:pPr>
        <w:ind w:left="284" w:right="230"/>
        <w:jc w:val="both"/>
        <w:rPr>
          <w:rFonts w:eastAsia="Times New Roman" w:cs="Arial"/>
          <w:sz w:val="22"/>
          <w:szCs w:val="22"/>
          <w:lang w:eastAsia="en-GB"/>
        </w:rPr>
      </w:pPr>
    </w:p>
    <w:p w14:paraId="02E9B4BC" w14:textId="77777777" w:rsidR="00F4590C" w:rsidRDefault="00F4590C" w:rsidP="0010017B">
      <w:pPr>
        <w:ind w:left="284" w:right="230"/>
        <w:jc w:val="both"/>
        <w:rPr>
          <w:rFonts w:eastAsia="Times New Roman" w:cs="Arial"/>
          <w:sz w:val="22"/>
          <w:szCs w:val="22"/>
          <w:lang w:eastAsia="en-GB"/>
        </w:rPr>
      </w:pPr>
    </w:p>
    <w:p w14:paraId="5AC74A4A" w14:textId="77777777" w:rsidR="00F4590C" w:rsidRDefault="00F4590C" w:rsidP="0010017B">
      <w:pPr>
        <w:ind w:left="284" w:right="230"/>
        <w:jc w:val="both"/>
        <w:rPr>
          <w:rFonts w:eastAsia="Times New Roman" w:cs="Arial"/>
          <w:sz w:val="22"/>
          <w:szCs w:val="22"/>
          <w:lang w:eastAsia="en-GB"/>
        </w:rPr>
      </w:pPr>
    </w:p>
    <w:p w14:paraId="2A79E95B" w14:textId="77777777" w:rsidR="00F4590C" w:rsidRDefault="00F4590C" w:rsidP="0010017B">
      <w:pPr>
        <w:ind w:left="284" w:right="230"/>
        <w:jc w:val="both"/>
        <w:rPr>
          <w:rFonts w:eastAsia="Times New Roman" w:cs="Arial"/>
          <w:sz w:val="22"/>
          <w:szCs w:val="22"/>
          <w:lang w:eastAsia="en-GB"/>
        </w:rPr>
      </w:pPr>
    </w:p>
    <w:p w14:paraId="21FA04D4" w14:textId="77777777" w:rsidR="00F4590C" w:rsidRPr="00D24814" w:rsidRDefault="00F4590C" w:rsidP="00F4590C">
      <w:pPr>
        <w:ind w:right="230"/>
        <w:jc w:val="both"/>
        <w:rPr>
          <w:rFonts w:eastAsia="Times New Roman" w:cs="Arial"/>
          <w:sz w:val="22"/>
          <w:szCs w:val="22"/>
          <w:lang w:eastAsia="en-GB"/>
        </w:rPr>
      </w:pPr>
    </w:p>
    <w:p w14:paraId="0F97F869" w14:textId="77777777" w:rsidR="0010017B" w:rsidRPr="00D24814" w:rsidRDefault="008920F6" w:rsidP="0010017B">
      <w:pPr>
        <w:ind w:left="284" w:right="230"/>
        <w:jc w:val="both"/>
        <w:rPr>
          <w:rFonts w:eastAsia="Times New Roman" w:cs="Arial"/>
          <w:sz w:val="22"/>
          <w:szCs w:val="22"/>
          <w:lang w:eastAsia="en-GB"/>
        </w:rPr>
      </w:pPr>
      <w:r>
        <w:rPr>
          <w:noProof/>
          <w:lang w:eastAsia="en-GB"/>
        </w:rPr>
        <mc:AlternateContent>
          <mc:Choice Requires="wps">
            <w:drawing>
              <wp:anchor distT="0" distB="0" distL="114300" distR="114300" simplePos="0" relativeHeight="251963904" behindDoc="0" locked="0" layoutInCell="1" allowOverlap="1" wp14:anchorId="3C069867" wp14:editId="64117903">
                <wp:simplePos x="0" y="0"/>
                <wp:positionH relativeFrom="margin">
                  <wp:align>center</wp:align>
                </wp:positionH>
                <wp:positionV relativeFrom="paragraph">
                  <wp:posOffset>49530</wp:posOffset>
                </wp:positionV>
                <wp:extent cx="4231005" cy="444500"/>
                <wp:effectExtent l="38100" t="38100" r="112395" b="107950"/>
                <wp:wrapNone/>
                <wp:docPr id="1076637189" name="Rectangle: Rounded Corners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1005" cy="444500"/>
                        </a:xfrm>
                        <a:prstGeom prst="roundRect">
                          <a:avLst/>
                        </a:prstGeom>
                        <a:solidFill>
                          <a:srgbClr val="DDFFDD"/>
                        </a:solidFill>
                        <a:ln w="2540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FA2AC57" id="Rectangle: Rounded Corners 41" o:spid="_x0000_s1026" style="position:absolute;margin-left:0;margin-top:3.9pt;width:333.15pt;height:35pt;z-index:251963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" fillcolor="#dfd" strokecolor="windowText" strokeweight="2pt">
                <v:shadow on="t" color="black" opacity="26214f" origin="-.5,-.5" offset=".74836mm,.74836mm"/>
                <v:path arrowok="t"/>
                <w10:wrap anchorx="margin"/>
              </v:roundrect>
            </w:pict>
          </mc:Fallback>
        </mc:AlternateContent>
      </w:r>
      <w:r w:rsidR="003C2F94">
        <w:rPr>
          <w:noProof/>
          <w:lang w:eastAsia="en-GB"/>
        </w:rPr>
        <mc:AlternateContent>
          <mc:Choice Requires="wps">
            <w:drawing>
              <wp:anchor distT="0" distB="0" distL="114300" distR="114300" simplePos="0" relativeHeight="251964928" behindDoc="0" locked="0" layoutInCell="1" allowOverlap="1" wp14:anchorId="567DC497" wp14:editId="31EBBEE1">
                <wp:simplePos x="0" y="0"/>
                <wp:positionH relativeFrom="column">
                  <wp:posOffset>1193165</wp:posOffset>
                </wp:positionH>
                <wp:positionV relativeFrom="paragraph">
                  <wp:posOffset>75234</wp:posOffset>
                </wp:positionV>
                <wp:extent cx="4229100" cy="400685"/>
                <wp:effectExtent l="0" t="0" r="0" b="0"/>
                <wp:wrapNone/>
                <wp:docPr id="5107479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400685"/>
                        </a:xfrm>
                        <a:prstGeom prst="rect">
                          <a:avLst/>
                        </a:prstGeom>
                        <a:noFill/>
                        <a:ln w="9525">
                          <a:noFill/>
                          <a:miter lim="800000"/>
                          <a:headEnd/>
                          <a:tailEnd/>
                        </a:ln>
                      </wps:spPr>
                      <wps:txbx>
                        <w:txbxContent>
                          <w:p w14:paraId="6BC82307" w14:textId="77777777" w:rsidR="008920F6" w:rsidRPr="00CC51D7" w:rsidRDefault="008920F6" w:rsidP="0010017B">
                            <w:pPr>
                              <w:jc w:val="center"/>
                              <w:rPr>
                                <w:b/>
                                <w:sz w:val="28"/>
                                <w:szCs w:val="20"/>
                              </w:rPr>
                            </w:pPr>
                            <w:r>
                              <w:rPr>
                                <w:b/>
                                <w:sz w:val="28"/>
                                <w:szCs w:val="20"/>
                              </w:rPr>
                              <w:t>Risk Assessment</w:t>
                            </w:r>
                            <w:r w:rsidRPr="00CC51D7">
                              <w:rPr>
                                <w:b/>
                                <w:sz w:val="28"/>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7DC497" id="Text Box 42" o:spid="_x0000_s1032" type="#_x0000_t202" style="position:absolute;left:0;text-align:left;margin-left:93.95pt;margin-top:5.9pt;width:333pt;height:31.55pt;z-index:2519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" filled="f" stroked="f">
                <v:textbox>
                  <w:txbxContent>
                    <w:p w14:paraId="6BC82307" w14:textId="77777777" w:rsidR="008920F6" w:rsidRPr="00CC51D7" w:rsidRDefault="008920F6" w:rsidP="0010017B">
                      <w:pPr>
                        <w:jc w:val="center"/>
                        <w:rPr>
                          <w:b/>
                          <w:sz w:val="28"/>
                          <w:szCs w:val="20"/>
                        </w:rPr>
                      </w:pPr>
                      <w:r>
                        <w:rPr>
                          <w:b/>
                          <w:sz w:val="28"/>
                          <w:szCs w:val="20"/>
                        </w:rPr>
                        <w:t>Risk Assessment</w:t>
                      </w:r>
                      <w:r w:rsidRPr="00CC51D7">
                        <w:rPr>
                          <w:b/>
                          <w:sz w:val="28"/>
                          <w:szCs w:val="20"/>
                        </w:rPr>
                        <w:t xml:space="preserve"> </w:t>
                      </w:r>
                    </w:p>
                  </w:txbxContent>
                </v:textbox>
              </v:shape>
            </w:pict>
          </mc:Fallback>
        </mc:AlternateContent>
      </w:r>
    </w:p>
    <w:p w14:paraId="54217AE2" w14:textId="77777777" w:rsidR="0010017B" w:rsidRDefault="0010017B" w:rsidP="0010017B">
      <w:pPr>
        <w:ind w:left="284" w:right="230"/>
        <w:jc w:val="both"/>
        <w:rPr>
          <w:rFonts w:eastAsia="Times New Roman" w:cs="Arial"/>
          <w:sz w:val="22"/>
          <w:szCs w:val="22"/>
          <w:lang w:eastAsia="en-GB"/>
        </w:rPr>
      </w:pPr>
    </w:p>
    <w:p w14:paraId="2374066C" w14:textId="77777777" w:rsidR="0010017B" w:rsidRDefault="0010017B" w:rsidP="0010017B">
      <w:pPr>
        <w:ind w:left="284" w:right="230"/>
        <w:jc w:val="both"/>
        <w:rPr>
          <w:rFonts w:eastAsia="Times New Roman" w:cs="Arial"/>
          <w:sz w:val="22"/>
          <w:szCs w:val="22"/>
          <w:lang w:eastAsia="en-GB"/>
        </w:rPr>
      </w:pPr>
    </w:p>
    <w:p w14:paraId="35271A4D" w14:textId="77777777" w:rsidR="00A64B5A" w:rsidRDefault="00A64B5A" w:rsidP="006533A7">
      <w:pPr>
        <w:ind w:right="230"/>
        <w:jc w:val="both"/>
        <w:rPr>
          <w:rFonts w:eastAsia="Times New Roman" w:cs="Arial"/>
          <w:sz w:val="22"/>
          <w:szCs w:val="22"/>
          <w:lang w:eastAsia="en-GB"/>
        </w:rPr>
      </w:pPr>
    </w:p>
    <w:p w14:paraId="3828D73C" w14:textId="77777777" w:rsidR="00F4590C" w:rsidRDefault="003A1A5F" w:rsidP="00D279CD">
      <w:pPr>
        <w:ind w:right="230"/>
        <w:rPr>
          <w:rFonts w:eastAsia="Times New Roman" w:cs="Arial"/>
          <w:sz w:val="22"/>
          <w:szCs w:val="22"/>
          <w:lang w:eastAsia="en-GB"/>
        </w:rPr>
      </w:pPr>
      <w:r>
        <w:rPr>
          <w:noProof/>
          <w:lang w:eastAsia="en-GB"/>
        </w:rPr>
        <mc:AlternateContent>
          <mc:Choice Requires="wps">
            <w:drawing>
              <wp:anchor distT="0" distB="0" distL="114300" distR="114300" simplePos="0" relativeHeight="251979264" behindDoc="0" locked="0" layoutInCell="1" allowOverlap="1" wp14:anchorId="2C8A0DD5" wp14:editId="47415E13">
                <wp:simplePos x="0" y="0"/>
                <wp:positionH relativeFrom="margin">
                  <wp:align>center</wp:align>
                </wp:positionH>
                <wp:positionV relativeFrom="paragraph">
                  <wp:posOffset>26670</wp:posOffset>
                </wp:positionV>
                <wp:extent cx="6420485" cy="1445895"/>
                <wp:effectExtent l="0" t="0" r="18415" b="20955"/>
                <wp:wrapNone/>
                <wp:docPr id="188500448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0485" cy="1445895"/>
                        </a:xfrm>
                        <a:prstGeom prst="rect">
                          <a:avLst/>
                        </a:prstGeom>
                        <a:solidFill>
                          <a:srgbClr val="DDFFDD"/>
                        </a:solidFill>
                        <a:ln>
                          <a:prstDash val="sysDash"/>
                          <a:headEnd/>
                          <a:tailEnd/>
                        </a:ln>
                      </wps:spPr>
                      <wps:style>
                        <a:lnRef idx="2">
                          <a:schemeClr val="dk1"/>
                        </a:lnRef>
                        <a:fillRef idx="1">
                          <a:schemeClr val="lt1"/>
                        </a:fillRef>
                        <a:effectRef idx="0">
                          <a:schemeClr val="dk1"/>
                        </a:effectRef>
                        <a:fontRef idx="minor">
                          <a:schemeClr val="dk1"/>
                        </a:fontRef>
                      </wps:style>
                      <wps:txbx>
                        <w:txbxContent>
                          <w:p w14:paraId="03C9EAEE" w14:textId="77777777" w:rsidR="008920F6" w:rsidRDefault="008920F6" w:rsidP="0010017B">
                            <w:pPr>
                              <w:jc w:val="both"/>
                              <w:rPr>
                                <w:sz w:val="20"/>
                                <w:szCs w:val="20"/>
                              </w:rPr>
                            </w:pPr>
                            <w:r>
                              <w:rPr>
                                <w:sz w:val="20"/>
                                <w:szCs w:val="20"/>
                              </w:rPr>
                              <w:t xml:space="preserve">A risk </w:t>
                            </w:r>
                            <w:r w:rsidRPr="0009589C">
                              <w:rPr>
                                <w:sz w:val="20"/>
                                <w:szCs w:val="20"/>
                              </w:rPr>
                              <w:t>assessment is recommended for all GTMP</w:t>
                            </w:r>
                            <w:r>
                              <w:rPr>
                                <w:sz w:val="20"/>
                                <w:szCs w:val="20"/>
                              </w:rPr>
                              <w:t>s</w:t>
                            </w:r>
                            <w:r w:rsidRPr="0009589C">
                              <w:rPr>
                                <w:sz w:val="20"/>
                                <w:szCs w:val="20"/>
                              </w:rPr>
                              <w:t xml:space="preserve"> regardless of GMO or license status. Therefore,</w:t>
                            </w:r>
                            <w:r>
                              <w:rPr>
                                <w:sz w:val="20"/>
                                <w:szCs w:val="20"/>
                              </w:rPr>
                              <w:t xml:space="preserve"> a</w:t>
                            </w:r>
                            <w:r w:rsidRPr="0009589C">
                              <w:rPr>
                                <w:sz w:val="20"/>
                                <w:szCs w:val="20"/>
                              </w:rPr>
                              <w:t xml:space="preserve"> </w:t>
                            </w:r>
                            <w:r>
                              <w:rPr>
                                <w:sz w:val="20"/>
                                <w:szCs w:val="20"/>
                              </w:rPr>
                              <w:t>risk assessment should</w:t>
                            </w:r>
                            <w:r w:rsidRPr="0009589C">
                              <w:rPr>
                                <w:sz w:val="20"/>
                                <w:szCs w:val="20"/>
                              </w:rPr>
                              <w:t xml:space="preserve"> be completed</w:t>
                            </w:r>
                            <w:r>
                              <w:rPr>
                                <w:sz w:val="20"/>
                                <w:szCs w:val="20"/>
                              </w:rPr>
                              <w:t xml:space="preserve"> for ex-vivo non-GMO GTMPs </w:t>
                            </w:r>
                            <w:r w:rsidRPr="0009589C">
                              <w:rPr>
                                <w:sz w:val="20"/>
                                <w:szCs w:val="20"/>
                              </w:rPr>
                              <w:t>by the requesting clinician</w:t>
                            </w:r>
                            <w:r>
                              <w:rPr>
                                <w:sz w:val="20"/>
                                <w:szCs w:val="20"/>
                              </w:rPr>
                              <w:t>/principal investigator</w:t>
                            </w:r>
                            <w:r w:rsidRPr="0009589C">
                              <w:rPr>
                                <w:sz w:val="20"/>
                                <w:szCs w:val="20"/>
                              </w:rPr>
                              <w:t xml:space="preserve"> in collaboration with other healthcare professionals involved in the handling and management of the product.</w:t>
                            </w:r>
                          </w:p>
                          <w:p w14:paraId="744650F3" w14:textId="77777777" w:rsidR="008920F6" w:rsidRPr="0009589C" w:rsidRDefault="008920F6" w:rsidP="0010017B">
                            <w:pPr>
                              <w:jc w:val="both"/>
                              <w:rPr>
                                <w:sz w:val="20"/>
                                <w:szCs w:val="20"/>
                              </w:rPr>
                            </w:pPr>
                          </w:p>
                          <w:p w14:paraId="489C65B9" w14:textId="77777777" w:rsidR="008920F6" w:rsidRPr="0009589C" w:rsidRDefault="008920F6" w:rsidP="0010017B">
                            <w:pPr>
                              <w:jc w:val="both"/>
                              <w:rPr>
                                <w:sz w:val="20"/>
                                <w:szCs w:val="20"/>
                              </w:rPr>
                            </w:pPr>
                            <w:r>
                              <w:rPr>
                                <w:b/>
                                <w:i/>
                                <w:sz w:val="20"/>
                                <w:szCs w:val="20"/>
                              </w:rPr>
                              <w:t>GMSC approval of the</w:t>
                            </w:r>
                            <w:r w:rsidRPr="0009589C">
                              <w:rPr>
                                <w:b/>
                                <w:i/>
                                <w:sz w:val="20"/>
                                <w:szCs w:val="20"/>
                              </w:rPr>
                              <w:t xml:space="preserve"> risk assessment is</w:t>
                            </w:r>
                            <w:r>
                              <w:rPr>
                                <w:b/>
                                <w:i/>
                                <w:sz w:val="20"/>
                                <w:szCs w:val="20"/>
                              </w:rPr>
                              <w:t xml:space="preserve"> mandated for GMO IMP and ULM. Where organisations choose not to use their GMSC for a non-GMO GTMP, a</w:t>
                            </w:r>
                            <w:r w:rsidRPr="00954BE3">
                              <w:rPr>
                                <w:b/>
                                <w:i/>
                                <w:sz w:val="20"/>
                                <w:szCs w:val="20"/>
                              </w:rPr>
                              <w:t xml:space="preserve"> risk assessment should be considered as part of the governance process to establish optimal operational implementation of the non-GMO GTMP as per </w:t>
                            </w:r>
                            <w:hyperlink r:id="rId26" w:history="1">
                              <w:r>
                                <w:rPr>
                                  <w:rStyle w:val="Hyperlink"/>
                                  <w:b/>
                                  <w:i/>
                                  <w:sz w:val="20"/>
                                  <w:szCs w:val="20"/>
                                </w:rPr>
                                <w:t>Gene Therapy Governance and Preparation Requirements</w:t>
                              </w:r>
                            </w:hyperlink>
                            <w:r w:rsidRPr="00504DA8">
                              <w:rPr>
                                <w:rStyle w:val="Hyperlink"/>
                                <w:b/>
                                <w:i/>
                                <w:sz w:val="20"/>
                                <w:szCs w:val="20"/>
                                <w:u w:val="none"/>
                              </w:rPr>
                              <w:t xml:space="preserve"> </w:t>
                            </w:r>
                            <w:r w:rsidRPr="00954BE3">
                              <w:rPr>
                                <w:b/>
                                <w:i/>
                                <w:sz w:val="20"/>
                                <w:szCs w:val="20"/>
                              </w:rPr>
                              <w:t>which involves assessment</w:t>
                            </w:r>
                            <w:r w:rsidRPr="0009589C">
                              <w:rPr>
                                <w:b/>
                                <w:i/>
                                <w:sz w:val="20"/>
                                <w:szCs w:val="20"/>
                              </w:rPr>
                              <w:t xml:space="preserve"> of the product, the patient and the waste.</w:t>
                            </w:r>
                            <w:r w:rsidRPr="0009589C">
                              <w:rPr>
                                <w:sz w:val="20"/>
                                <w:szCs w:val="20"/>
                              </w:rPr>
                              <w:t xml:space="preserve"> </w:t>
                            </w:r>
                          </w:p>
                          <w:p w14:paraId="32F75654" w14:textId="77777777" w:rsidR="008920F6" w:rsidRPr="00E40574" w:rsidRDefault="008920F6" w:rsidP="0010017B">
                            <w:pPr>
                              <w:pStyle w:val="BodyText"/>
                              <w:ind w:left="1080"/>
                              <w:rPr>
                                <w:b w:val="0"/>
                                <w:i w:val="0"/>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A0DD5" id="Text Box 40" o:spid="_x0000_s1033" type="#_x0000_t202" style="position:absolute;margin-left:0;margin-top:2.1pt;width:505.55pt;height:113.85pt;z-index:25197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" fillcolor="#dfd" strokecolor="black [3200]" strokeweight="2pt">
                <v:stroke dashstyle="3 1"/>
                <v:textbox>
                  <w:txbxContent>
                    <w:p w14:paraId="03C9EAEE" w14:textId="77777777" w:rsidR="008920F6" w:rsidRDefault="008920F6" w:rsidP="0010017B">
                      <w:pPr>
                        <w:jc w:val="both"/>
                        <w:rPr>
                          <w:sz w:val="20"/>
                          <w:szCs w:val="20"/>
                        </w:rPr>
                      </w:pPr>
                      <w:r>
                        <w:rPr>
                          <w:sz w:val="20"/>
                          <w:szCs w:val="20"/>
                        </w:rPr>
                        <w:t xml:space="preserve">A risk </w:t>
                      </w:r>
                      <w:r w:rsidRPr="0009589C">
                        <w:rPr>
                          <w:sz w:val="20"/>
                          <w:szCs w:val="20"/>
                        </w:rPr>
                        <w:t>assessment is recommended for all GTMP</w:t>
                      </w:r>
                      <w:r>
                        <w:rPr>
                          <w:sz w:val="20"/>
                          <w:szCs w:val="20"/>
                        </w:rPr>
                        <w:t>s</w:t>
                      </w:r>
                      <w:r w:rsidRPr="0009589C">
                        <w:rPr>
                          <w:sz w:val="20"/>
                          <w:szCs w:val="20"/>
                        </w:rPr>
                        <w:t xml:space="preserve"> regardless of GMO or license status. Therefore,</w:t>
                      </w:r>
                      <w:r>
                        <w:rPr>
                          <w:sz w:val="20"/>
                          <w:szCs w:val="20"/>
                        </w:rPr>
                        <w:t xml:space="preserve"> a</w:t>
                      </w:r>
                      <w:r w:rsidRPr="0009589C">
                        <w:rPr>
                          <w:sz w:val="20"/>
                          <w:szCs w:val="20"/>
                        </w:rPr>
                        <w:t xml:space="preserve"> </w:t>
                      </w:r>
                      <w:r>
                        <w:rPr>
                          <w:sz w:val="20"/>
                          <w:szCs w:val="20"/>
                        </w:rPr>
                        <w:t>risk assessment should</w:t>
                      </w:r>
                      <w:r w:rsidRPr="0009589C">
                        <w:rPr>
                          <w:sz w:val="20"/>
                          <w:szCs w:val="20"/>
                        </w:rPr>
                        <w:t xml:space="preserve"> be completed</w:t>
                      </w:r>
                      <w:r>
                        <w:rPr>
                          <w:sz w:val="20"/>
                          <w:szCs w:val="20"/>
                        </w:rPr>
                        <w:t xml:space="preserve"> for ex-vivo non-GMO GTMPs </w:t>
                      </w:r>
                      <w:r w:rsidRPr="0009589C">
                        <w:rPr>
                          <w:sz w:val="20"/>
                          <w:szCs w:val="20"/>
                        </w:rPr>
                        <w:t>by the requesting clinician</w:t>
                      </w:r>
                      <w:r>
                        <w:rPr>
                          <w:sz w:val="20"/>
                          <w:szCs w:val="20"/>
                        </w:rPr>
                        <w:t>/principal investigator</w:t>
                      </w:r>
                      <w:r w:rsidRPr="0009589C">
                        <w:rPr>
                          <w:sz w:val="20"/>
                          <w:szCs w:val="20"/>
                        </w:rPr>
                        <w:t xml:space="preserve"> in collaboration with other healthcare professionals involved in the handling and management of the product.</w:t>
                      </w:r>
                    </w:p>
                    <w:p w14:paraId="744650F3" w14:textId="77777777" w:rsidR="008920F6" w:rsidRPr="0009589C" w:rsidRDefault="008920F6" w:rsidP="0010017B">
                      <w:pPr>
                        <w:jc w:val="both"/>
                        <w:rPr>
                          <w:sz w:val="20"/>
                          <w:szCs w:val="20"/>
                        </w:rPr>
                      </w:pPr>
                    </w:p>
                    <w:p w14:paraId="489C65B9" w14:textId="77777777" w:rsidR="008920F6" w:rsidRPr="0009589C" w:rsidRDefault="008920F6" w:rsidP="0010017B">
                      <w:pPr>
                        <w:jc w:val="both"/>
                        <w:rPr>
                          <w:sz w:val="20"/>
                          <w:szCs w:val="20"/>
                        </w:rPr>
                      </w:pPr>
                      <w:r>
                        <w:rPr>
                          <w:b/>
                          <w:i/>
                          <w:sz w:val="20"/>
                          <w:szCs w:val="20"/>
                        </w:rPr>
                        <w:t>GMSC approval of the</w:t>
                      </w:r>
                      <w:r w:rsidRPr="0009589C">
                        <w:rPr>
                          <w:b/>
                          <w:i/>
                          <w:sz w:val="20"/>
                          <w:szCs w:val="20"/>
                        </w:rPr>
                        <w:t xml:space="preserve"> risk assessment is</w:t>
                      </w:r>
                      <w:r>
                        <w:rPr>
                          <w:b/>
                          <w:i/>
                          <w:sz w:val="20"/>
                          <w:szCs w:val="20"/>
                        </w:rPr>
                        <w:t xml:space="preserve"> mandated for GMO IMP and ULM. Where organisations choose not to use their GMSC for a non-GMO GTMP, a</w:t>
                      </w:r>
                      <w:r w:rsidRPr="00954BE3">
                        <w:rPr>
                          <w:b/>
                          <w:i/>
                          <w:sz w:val="20"/>
                          <w:szCs w:val="20"/>
                        </w:rPr>
                        <w:t xml:space="preserve"> risk assessment should be considered as part of the governance process to establish optimal operational implementation of the non-GMO GTMP as per </w:t>
                      </w:r>
                      <w:hyperlink r:id="rId27" w:history="1">
                        <w:r>
                          <w:rPr>
                            <w:rStyle w:val="Hyperlink"/>
                            <w:b/>
                            <w:i/>
                            <w:sz w:val="20"/>
                            <w:szCs w:val="20"/>
                          </w:rPr>
                          <w:t>Gene Therapy Governance and Preparation Requirements</w:t>
                        </w:r>
                      </w:hyperlink>
                      <w:r w:rsidRPr="00504DA8">
                        <w:rPr>
                          <w:rStyle w:val="Hyperlink"/>
                          <w:b/>
                          <w:i/>
                          <w:sz w:val="20"/>
                          <w:szCs w:val="20"/>
                          <w:u w:val="none"/>
                        </w:rPr>
                        <w:t xml:space="preserve"> </w:t>
                      </w:r>
                      <w:r w:rsidRPr="00954BE3">
                        <w:rPr>
                          <w:b/>
                          <w:i/>
                          <w:sz w:val="20"/>
                          <w:szCs w:val="20"/>
                        </w:rPr>
                        <w:t>which involves assessment</w:t>
                      </w:r>
                      <w:r w:rsidRPr="0009589C">
                        <w:rPr>
                          <w:b/>
                          <w:i/>
                          <w:sz w:val="20"/>
                          <w:szCs w:val="20"/>
                        </w:rPr>
                        <w:t xml:space="preserve"> of the product, the patient and the waste.</w:t>
                      </w:r>
                      <w:r w:rsidRPr="0009589C">
                        <w:rPr>
                          <w:sz w:val="20"/>
                          <w:szCs w:val="20"/>
                        </w:rPr>
                        <w:t xml:space="preserve"> </w:t>
                      </w:r>
                    </w:p>
                    <w:p w14:paraId="32F75654" w14:textId="77777777" w:rsidR="008920F6" w:rsidRPr="00E40574" w:rsidRDefault="008920F6" w:rsidP="0010017B">
                      <w:pPr>
                        <w:pStyle w:val="BodyText"/>
                        <w:ind w:left="1080"/>
                        <w:rPr>
                          <w:b w:val="0"/>
                          <w:i w:val="0"/>
                          <w:sz w:val="22"/>
                          <w:szCs w:val="22"/>
                        </w:rPr>
                      </w:pPr>
                    </w:p>
                  </w:txbxContent>
                </v:textbox>
                <w10:wrap anchorx="margin"/>
              </v:shape>
            </w:pict>
          </mc:Fallback>
        </mc:AlternateContent>
      </w:r>
    </w:p>
    <w:p w14:paraId="11D5FBC8" w14:textId="77777777" w:rsidR="00F4590C" w:rsidRDefault="00F4590C" w:rsidP="00D279CD">
      <w:pPr>
        <w:ind w:right="230"/>
        <w:rPr>
          <w:rFonts w:eastAsia="Times New Roman" w:cs="Arial"/>
          <w:sz w:val="22"/>
          <w:szCs w:val="22"/>
          <w:lang w:eastAsia="en-GB"/>
        </w:rPr>
      </w:pPr>
    </w:p>
    <w:p w14:paraId="5928D91C" w14:textId="77777777" w:rsidR="00F4590C" w:rsidRDefault="00F4590C" w:rsidP="00D279CD">
      <w:pPr>
        <w:ind w:right="230"/>
        <w:rPr>
          <w:rFonts w:eastAsia="Times New Roman" w:cs="Arial"/>
          <w:sz w:val="22"/>
          <w:szCs w:val="22"/>
          <w:lang w:eastAsia="en-GB"/>
        </w:rPr>
      </w:pPr>
    </w:p>
    <w:p w14:paraId="0F1DDC85" w14:textId="77777777" w:rsidR="00F4590C" w:rsidRDefault="00F4590C" w:rsidP="00D279CD">
      <w:pPr>
        <w:ind w:right="230"/>
        <w:rPr>
          <w:rFonts w:eastAsia="Times New Roman" w:cs="Arial"/>
          <w:sz w:val="22"/>
          <w:szCs w:val="22"/>
          <w:lang w:eastAsia="en-GB"/>
        </w:rPr>
      </w:pPr>
    </w:p>
    <w:p w14:paraId="07A18986" w14:textId="77777777" w:rsidR="00F4590C" w:rsidRDefault="00F4590C" w:rsidP="00D279CD">
      <w:pPr>
        <w:ind w:right="230"/>
        <w:rPr>
          <w:rFonts w:eastAsia="Times New Roman" w:cs="Arial"/>
          <w:sz w:val="22"/>
          <w:szCs w:val="22"/>
          <w:lang w:eastAsia="en-GB"/>
        </w:rPr>
      </w:pPr>
    </w:p>
    <w:p w14:paraId="5B259DCA" w14:textId="77777777" w:rsidR="00F4590C" w:rsidRDefault="00F4590C" w:rsidP="00D279CD">
      <w:pPr>
        <w:ind w:right="230"/>
        <w:rPr>
          <w:rFonts w:eastAsia="Times New Roman" w:cs="Arial"/>
          <w:sz w:val="22"/>
          <w:szCs w:val="22"/>
          <w:lang w:eastAsia="en-GB"/>
        </w:rPr>
      </w:pPr>
    </w:p>
    <w:p w14:paraId="4D232C7E" w14:textId="77777777" w:rsidR="00F4590C" w:rsidRDefault="008920F6" w:rsidP="00D279CD">
      <w:pPr>
        <w:ind w:right="230"/>
        <w:rPr>
          <w:rFonts w:eastAsia="Times New Roman" w:cs="Arial"/>
          <w:sz w:val="22"/>
          <w:szCs w:val="22"/>
          <w:lang w:eastAsia="en-GB"/>
        </w:rPr>
      </w:pPr>
      <w:r>
        <w:rPr>
          <w:noProof/>
          <w:lang w:eastAsia="en-GB"/>
        </w:rPr>
        <mc:AlternateContent>
          <mc:Choice Requires="wps">
            <w:drawing>
              <wp:anchor distT="0" distB="0" distL="114300" distR="114300" simplePos="0" relativeHeight="252061184" behindDoc="1" locked="0" layoutInCell="1" allowOverlap="1" wp14:anchorId="5D685765" wp14:editId="06EDB6B4">
                <wp:simplePos x="0" y="0"/>
                <wp:positionH relativeFrom="column">
                  <wp:posOffset>3249930</wp:posOffset>
                </wp:positionH>
                <wp:positionV relativeFrom="paragraph">
                  <wp:posOffset>119380</wp:posOffset>
                </wp:positionV>
                <wp:extent cx="3175" cy="799465"/>
                <wp:effectExtent l="114300" t="19050" r="92075" b="76835"/>
                <wp:wrapNone/>
                <wp:docPr id="1866379505"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75" cy="799465"/>
                        </a:xfrm>
                        <a:prstGeom prst="line">
                          <a:avLst/>
                        </a:prstGeom>
                        <a:noFill/>
                        <a:ln w="38100" cap="flat" cmpd="sng" algn="ctr">
                          <a:solidFill>
                            <a:sysClr val="windowText" lastClr="000000"/>
                          </a:solidFill>
                          <a:prstDash val="solid"/>
                          <a:headEnd type="none" w="med" len="med"/>
                          <a:tailEnd type="triangle" w="med" len="me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13590B6" id="Straight Connector 43" o:spid="_x0000_s1026" style="position:absolute;flip:x;z-index:-25125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9pt,9.4pt" to="256.15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" strokecolor="windowText" strokeweight="3pt">
                <v:stroke endarrow="block"/>
                <v:shadow on="t" color="black" opacity="22937f" origin=",.5" offset="0,.63889mm"/>
                <o:lock v:ext="edit" shapetype="f"/>
              </v:line>
            </w:pict>
          </mc:Fallback>
        </mc:AlternateContent>
      </w:r>
    </w:p>
    <w:p w14:paraId="596EBD02" w14:textId="77777777" w:rsidR="00F4590C" w:rsidRDefault="00F4590C" w:rsidP="00D279CD">
      <w:pPr>
        <w:ind w:right="230"/>
        <w:rPr>
          <w:rFonts w:eastAsia="Times New Roman" w:cs="Arial"/>
          <w:sz w:val="22"/>
          <w:szCs w:val="22"/>
          <w:lang w:eastAsia="en-GB"/>
        </w:rPr>
      </w:pPr>
    </w:p>
    <w:p w14:paraId="0855CA66" w14:textId="77777777" w:rsidR="00F4590C" w:rsidRDefault="00F4590C" w:rsidP="00D279CD">
      <w:pPr>
        <w:ind w:right="230"/>
        <w:rPr>
          <w:rFonts w:eastAsia="Times New Roman" w:cs="Arial"/>
          <w:sz w:val="22"/>
          <w:szCs w:val="22"/>
          <w:lang w:eastAsia="en-GB"/>
        </w:rPr>
      </w:pPr>
    </w:p>
    <w:p w14:paraId="5E426845" w14:textId="77777777" w:rsidR="00F4590C" w:rsidRDefault="00F4590C" w:rsidP="00D279CD">
      <w:pPr>
        <w:ind w:right="230"/>
        <w:rPr>
          <w:rFonts w:eastAsia="Times New Roman" w:cs="Arial"/>
          <w:sz w:val="22"/>
          <w:szCs w:val="22"/>
          <w:lang w:eastAsia="en-GB"/>
        </w:rPr>
      </w:pPr>
    </w:p>
    <w:p w14:paraId="34A70844" w14:textId="77777777" w:rsidR="00F4590C" w:rsidRDefault="00F4590C" w:rsidP="00D279CD">
      <w:pPr>
        <w:ind w:right="230"/>
        <w:rPr>
          <w:rFonts w:eastAsia="Times New Roman" w:cs="Arial"/>
          <w:sz w:val="22"/>
          <w:szCs w:val="22"/>
          <w:lang w:eastAsia="en-GB"/>
        </w:rPr>
      </w:pPr>
    </w:p>
    <w:p w14:paraId="06F4F372" w14:textId="77777777" w:rsidR="00F4590C" w:rsidRDefault="003A1A5F" w:rsidP="00D279CD">
      <w:pPr>
        <w:ind w:right="230"/>
        <w:rPr>
          <w:rFonts w:eastAsia="Times New Roman" w:cs="Arial"/>
          <w:sz w:val="22"/>
          <w:szCs w:val="22"/>
          <w:lang w:eastAsia="en-GB"/>
        </w:rPr>
      </w:pPr>
      <w:r>
        <w:rPr>
          <w:noProof/>
          <w:lang w:eastAsia="en-GB"/>
        </w:rPr>
        <mc:AlternateContent>
          <mc:Choice Requires="wps">
            <w:drawing>
              <wp:anchor distT="0" distB="0" distL="114300" distR="114300" simplePos="0" relativeHeight="251640832" behindDoc="0" locked="0" layoutInCell="1" allowOverlap="1" wp14:anchorId="06560BB6" wp14:editId="2E0BF91E">
                <wp:simplePos x="0" y="0"/>
                <wp:positionH relativeFrom="column">
                  <wp:posOffset>1086485</wp:posOffset>
                </wp:positionH>
                <wp:positionV relativeFrom="paragraph">
                  <wp:posOffset>113665</wp:posOffset>
                </wp:positionV>
                <wp:extent cx="4344670" cy="444500"/>
                <wp:effectExtent l="38100" t="38100" r="113030" b="107950"/>
                <wp:wrapNone/>
                <wp:docPr id="506676001" name="Rectangle: Rounded Corners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4670" cy="444500"/>
                        </a:xfrm>
                        <a:prstGeom prst="roundRect">
                          <a:avLst/>
                        </a:prstGeom>
                        <a:solidFill>
                          <a:srgbClr val="DDFFDD"/>
                        </a:solidFill>
                        <a:ln w="2540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9C3999E" id="Rectangle: Rounded Corners 37" o:spid="_x0000_s1026" style="position:absolute;margin-left:85.55pt;margin-top:8.95pt;width:342.1pt;height: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" fillcolor="#dfd" strokecolor="windowText" strokeweight="2pt">
                <v:shadow on="t" color="black" opacity="26214f" origin="-.5,-.5" offset=".74836mm,.74836mm"/>
                <v:path arrowok="t"/>
              </v:roundrect>
            </w:pict>
          </mc:Fallback>
        </mc:AlternateContent>
      </w:r>
      <w:r>
        <w:rPr>
          <w:noProof/>
          <w:lang w:eastAsia="en-GB"/>
        </w:rPr>
        <mc:AlternateContent>
          <mc:Choice Requires="wps">
            <w:drawing>
              <wp:anchor distT="0" distB="0" distL="114300" distR="114300" simplePos="0" relativeHeight="251642880" behindDoc="0" locked="0" layoutInCell="1" allowOverlap="1" wp14:anchorId="1C60CFFD" wp14:editId="4917D974">
                <wp:simplePos x="0" y="0"/>
                <wp:positionH relativeFrom="column">
                  <wp:posOffset>1122045</wp:posOffset>
                </wp:positionH>
                <wp:positionV relativeFrom="paragraph">
                  <wp:posOffset>123825</wp:posOffset>
                </wp:positionV>
                <wp:extent cx="4342765" cy="400685"/>
                <wp:effectExtent l="0" t="0" r="0" b="0"/>
                <wp:wrapNone/>
                <wp:docPr id="141384975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2765" cy="400685"/>
                        </a:xfrm>
                        <a:prstGeom prst="rect">
                          <a:avLst/>
                        </a:prstGeom>
                        <a:noFill/>
                        <a:ln w="9525">
                          <a:noFill/>
                          <a:miter lim="800000"/>
                          <a:headEnd/>
                          <a:tailEnd/>
                        </a:ln>
                      </wps:spPr>
                      <wps:txbx>
                        <w:txbxContent>
                          <w:p w14:paraId="0346C39F" w14:textId="77777777" w:rsidR="008920F6" w:rsidRPr="00516D2F" w:rsidRDefault="008920F6" w:rsidP="00EB025F">
                            <w:pPr>
                              <w:jc w:val="center"/>
                              <w:rPr>
                                <w:b/>
                                <w:sz w:val="6"/>
                                <w:szCs w:val="2"/>
                              </w:rPr>
                            </w:pPr>
                          </w:p>
                          <w:p w14:paraId="4CCB614F" w14:textId="77777777" w:rsidR="008920F6" w:rsidRPr="00516D2F" w:rsidRDefault="008920F6" w:rsidP="00EB025F">
                            <w:pPr>
                              <w:jc w:val="center"/>
                              <w:rPr>
                                <w:b/>
                                <w:sz w:val="28"/>
                                <w:szCs w:val="20"/>
                              </w:rPr>
                            </w:pPr>
                            <w:r>
                              <w:rPr>
                                <w:b/>
                                <w:sz w:val="28"/>
                                <w:szCs w:val="20"/>
                              </w:rPr>
                              <w:t>Ordering and Prescribing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60CFFD" id="Text Box 38" o:spid="_x0000_s1034" type="#_x0000_t202" style="position:absolute;margin-left:88.35pt;margin-top:9.75pt;width:341.95pt;height:31.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" filled="f" stroked="f">
                <v:textbox>
                  <w:txbxContent>
                    <w:p w14:paraId="0346C39F" w14:textId="77777777" w:rsidR="008920F6" w:rsidRPr="00516D2F" w:rsidRDefault="008920F6" w:rsidP="00EB025F">
                      <w:pPr>
                        <w:jc w:val="center"/>
                        <w:rPr>
                          <w:b/>
                          <w:sz w:val="6"/>
                          <w:szCs w:val="2"/>
                        </w:rPr>
                      </w:pPr>
                    </w:p>
                    <w:p w14:paraId="4CCB614F" w14:textId="77777777" w:rsidR="008920F6" w:rsidRPr="00516D2F" w:rsidRDefault="008920F6" w:rsidP="00EB025F">
                      <w:pPr>
                        <w:jc w:val="center"/>
                        <w:rPr>
                          <w:b/>
                          <w:sz w:val="28"/>
                          <w:szCs w:val="20"/>
                        </w:rPr>
                      </w:pPr>
                      <w:r>
                        <w:rPr>
                          <w:b/>
                          <w:sz w:val="28"/>
                          <w:szCs w:val="20"/>
                        </w:rPr>
                        <w:t>Ordering and Prescribing</w:t>
                      </w:r>
                    </w:p>
                  </w:txbxContent>
                </v:textbox>
              </v:shape>
            </w:pict>
          </mc:Fallback>
        </mc:AlternateContent>
      </w:r>
    </w:p>
    <w:p w14:paraId="7E2C0E9D" w14:textId="77777777" w:rsidR="000565E8" w:rsidRDefault="000565E8" w:rsidP="00D279CD">
      <w:pPr>
        <w:ind w:right="230"/>
        <w:rPr>
          <w:rFonts w:eastAsia="Times New Roman" w:cs="Arial"/>
          <w:b/>
          <w:sz w:val="28"/>
          <w:szCs w:val="28"/>
          <w:lang w:eastAsia="en-GB"/>
        </w:rPr>
      </w:pPr>
    </w:p>
    <w:p w14:paraId="7B3991B2" w14:textId="77777777" w:rsidR="001B24D0" w:rsidRDefault="001B24D0" w:rsidP="008F6E50">
      <w:pPr>
        <w:ind w:left="284" w:right="230"/>
        <w:jc w:val="both"/>
        <w:rPr>
          <w:rFonts w:eastAsia="Times New Roman" w:cs="Arial"/>
          <w:sz w:val="22"/>
          <w:szCs w:val="22"/>
          <w:lang w:eastAsia="en-GB"/>
        </w:rPr>
      </w:pPr>
    </w:p>
    <w:p w14:paraId="6A9752D2" w14:textId="77777777" w:rsidR="001B24D0" w:rsidRDefault="001B24D0" w:rsidP="008F6E50">
      <w:pPr>
        <w:ind w:left="284" w:right="230"/>
        <w:jc w:val="both"/>
        <w:rPr>
          <w:rFonts w:eastAsia="Times New Roman" w:cs="Arial"/>
          <w:sz w:val="22"/>
          <w:szCs w:val="22"/>
          <w:lang w:eastAsia="en-GB"/>
        </w:rPr>
      </w:pPr>
    </w:p>
    <w:p w14:paraId="4A51378D" w14:textId="77777777" w:rsidR="00EB025F" w:rsidRPr="00D24814" w:rsidRDefault="003A1A5F" w:rsidP="008F6E50">
      <w:pPr>
        <w:ind w:left="284" w:right="230"/>
        <w:jc w:val="both"/>
        <w:rPr>
          <w:rFonts w:eastAsia="Times New Roman" w:cs="Arial"/>
          <w:sz w:val="22"/>
          <w:szCs w:val="22"/>
          <w:lang w:eastAsia="en-GB"/>
        </w:rPr>
      </w:pPr>
      <w:r>
        <w:rPr>
          <w:rFonts w:eastAsia="Times New Roman" w:cs="Arial"/>
          <w:noProof/>
          <w:sz w:val="22"/>
          <w:szCs w:val="22"/>
          <w:lang w:eastAsia="en-GB"/>
        </w:rPr>
        <mc:AlternateContent>
          <mc:Choice Requires="wps">
            <w:drawing>
              <wp:anchor distT="0" distB="0" distL="114300" distR="114300" simplePos="0" relativeHeight="251971072" behindDoc="0" locked="0" layoutInCell="1" allowOverlap="1" wp14:anchorId="32FE07FD" wp14:editId="56854E60">
                <wp:simplePos x="0" y="0"/>
                <wp:positionH relativeFrom="column">
                  <wp:posOffset>68580</wp:posOffset>
                </wp:positionH>
                <wp:positionV relativeFrom="paragraph">
                  <wp:posOffset>51435</wp:posOffset>
                </wp:positionV>
                <wp:extent cx="6419850" cy="2981325"/>
                <wp:effectExtent l="0" t="0" r="19050" b="28575"/>
                <wp:wrapNone/>
                <wp:docPr id="690417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2981325"/>
                        </a:xfrm>
                        <a:prstGeom prst="rect">
                          <a:avLst/>
                        </a:prstGeom>
                        <a:solidFill>
                          <a:srgbClr val="DDFFDD"/>
                        </a:solidFill>
                        <a:ln>
                          <a:prstDash val="sysDash"/>
                          <a:headEnd/>
                          <a:tailEnd/>
                        </a:ln>
                      </wps:spPr>
                      <wps:style>
                        <a:lnRef idx="2">
                          <a:schemeClr val="dk1"/>
                        </a:lnRef>
                        <a:fillRef idx="1">
                          <a:schemeClr val="lt1"/>
                        </a:fillRef>
                        <a:effectRef idx="0">
                          <a:schemeClr val="dk1"/>
                        </a:effectRef>
                        <a:fontRef idx="minor">
                          <a:schemeClr val="dk1"/>
                        </a:fontRef>
                      </wps:style>
                      <wps:txbx>
                        <w:txbxContent>
                          <w:p w14:paraId="6FDEA049" w14:textId="77777777" w:rsidR="008920F6" w:rsidRPr="008800DA" w:rsidRDefault="008920F6" w:rsidP="006B138D">
                            <w:pPr>
                              <w:pStyle w:val="ListParagraph"/>
                              <w:numPr>
                                <w:ilvl w:val="0"/>
                                <w:numId w:val="1"/>
                              </w:numPr>
                              <w:ind w:left="284" w:hanging="284"/>
                              <w:jc w:val="both"/>
                            </w:pPr>
                            <w:r w:rsidRPr="008800DA">
                              <w:t>Provisions for prescribing of the drug should be in place (i.e. design of prescription form, build on electronic prescribing system).</w:t>
                            </w:r>
                          </w:p>
                          <w:p w14:paraId="4AB80B67" w14:textId="77777777" w:rsidR="008920F6" w:rsidRPr="008800DA" w:rsidRDefault="008920F6" w:rsidP="006B138D">
                            <w:pPr>
                              <w:pStyle w:val="ListParagraph"/>
                              <w:numPr>
                                <w:ilvl w:val="0"/>
                                <w:numId w:val="1"/>
                              </w:numPr>
                              <w:ind w:left="284" w:hanging="284"/>
                              <w:jc w:val="both"/>
                            </w:pPr>
                            <w:r w:rsidRPr="008800DA">
                              <w:t>Pharmacy procurement setup should be completed for each ex-vivo non-GMO GTMP.</w:t>
                            </w:r>
                          </w:p>
                          <w:p w14:paraId="119A4410" w14:textId="77777777" w:rsidR="008920F6" w:rsidRDefault="008920F6" w:rsidP="006C2C03">
                            <w:pPr>
                              <w:pStyle w:val="ListParagraph"/>
                              <w:numPr>
                                <w:ilvl w:val="0"/>
                                <w:numId w:val="5"/>
                              </w:numPr>
                              <w:ind w:left="284" w:hanging="284"/>
                              <w:jc w:val="both"/>
                            </w:pPr>
                            <w:r>
                              <w:t>For marketed products:</w:t>
                            </w:r>
                          </w:p>
                          <w:p w14:paraId="6631E4E3" w14:textId="77777777" w:rsidR="008920F6" w:rsidRPr="008800DA" w:rsidRDefault="008920F6" w:rsidP="0020734A">
                            <w:pPr>
                              <w:pStyle w:val="ListParagraph"/>
                              <w:numPr>
                                <w:ilvl w:val="0"/>
                                <w:numId w:val="31"/>
                              </w:numPr>
                              <w:jc w:val="both"/>
                            </w:pPr>
                            <w:r w:rsidRPr="008800DA">
                              <w:t>Where the patient has been referred from another hospital</w:t>
                            </w:r>
                            <w:r>
                              <w:t>,</w:t>
                            </w:r>
                            <w:r w:rsidRPr="008800DA">
                              <w:t xml:space="preserve"> the clinical pharmacist at the treatment site should verify the patient’s status and ensure all criteria are fulfilled prior to approving the order.</w:t>
                            </w:r>
                            <w:r>
                              <w:t xml:space="preserve"> </w:t>
                            </w:r>
                            <w:r w:rsidRPr="008800DA">
                              <w:t>Where applicable, the clinical pharmacist at the referral site should provide information to the clinical pharmacist at the treatment site.</w:t>
                            </w:r>
                          </w:p>
                          <w:p w14:paraId="2326D8D2" w14:textId="77777777" w:rsidR="008920F6" w:rsidRPr="008800DA" w:rsidRDefault="008920F6" w:rsidP="0020734A">
                            <w:pPr>
                              <w:pStyle w:val="ListParagraph"/>
                              <w:numPr>
                                <w:ilvl w:val="0"/>
                                <w:numId w:val="31"/>
                              </w:numPr>
                              <w:jc w:val="both"/>
                            </w:pPr>
                            <w:r w:rsidRPr="008800DA">
                              <w:t>Commercial operating systems require a pharmacist’s approval and/or the provision of a pharmacy purchase order. Access to the portal needs to be arranged for trained pharmacy staff to review the order and enter a PO on the portal. This will require an SOP to be defined, which will need to reference the commercial operating system that an individual pharmaceutical company may require to be used. Recognising that time pressures will exist, the pharmacy SOP should ensure that the process covers all governance aspects detailed above, and any appropriate clinical verification.</w:t>
                            </w:r>
                          </w:p>
                          <w:p w14:paraId="2458A989" w14:textId="77777777" w:rsidR="008920F6" w:rsidRPr="008800DA" w:rsidRDefault="008920F6" w:rsidP="0020734A">
                            <w:pPr>
                              <w:pStyle w:val="ListParagraph"/>
                              <w:numPr>
                                <w:ilvl w:val="0"/>
                                <w:numId w:val="31"/>
                              </w:numPr>
                              <w:jc w:val="both"/>
                            </w:pPr>
                            <w:r w:rsidRPr="008800DA">
                              <w:t xml:space="preserve">Additionally, links with pharmacy purchasing systems, and prescribing systems will require definition and may form part of this SOP or be documented separately. </w:t>
                            </w:r>
                          </w:p>
                          <w:p w14:paraId="786CBDEA" w14:textId="77777777" w:rsidR="008920F6" w:rsidRPr="001B1207" w:rsidRDefault="008920F6" w:rsidP="000565E8">
                            <w:pPr>
                              <w:jc w:val="both"/>
                              <w:rPr>
                                <w:b/>
                                <w:iCs/>
                                <w:sz w:val="18"/>
                                <w:szCs w:val="18"/>
                              </w:rPr>
                            </w:pPr>
                          </w:p>
                          <w:p w14:paraId="7EBEAF58" w14:textId="77777777" w:rsidR="008920F6" w:rsidRPr="00477703" w:rsidRDefault="008920F6" w:rsidP="000565E8">
                            <w:pPr>
                              <w:jc w:val="both"/>
                              <w:rPr>
                                <w:sz w:val="20"/>
                                <w:szCs w:val="22"/>
                              </w:rPr>
                            </w:pPr>
                            <w:r w:rsidRPr="00477703">
                              <w:rPr>
                                <w:b/>
                                <w:iCs/>
                              </w:rPr>
                              <w:t>An e</w:t>
                            </w:r>
                            <w:r>
                              <w:rPr>
                                <w:b/>
                                <w:iCs/>
                              </w:rPr>
                              <w:t>xample</w:t>
                            </w:r>
                            <w:r w:rsidRPr="00477703">
                              <w:rPr>
                                <w:b/>
                                <w:iCs/>
                              </w:rPr>
                              <w:t xml:space="preserve"> Clinical Pharmacist Checklist covering product ordering is available in </w:t>
                            </w:r>
                            <w:r w:rsidRPr="003B38DF">
                              <w:rPr>
                                <w:b/>
                                <w:iCs/>
                              </w:rPr>
                              <w:t>Appendix 2</w:t>
                            </w:r>
                            <w:r>
                              <w:rPr>
                                <w:b/>
                                <w:iCs/>
                              </w:rPr>
                              <w:t>.</w:t>
                            </w:r>
                          </w:p>
                          <w:p w14:paraId="7459AE30" w14:textId="77777777" w:rsidR="008920F6" w:rsidRPr="007201C8" w:rsidRDefault="008920F6" w:rsidP="000565E8">
                            <w:pPr>
                              <w:jc w:val="both"/>
                              <w:rPr>
                                <w:sz w:val="22"/>
                              </w:rPr>
                            </w:pPr>
                          </w:p>
                          <w:p w14:paraId="2F7C64F2" w14:textId="77777777" w:rsidR="008920F6" w:rsidRPr="00781551" w:rsidRDefault="008920F6" w:rsidP="000565E8">
                            <w:pPr>
                              <w:jc w:val="both"/>
                              <w:rPr>
                                <w:iCs/>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E07FD" id="_x0000_s1035" type="#_x0000_t202" style="position:absolute;left:0;text-align:left;margin-left:5.4pt;margin-top:4.05pt;width:505.5pt;height:234.75pt;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" fillcolor="#dfd" strokecolor="black [3200]" strokeweight="2pt">
                <v:stroke dashstyle="3 1"/>
                <v:textbox>
                  <w:txbxContent>
                    <w:p w14:paraId="6FDEA049" w14:textId="77777777" w:rsidR="008920F6" w:rsidRPr="008800DA" w:rsidRDefault="008920F6" w:rsidP="006B138D">
                      <w:pPr>
                        <w:pStyle w:val="ListParagraph"/>
                        <w:numPr>
                          <w:ilvl w:val="0"/>
                          <w:numId w:val="1"/>
                        </w:numPr>
                        <w:ind w:left="284" w:hanging="284"/>
                        <w:jc w:val="both"/>
                      </w:pPr>
                      <w:r w:rsidRPr="008800DA">
                        <w:t>Provisions for prescribing of the drug should be in place (i.e. design of prescription form, build on electronic prescribing system).</w:t>
                      </w:r>
                    </w:p>
                    <w:p w14:paraId="4AB80B67" w14:textId="77777777" w:rsidR="008920F6" w:rsidRPr="008800DA" w:rsidRDefault="008920F6" w:rsidP="006B138D">
                      <w:pPr>
                        <w:pStyle w:val="ListParagraph"/>
                        <w:numPr>
                          <w:ilvl w:val="0"/>
                          <w:numId w:val="1"/>
                        </w:numPr>
                        <w:ind w:left="284" w:hanging="284"/>
                        <w:jc w:val="both"/>
                      </w:pPr>
                      <w:r w:rsidRPr="008800DA">
                        <w:t>Pharmacy procurement setup should be completed for each ex-vivo non-GMO GTMP.</w:t>
                      </w:r>
                    </w:p>
                    <w:p w14:paraId="119A4410" w14:textId="77777777" w:rsidR="008920F6" w:rsidRDefault="008920F6" w:rsidP="006C2C03">
                      <w:pPr>
                        <w:pStyle w:val="ListParagraph"/>
                        <w:numPr>
                          <w:ilvl w:val="0"/>
                          <w:numId w:val="5"/>
                        </w:numPr>
                        <w:ind w:left="284" w:hanging="284"/>
                        <w:jc w:val="both"/>
                      </w:pPr>
                      <w:r>
                        <w:t>For marketed products:</w:t>
                      </w:r>
                    </w:p>
                    <w:p w14:paraId="6631E4E3" w14:textId="77777777" w:rsidR="008920F6" w:rsidRPr="008800DA" w:rsidRDefault="008920F6" w:rsidP="0020734A">
                      <w:pPr>
                        <w:pStyle w:val="ListParagraph"/>
                        <w:numPr>
                          <w:ilvl w:val="0"/>
                          <w:numId w:val="31"/>
                        </w:numPr>
                        <w:jc w:val="both"/>
                      </w:pPr>
                      <w:r w:rsidRPr="008800DA">
                        <w:t>Where the patient has been referred from another hospital</w:t>
                      </w:r>
                      <w:r>
                        <w:t>,</w:t>
                      </w:r>
                      <w:r w:rsidRPr="008800DA">
                        <w:t xml:space="preserve"> the clinical pharmacist at the treatment site should verify the patient’s status and ensure all criteria are fulfilled prior to approving the order.</w:t>
                      </w:r>
                      <w:r>
                        <w:t xml:space="preserve"> </w:t>
                      </w:r>
                      <w:r w:rsidRPr="008800DA">
                        <w:t>Where applicable, the clinical pharmacist at the referral site should provide information to the clinical pharmacist at the treatment site.</w:t>
                      </w:r>
                    </w:p>
                    <w:p w14:paraId="2326D8D2" w14:textId="77777777" w:rsidR="008920F6" w:rsidRPr="008800DA" w:rsidRDefault="008920F6" w:rsidP="0020734A">
                      <w:pPr>
                        <w:pStyle w:val="ListParagraph"/>
                        <w:numPr>
                          <w:ilvl w:val="0"/>
                          <w:numId w:val="31"/>
                        </w:numPr>
                        <w:jc w:val="both"/>
                      </w:pPr>
                      <w:r w:rsidRPr="008800DA">
                        <w:t>Commercial operating systems require a pharmacist’s approval and/or the provision of a pharmacy purchase order. Access to the portal needs to be arranged for trained pharmacy staff to review the order and enter a PO on the portal. This will require an SOP to be defined, which will need to reference the commercial operating system that an individual pharmaceutical company may require to be used. Recognising that time pressures will exist, the pharmacy SOP should ensure that the process covers all governance aspects detailed above, and any appropriate clinical verification.</w:t>
                      </w:r>
                    </w:p>
                    <w:p w14:paraId="2458A989" w14:textId="77777777" w:rsidR="008920F6" w:rsidRPr="008800DA" w:rsidRDefault="008920F6" w:rsidP="0020734A">
                      <w:pPr>
                        <w:pStyle w:val="ListParagraph"/>
                        <w:numPr>
                          <w:ilvl w:val="0"/>
                          <w:numId w:val="31"/>
                        </w:numPr>
                        <w:jc w:val="both"/>
                      </w:pPr>
                      <w:r w:rsidRPr="008800DA">
                        <w:t xml:space="preserve">Additionally, links with pharmacy purchasing systems, and prescribing systems will require definition and may form part of this SOP or be documented separately. </w:t>
                      </w:r>
                    </w:p>
                    <w:p w14:paraId="786CBDEA" w14:textId="77777777" w:rsidR="008920F6" w:rsidRPr="001B1207" w:rsidRDefault="008920F6" w:rsidP="000565E8">
                      <w:pPr>
                        <w:jc w:val="both"/>
                        <w:rPr>
                          <w:b/>
                          <w:iCs/>
                          <w:sz w:val="18"/>
                          <w:szCs w:val="18"/>
                        </w:rPr>
                      </w:pPr>
                    </w:p>
                    <w:p w14:paraId="7EBEAF58" w14:textId="77777777" w:rsidR="008920F6" w:rsidRPr="00477703" w:rsidRDefault="008920F6" w:rsidP="000565E8">
                      <w:pPr>
                        <w:jc w:val="both"/>
                        <w:rPr>
                          <w:sz w:val="20"/>
                          <w:szCs w:val="22"/>
                        </w:rPr>
                      </w:pPr>
                      <w:r w:rsidRPr="00477703">
                        <w:rPr>
                          <w:b/>
                          <w:iCs/>
                        </w:rPr>
                        <w:t>An e</w:t>
                      </w:r>
                      <w:r>
                        <w:rPr>
                          <w:b/>
                          <w:iCs/>
                        </w:rPr>
                        <w:t>xample</w:t>
                      </w:r>
                      <w:r w:rsidRPr="00477703">
                        <w:rPr>
                          <w:b/>
                          <w:iCs/>
                        </w:rPr>
                        <w:t xml:space="preserve"> Clinical Pharmacist Checklist covering product ordering is available in </w:t>
                      </w:r>
                      <w:r w:rsidRPr="003B38DF">
                        <w:rPr>
                          <w:b/>
                          <w:iCs/>
                        </w:rPr>
                        <w:t>Appendix 2</w:t>
                      </w:r>
                      <w:r>
                        <w:rPr>
                          <w:b/>
                          <w:iCs/>
                        </w:rPr>
                        <w:t>.</w:t>
                      </w:r>
                    </w:p>
                    <w:p w14:paraId="7459AE30" w14:textId="77777777" w:rsidR="008920F6" w:rsidRPr="007201C8" w:rsidRDefault="008920F6" w:rsidP="000565E8">
                      <w:pPr>
                        <w:jc w:val="both"/>
                        <w:rPr>
                          <w:sz w:val="22"/>
                        </w:rPr>
                      </w:pPr>
                    </w:p>
                    <w:p w14:paraId="2F7C64F2" w14:textId="77777777" w:rsidR="008920F6" w:rsidRPr="00781551" w:rsidRDefault="008920F6" w:rsidP="000565E8">
                      <w:pPr>
                        <w:jc w:val="both"/>
                        <w:rPr>
                          <w:iCs/>
                          <w:sz w:val="18"/>
                        </w:rPr>
                      </w:pPr>
                    </w:p>
                  </w:txbxContent>
                </v:textbox>
              </v:shape>
            </w:pict>
          </mc:Fallback>
        </mc:AlternateContent>
      </w:r>
    </w:p>
    <w:p w14:paraId="28CD0054" w14:textId="77777777" w:rsidR="00EB025F" w:rsidRPr="00D24814" w:rsidRDefault="00EB025F" w:rsidP="008F6E50">
      <w:pPr>
        <w:ind w:left="284" w:right="230"/>
        <w:jc w:val="both"/>
        <w:rPr>
          <w:rFonts w:eastAsia="Times New Roman" w:cs="Arial"/>
          <w:sz w:val="22"/>
          <w:szCs w:val="22"/>
          <w:lang w:eastAsia="en-GB"/>
        </w:rPr>
      </w:pPr>
    </w:p>
    <w:p w14:paraId="5B9263C4" w14:textId="77777777" w:rsidR="00EB025F" w:rsidRPr="00D24814" w:rsidRDefault="00EB025F" w:rsidP="008F6E50">
      <w:pPr>
        <w:ind w:left="284" w:right="230"/>
        <w:jc w:val="both"/>
        <w:rPr>
          <w:rFonts w:eastAsia="Times New Roman" w:cs="Arial"/>
          <w:sz w:val="22"/>
          <w:szCs w:val="22"/>
          <w:lang w:eastAsia="en-GB"/>
        </w:rPr>
      </w:pPr>
    </w:p>
    <w:p w14:paraId="1A0A3A76" w14:textId="77777777" w:rsidR="00EB025F" w:rsidRPr="00D24814" w:rsidRDefault="00EB025F" w:rsidP="008F6E50">
      <w:pPr>
        <w:ind w:left="284" w:right="230"/>
        <w:jc w:val="both"/>
        <w:rPr>
          <w:rFonts w:eastAsia="Times New Roman" w:cs="Arial"/>
          <w:sz w:val="22"/>
          <w:szCs w:val="22"/>
          <w:lang w:eastAsia="en-GB"/>
        </w:rPr>
      </w:pPr>
    </w:p>
    <w:p w14:paraId="157175B2" w14:textId="77777777" w:rsidR="00EB025F" w:rsidRPr="00D24814" w:rsidRDefault="00EB025F" w:rsidP="008F6E50">
      <w:pPr>
        <w:ind w:left="284" w:right="230"/>
        <w:jc w:val="both"/>
        <w:rPr>
          <w:rFonts w:eastAsia="Times New Roman" w:cs="Arial"/>
          <w:sz w:val="22"/>
          <w:szCs w:val="22"/>
          <w:lang w:eastAsia="en-GB"/>
        </w:rPr>
      </w:pPr>
    </w:p>
    <w:p w14:paraId="3CBCE350" w14:textId="77777777" w:rsidR="00EB025F" w:rsidRPr="00D24814" w:rsidRDefault="00EB025F" w:rsidP="008F6E50">
      <w:pPr>
        <w:ind w:left="284" w:right="230"/>
        <w:jc w:val="both"/>
        <w:rPr>
          <w:rFonts w:eastAsia="Times New Roman" w:cs="Arial"/>
          <w:sz w:val="22"/>
          <w:szCs w:val="22"/>
          <w:lang w:eastAsia="en-GB"/>
        </w:rPr>
      </w:pPr>
    </w:p>
    <w:p w14:paraId="35695000" w14:textId="77777777" w:rsidR="00EB025F" w:rsidRPr="00D24814" w:rsidRDefault="00EB025F" w:rsidP="008F6E50">
      <w:pPr>
        <w:ind w:left="284" w:right="230"/>
        <w:jc w:val="both"/>
        <w:rPr>
          <w:rFonts w:eastAsia="Times New Roman" w:cs="Arial"/>
          <w:sz w:val="22"/>
          <w:szCs w:val="22"/>
          <w:lang w:eastAsia="en-GB"/>
        </w:rPr>
      </w:pPr>
    </w:p>
    <w:p w14:paraId="242EE4F9" w14:textId="77777777" w:rsidR="00EB025F" w:rsidRPr="00D24814" w:rsidRDefault="00EB025F" w:rsidP="008F6E50">
      <w:pPr>
        <w:ind w:left="284" w:right="230"/>
        <w:jc w:val="both"/>
        <w:rPr>
          <w:rFonts w:eastAsia="Times New Roman" w:cs="Arial"/>
          <w:sz w:val="22"/>
          <w:szCs w:val="22"/>
          <w:lang w:eastAsia="en-GB"/>
        </w:rPr>
      </w:pPr>
    </w:p>
    <w:p w14:paraId="3612D72F" w14:textId="77777777" w:rsidR="00EB025F" w:rsidRPr="00D24814" w:rsidRDefault="00EB025F" w:rsidP="008F6E50">
      <w:pPr>
        <w:ind w:left="284" w:right="230"/>
        <w:jc w:val="both"/>
        <w:rPr>
          <w:rFonts w:eastAsia="Times New Roman" w:cs="Arial"/>
          <w:sz w:val="22"/>
          <w:szCs w:val="22"/>
          <w:lang w:eastAsia="en-GB"/>
        </w:rPr>
      </w:pPr>
    </w:p>
    <w:p w14:paraId="0BD5FECB" w14:textId="77777777" w:rsidR="00836211" w:rsidRPr="00D24814" w:rsidRDefault="00836211" w:rsidP="008F6E50">
      <w:pPr>
        <w:ind w:left="284" w:right="230"/>
        <w:jc w:val="both"/>
        <w:rPr>
          <w:rFonts w:eastAsia="Times New Roman" w:cs="Arial"/>
          <w:sz w:val="22"/>
          <w:szCs w:val="22"/>
          <w:lang w:eastAsia="en-GB"/>
        </w:rPr>
      </w:pPr>
    </w:p>
    <w:p w14:paraId="2B9C679F" w14:textId="77777777" w:rsidR="00EB025F" w:rsidRPr="00D24814" w:rsidRDefault="00EB025F" w:rsidP="008F6E50">
      <w:pPr>
        <w:ind w:left="284" w:right="230"/>
        <w:jc w:val="both"/>
        <w:rPr>
          <w:rFonts w:eastAsia="Times New Roman" w:cs="Arial"/>
          <w:sz w:val="22"/>
          <w:szCs w:val="22"/>
          <w:lang w:eastAsia="en-GB"/>
        </w:rPr>
      </w:pPr>
    </w:p>
    <w:p w14:paraId="2A40093E" w14:textId="77777777" w:rsidR="00EB025F" w:rsidRPr="00D24814" w:rsidRDefault="00EB025F" w:rsidP="008F6E50">
      <w:pPr>
        <w:ind w:left="284" w:right="230"/>
        <w:jc w:val="both"/>
        <w:rPr>
          <w:rFonts w:eastAsia="Times New Roman" w:cs="Arial"/>
          <w:sz w:val="22"/>
          <w:szCs w:val="22"/>
          <w:lang w:eastAsia="en-GB"/>
        </w:rPr>
      </w:pPr>
    </w:p>
    <w:p w14:paraId="75AF5820" w14:textId="77777777" w:rsidR="00EB025F" w:rsidRPr="00D24814" w:rsidRDefault="00EB025F" w:rsidP="008F6E50">
      <w:pPr>
        <w:ind w:left="284" w:right="230"/>
        <w:jc w:val="both"/>
        <w:rPr>
          <w:rFonts w:eastAsia="Times New Roman" w:cs="Arial"/>
          <w:sz w:val="22"/>
          <w:szCs w:val="22"/>
          <w:lang w:eastAsia="en-GB"/>
        </w:rPr>
      </w:pPr>
    </w:p>
    <w:p w14:paraId="62D4C433" w14:textId="77777777" w:rsidR="00EB025F" w:rsidRPr="00D24814" w:rsidRDefault="008920F6" w:rsidP="008F6E50">
      <w:pPr>
        <w:ind w:left="284" w:right="230"/>
        <w:jc w:val="both"/>
        <w:rPr>
          <w:rFonts w:eastAsia="Times New Roman" w:cs="Arial"/>
          <w:sz w:val="22"/>
          <w:szCs w:val="22"/>
          <w:lang w:eastAsia="en-GB"/>
        </w:rPr>
      </w:pPr>
      <w:r>
        <w:rPr>
          <w:noProof/>
          <w:lang w:eastAsia="en-GB"/>
        </w:rPr>
        <mc:AlternateContent>
          <mc:Choice Requires="wps">
            <w:drawing>
              <wp:anchor distT="0" distB="0" distL="114300" distR="114300" simplePos="0" relativeHeight="251467251" behindDoc="1" locked="0" layoutInCell="1" allowOverlap="1" wp14:anchorId="47219D90" wp14:editId="6FA67580">
                <wp:simplePos x="0" y="0"/>
                <wp:positionH relativeFrom="column">
                  <wp:posOffset>3289935</wp:posOffset>
                </wp:positionH>
                <wp:positionV relativeFrom="paragraph">
                  <wp:posOffset>81280</wp:posOffset>
                </wp:positionV>
                <wp:extent cx="0" cy="1200150"/>
                <wp:effectExtent l="95250" t="0" r="57150" b="76200"/>
                <wp:wrapNone/>
                <wp:docPr id="1224368765"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0150"/>
                        </a:xfrm>
                        <a:prstGeom prst="line">
                          <a:avLst/>
                        </a:prstGeom>
                        <a:noFill/>
                        <a:ln w="38100">
                          <a:solidFill>
                            <a:srgbClr val="000000"/>
                          </a:solidFill>
                          <a:round/>
                          <a:headEnd/>
                          <a:tailEnd type="triangle" w="med" len="med"/>
                        </a:ln>
                        <a:effectLst>
                          <a:outerShdw dist="23000" dir="5400000" rotWithShape="0">
                            <a:srgbClr val="000000">
                              <a:alpha val="34999"/>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0CC1F3EC" id="Straight Connector 21" o:spid="_x0000_s1026" style="position:absolute;z-index:-251849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05pt,6.4pt" to="259.05pt,1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" strokeweight="3pt">
                <v:stroke endarrow="block"/>
                <v:shadow on="t" color="black" opacity="22936f" origin=",.5" offset="0,.63889mm"/>
              </v:line>
            </w:pict>
          </mc:Fallback>
        </mc:AlternateContent>
      </w:r>
    </w:p>
    <w:p w14:paraId="1777CD0B" w14:textId="77777777" w:rsidR="00EB025F" w:rsidRPr="00D24814" w:rsidRDefault="00EB025F" w:rsidP="008F6E50">
      <w:pPr>
        <w:ind w:left="284" w:right="230"/>
        <w:jc w:val="both"/>
        <w:rPr>
          <w:rFonts w:eastAsia="Times New Roman" w:cs="Arial"/>
          <w:sz w:val="22"/>
          <w:szCs w:val="22"/>
          <w:lang w:eastAsia="en-GB"/>
        </w:rPr>
      </w:pPr>
    </w:p>
    <w:p w14:paraId="6A01E3C7" w14:textId="77777777" w:rsidR="00EB025F" w:rsidRPr="00D24814" w:rsidRDefault="00EB025F" w:rsidP="008F6E50">
      <w:pPr>
        <w:ind w:left="284" w:right="230"/>
        <w:jc w:val="both"/>
        <w:rPr>
          <w:rFonts w:eastAsia="Times New Roman" w:cs="Arial"/>
          <w:sz w:val="22"/>
          <w:szCs w:val="22"/>
          <w:lang w:eastAsia="en-GB"/>
        </w:rPr>
      </w:pPr>
    </w:p>
    <w:p w14:paraId="658C3FC1" w14:textId="77777777" w:rsidR="00EB025F" w:rsidRPr="00D24814" w:rsidRDefault="00EB025F" w:rsidP="008F6E50">
      <w:pPr>
        <w:ind w:left="284" w:right="230"/>
        <w:jc w:val="both"/>
        <w:rPr>
          <w:rFonts w:eastAsia="Times New Roman" w:cs="Arial"/>
          <w:sz w:val="22"/>
          <w:szCs w:val="22"/>
          <w:lang w:eastAsia="en-GB"/>
        </w:rPr>
      </w:pPr>
    </w:p>
    <w:p w14:paraId="5076AF9F" w14:textId="77777777" w:rsidR="000E5BF1" w:rsidRDefault="000E5BF1" w:rsidP="000565E8">
      <w:pPr>
        <w:rPr>
          <w:b/>
          <w:iCs/>
          <w:sz w:val="26"/>
          <w:szCs w:val="26"/>
        </w:rPr>
      </w:pPr>
    </w:p>
    <w:p w14:paraId="743C3ECD" w14:textId="77777777" w:rsidR="00781551" w:rsidRPr="001B24D0" w:rsidRDefault="00781551" w:rsidP="00781551">
      <w:pPr>
        <w:jc w:val="center"/>
        <w:rPr>
          <w:b/>
          <w:iCs/>
          <w:sz w:val="26"/>
          <w:szCs w:val="26"/>
        </w:rPr>
      </w:pPr>
    </w:p>
    <w:p w14:paraId="464228B9" w14:textId="77777777" w:rsidR="0089458A" w:rsidRDefault="0089458A" w:rsidP="000565E8">
      <w:pPr>
        <w:keepNext/>
      </w:pPr>
    </w:p>
    <w:p w14:paraId="73210A8F" w14:textId="77777777" w:rsidR="0089458A" w:rsidRDefault="008920F6" w:rsidP="007D5554">
      <w:pPr>
        <w:keepNext/>
        <w:jc w:val="center"/>
      </w:pPr>
      <w:r>
        <w:rPr>
          <w:noProof/>
          <w:lang w:eastAsia="en-GB"/>
        </w:rPr>
        <mc:AlternateContent>
          <mc:Choice Requires="wps">
            <w:drawing>
              <wp:anchor distT="0" distB="0" distL="114300" distR="114300" simplePos="0" relativeHeight="252058112" behindDoc="0" locked="0" layoutInCell="1" allowOverlap="1" wp14:anchorId="24B1282C" wp14:editId="3B5ED7A8">
                <wp:simplePos x="0" y="0"/>
                <wp:positionH relativeFrom="column">
                  <wp:posOffset>1318260</wp:posOffset>
                </wp:positionH>
                <wp:positionV relativeFrom="paragraph">
                  <wp:posOffset>119380</wp:posOffset>
                </wp:positionV>
                <wp:extent cx="3959860" cy="451485"/>
                <wp:effectExtent l="0" t="0" r="0" b="5715"/>
                <wp:wrapNone/>
                <wp:docPr id="175283222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451485"/>
                        </a:xfrm>
                        <a:prstGeom prst="rect">
                          <a:avLst/>
                        </a:prstGeom>
                        <a:noFill/>
                        <a:ln>
                          <a:noFill/>
                        </a:ln>
                      </wps:spPr>
                      <wps:txbx>
                        <w:txbxContent>
                          <w:p w14:paraId="7C7DFC71" w14:textId="77777777" w:rsidR="008920F6" w:rsidRPr="001B24D0" w:rsidRDefault="008920F6" w:rsidP="0055006C">
                            <w:pPr>
                              <w:jc w:val="center"/>
                              <w:rPr>
                                <w:b/>
                                <w:sz w:val="12"/>
                                <w:szCs w:val="6"/>
                              </w:rPr>
                            </w:pPr>
                          </w:p>
                          <w:p w14:paraId="084A8466" w14:textId="77777777" w:rsidR="008920F6" w:rsidRPr="001B24D0" w:rsidRDefault="008920F6" w:rsidP="0089458A">
                            <w:pPr>
                              <w:jc w:val="center"/>
                              <w:rPr>
                                <w:b/>
                                <w:sz w:val="28"/>
                                <w:szCs w:val="20"/>
                              </w:rPr>
                            </w:pPr>
                            <w:r>
                              <w:rPr>
                                <w:b/>
                                <w:sz w:val="28"/>
                                <w:szCs w:val="20"/>
                              </w:rPr>
                              <w:t xml:space="preserve">Mobilisation, </w:t>
                            </w:r>
                            <w:r w:rsidRPr="001B24D0">
                              <w:rPr>
                                <w:b/>
                                <w:sz w:val="28"/>
                                <w:szCs w:val="20"/>
                              </w:rPr>
                              <w:t xml:space="preserve">Apheresis and Manufacture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1282C" id="Text Box 32" o:spid="_x0000_s1036" type="#_x0000_t202" style="position:absolute;left:0;text-align:left;margin-left:103.8pt;margin-top:9.4pt;width:311.8pt;height:35.55pt;z-index:25205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" filled="f" stroked="f">
                <v:textbox>
                  <w:txbxContent>
                    <w:p w14:paraId="7C7DFC71" w14:textId="77777777" w:rsidR="008920F6" w:rsidRPr="001B24D0" w:rsidRDefault="008920F6" w:rsidP="0055006C">
                      <w:pPr>
                        <w:jc w:val="center"/>
                        <w:rPr>
                          <w:b/>
                          <w:sz w:val="12"/>
                          <w:szCs w:val="6"/>
                        </w:rPr>
                      </w:pPr>
                    </w:p>
                    <w:p w14:paraId="084A8466" w14:textId="77777777" w:rsidR="008920F6" w:rsidRPr="001B24D0" w:rsidRDefault="008920F6" w:rsidP="0089458A">
                      <w:pPr>
                        <w:jc w:val="center"/>
                        <w:rPr>
                          <w:b/>
                          <w:sz w:val="28"/>
                          <w:szCs w:val="20"/>
                        </w:rPr>
                      </w:pPr>
                      <w:r>
                        <w:rPr>
                          <w:b/>
                          <w:sz w:val="28"/>
                          <w:szCs w:val="20"/>
                        </w:rPr>
                        <w:t xml:space="preserve">Mobilisation, </w:t>
                      </w:r>
                      <w:r w:rsidRPr="001B24D0">
                        <w:rPr>
                          <w:b/>
                          <w:sz w:val="28"/>
                          <w:szCs w:val="20"/>
                        </w:rPr>
                        <w:t xml:space="preserve">Apheresis and Manufacture </w:t>
                      </w:r>
                    </w:p>
                  </w:txbxContent>
                </v:textbox>
              </v:shape>
            </w:pict>
          </mc:Fallback>
        </mc:AlternateContent>
      </w:r>
      <w:r>
        <w:rPr>
          <w:noProof/>
          <w:lang w:eastAsia="en-GB"/>
        </w:rPr>
        <mc:AlternateContent>
          <mc:Choice Requires="wps">
            <w:drawing>
              <wp:anchor distT="0" distB="0" distL="114300" distR="114300" simplePos="0" relativeHeight="252059136" behindDoc="1" locked="0" layoutInCell="1" allowOverlap="1" wp14:anchorId="521A22E6" wp14:editId="4FB9C46B">
                <wp:simplePos x="0" y="0"/>
                <wp:positionH relativeFrom="column">
                  <wp:posOffset>1104900</wp:posOffset>
                </wp:positionH>
                <wp:positionV relativeFrom="paragraph">
                  <wp:posOffset>101600</wp:posOffset>
                </wp:positionV>
                <wp:extent cx="4344670" cy="444500"/>
                <wp:effectExtent l="38100" t="38100" r="113030" b="107950"/>
                <wp:wrapNone/>
                <wp:docPr id="824806095" name="Rectangle: Rounded Corners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4670" cy="444500"/>
                        </a:xfrm>
                        <a:prstGeom prst="roundRect">
                          <a:avLst/>
                        </a:prstGeom>
                        <a:solidFill>
                          <a:srgbClr val="DDFFDD"/>
                        </a:solidFill>
                        <a:ln w="2540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C6937BB" id="Rectangle: Rounded Corners 33" o:spid="_x0000_s1026" style="position:absolute;margin-left:87pt;margin-top:8pt;width:342.1pt;height:35pt;z-index:-25125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" fillcolor="#dfd" strokecolor="windowText" strokeweight="2pt">
                <v:shadow on="t" color="black" opacity="26214f" origin="-.5,-.5" offset=".74836mm,.74836mm"/>
                <v:path arrowok="t"/>
              </v:roundrect>
            </w:pict>
          </mc:Fallback>
        </mc:AlternateContent>
      </w:r>
    </w:p>
    <w:p w14:paraId="559F097B" w14:textId="77777777" w:rsidR="0089458A" w:rsidRDefault="0089458A" w:rsidP="007D5554">
      <w:pPr>
        <w:keepNext/>
        <w:jc w:val="center"/>
      </w:pPr>
    </w:p>
    <w:p w14:paraId="513BA580" w14:textId="77777777" w:rsidR="0089458A" w:rsidRDefault="0089458A" w:rsidP="007D5554">
      <w:pPr>
        <w:keepNext/>
        <w:jc w:val="center"/>
      </w:pPr>
    </w:p>
    <w:p w14:paraId="7848F5F7" w14:textId="77777777" w:rsidR="0089458A" w:rsidRDefault="003A1A5F" w:rsidP="007D5554">
      <w:pPr>
        <w:keepNext/>
        <w:jc w:val="center"/>
      </w:pPr>
      <w:r>
        <w:rPr>
          <w:noProof/>
          <w:lang w:eastAsia="en-GB"/>
        </w:rPr>
        <mc:AlternateContent>
          <mc:Choice Requires="wps">
            <w:drawing>
              <wp:anchor distT="0" distB="0" distL="114300" distR="114300" simplePos="0" relativeHeight="251889152" behindDoc="0" locked="0" layoutInCell="1" allowOverlap="1" wp14:anchorId="3EE16269" wp14:editId="67893813">
                <wp:simplePos x="0" y="0"/>
                <wp:positionH relativeFrom="column">
                  <wp:posOffset>59055</wp:posOffset>
                </wp:positionH>
                <wp:positionV relativeFrom="paragraph">
                  <wp:posOffset>163830</wp:posOffset>
                </wp:positionV>
                <wp:extent cx="6462395" cy="1971040"/>
                <wp:effectExtent l="0" t="0" r="14605" b="10160"/>
                <wp:wrapNone/>
                <wp:docPr id="131736327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2395" cy="1971040"/>
                        </a:xfrm>
                        <a:prstGeom prst="rect">
                          <a:avLst/>
                        </a:prstGeom>
                        <a:solidFill>
                          <a:srgbClr val="DDFFDD"/>
                        </a:solidFill>
                        <a:ln>
                          <a:prstDash val="sysDash"/>
                          <a:headEnd/>
                          <a:tailEnd/>
                        </a:ln>
                      </wps:spPr>
                      <wps:style>
                        <a:lnRef idx="2">
                          <a:schemeClr val="dk1"/>
                        </a:lnRef>
                        <a:fillRef idx="1">
                          <a:schemeClr val="lt1"/>
                        </a:fillRef>
                        <a:effectRef idx="0">
                          <a:schemeClr val="dk1"/>
                        </a:effectRef>
                        <a:fontRef idx="minor">
                          <a:schemeClr val="dk1"/>
                        </a:fontRef>
                      </wps:style>
                      <wps:txbx>
                        <w:txbxContent>
                          <w:p w14:paraId="1D5EA671" w14:textId="77777777" w:rsidR="008920F6" w:rsidRDefault="008920F6" w:rsidP="006C2C03">
                            <w:pPr>
                              <w:pStyle w:val="ListParagraph"/>
                              <w:numPr>
                                <w:ilvl w:val="0"/>
                                <w:numId w:val="12"/>
                              </w:numPr>
                              <w:jc w:val="both"/>
                            </w:pPr>
                            <w:r>
                              <w:t>Check for relevant medication restrictions (medicines that must be omitted for a defined time period) when planning the apheresis schedule.</w:t>
                            </w:r>
                          </w:p>
                          <w:p w14:paraId="53240E7F" w14:textId="77777777" w:rsidR="008920F6" w:rsidRDefault="008920F6" w:rsidP="006C2C03">
                            <w:pPr>
                              <w:pStyle w:val="ListParagraph"/>
                              <w:numPr>
                                <w:ilvl w:val="0"/>
                                <w:numId w:val="12"/>
                              </w:numPr>
                              <w:jc w:val="both"/>
                            </w:pPr>
                            <w:r>
                              <w:t xml:space="preserve">Stem cell mobilisation with G-CSF and/or </w:t>
                            </w:r>
                            <w:proofErr w:type="spellStart"/>
                            <w:r>
                              <w:t>Plerixafor</w:t>
                            </w:r>
                            <w:proofErr w:type="spellEnd"/>
                            <w:r>
                              <w:t xml:space="preserve"> may be required prior to apheresis for some ex-vivo non-GMO GTMPs (such as </w:t>
                            </w:r>
                            <w:proofErr w:type="spellStart"/>
                            <w:r>
                              <w:t>Casgevy</w:t>
                            </w:r>
                            <w:proofErr w:type="spellEnd"/>
                            <w:r>
                              <w:rPr>
                                <w:rFonts w:cs="Arial"/>
                              </w:rPr>
                              <w:t>®</w:t>
                            </w:r>
                            <w:r>
                              <w:t>).</w:t>
                            </w:r>
                          </w:p>
                          <w:p w14:paraId="294D08FC" w14:textId="77777777" w:rsidR="008920F6" w:rsidRPr="00C712F4" w:rsidRDefault="008920F6" w:rsidP="006C2C03">
                            <w:pPr>
                              <w:pStyle w:val="ListParagraph"/>
                              <w:numPr>
                                <w:ilvl w:val="0"/>
                                <w:numId w:val="12"/>
                              </w:numPr>
                              <w:jc w:val="both"/>
                            </w:pPr>
                            <w:bookmarkStart w:id="4" w:name="_Hlk183600956"/>
                            <w:r w:rsidRPr="0047336E">
                              <w:rPr>
                                <w:szCs w:val="18"/>
                              </w:rPr>
                              <w:t>For both an “autologous” and an “allogeneic” product the starting material must be collected in the UK under a Human Tissue Authority licence (human application). For products manufactured outside the UK, an HTA licence for export/import will also be required.</w:t>
                            </w:r>
                          </w:p>
                          <w:p w14:paraId="0B5E8624" w14:textId="77777777" w:rsidR="008920F6" w:rsidRDefault="008920F6" w:rsidP="006C2C03">
                            <w:pPr>
                              <w:pStyle w:val="ListParagraph"/>
                              <w:numPr>
                                <w:ilvl w:val="0"/>
                                <w:numId w:val="12"/>
                              </w:numPr>
                              <w:jc w:val="both"/>
                            </w:pPr>
                            <w:bookmarkStart w:id="5" w:name="_Hlk183601407"/>
                            <w:r w:rsidRPr="00C712F4">
                              <w:rPr>
                                <w:szCs w:val="18"/>
                              </w:rPr>
                              <w:t xml:space="preserve">In local site documentation the pathway for the manufacture of the </w:t>
                            </w:r>
                            <w:r w:rsidRPr="00C712F4">
                              <w:rPr>
                                <w:rFonts w:eastAsia="Times New Roman" w:cs="Arial"/>
                              </w:rPr>
                              <w:t xml:space="preserve">ex-vivo non-GMO </w:t>
                            </w:r>
                            <w:r w:rsidRPr="00C712F4">
                              <w:rPr>
                                <w:szCs w:val="18"/>
                              </w:rPr>
                              <w:t>GTMP should be clearly described and roles and responsibilities understood.</w:t>
                            </w:r>
                            <w:r>
                              <w:rPr>
                                <w:szCs w:val="18"/>
                              </w:rPr>
                              <w:t xml:space="preserve"> Local site documentation </w:t>
                            </w:r>
                            <w:bookmarkEnd w:id="4"/>
                            <w:bookmarkEnd w:id="5"/>
                            <w:r w:rsidRPr="005B1370">
                              <w:t xml:space="preserve">should </w:t>
                            </w:r>
                            <w:r>
                              <w:t xml:space="preserve">also </w:t>
                            </w:r>
                            <w:r w:rsidRPr="005B1370">
                              <w:t>be clear that</w:t>
                            </w:r>
                            <w:r>
                              <w:t>,</w:t>
                            </w:r>
                            <w:r w:rsidRPr="005B1370">
                              <w:t xml:space="preserve"> during manufacture, GMP compliance is required and that the Qualified Person employed by the manufacturer has overall responsibility for </w:t>
                            </w:r>
                            <w:r>
                              <w:t>certification</w:t>
                            </w:r>
                            <w:r w:rsidRPr="005B1370">
                              <w:t xml:space="preserve"> of the product</w:t>
                            </w:r>
                            <w:r>
                              <w:t>.</w:t>
                            </w:r>
                            <w:r w:rsidRPr="005B1370">
                              <w:t xml:space="preserve"> </w:t>
                            </w:r>
                          </w:p>
                          <w:p w14:paraId="444CB758" w14:textId="77777777" w:rsidR="008920F6" w:rsidRPr="0020734A" w:rsidRDefault="008920F6" w:rsidP="00ED1F8F">
                            <w:pPr>
                              <w:pStyle w:val="ListParagraph"/>
                              <w:ind w:left="360"/>
                              <w:jc w:val="both"/>
                              <w:rPr>
                                <w:b/>
                                <w:iCs/>
                                <w:sz w:val="24"/>
                                <w:szCs w:val="24"/>
                                <w:lang w:eastAsia="en-US"/>
                              </w:rPr>
                            </w:pPr>
                            <w:r w:rsidRPr="0020734A">
                              <w:rPr>
                                <w:b/>
                                <w:iCs/>
                                <w:sz w:val="24"/>
                                <w:szCs w:val="24"/>
                                <w:lang w:eastAsia="en-US"/>
                              </w:rPr>
                              <w:t>An exemplar mobilisation checklist is available in appendix 2.</w:t>
                            </w:r>
                          </w:p>
                          <w:p w14:paraId="4E228183" w14:textId="77777777" w:rsidR="008920F6" w:rsidRPr="00C712F4" w:rsidRDefault="008920F6" w:rsidP="006C2C03">
                            <w:pPr>
                              <w:pStyle w:val="ListParagraph"/>
                              <w:numPr>
                                <w:ilvl w:val="0"/>
                                <w:numId w:val="12"/>
                              </w:numPr>
                              <w:jc w:val="both"/>
                            </w:pPr>
                          </w:p>
                          <w:p w14:paraId="1CCF5090" w14:textId="77777777" w:rsidR="008920F6" w:rsidRPr="00477703" w:rsidRDefault="008920F6" w:rsidP="0055006C">
                            <w:pPr>
                              <w:jc w:val="both"/>
                              <w:rPr>
                                <w:sz w:val="16"/>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E16269" id="Text Box 30" o:spid="_x0000_s1037" type="#_x0000_t202" style="position:absolute;left:0;text-align:left;margin-left:4.65pt;margin-top:12.9pt;width:508.85pt;height:155.2pt;z-index:2518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" fillcolor="#dfd" strokecolor="black [3200]" strokeweight="2pt">
                <v:stroke dashstyle="3 1"/>
                <v:textbox>
                  <w:txbxContent>
                    <w:p w14:paraId="1D5EA671" w14:textId="77777777" w:rsidR="008920F6" w:rsidRDefault="008920F6" w:rsidP="006C2C03">
                      <w:pPr>
                        <w:pStyle w:val="ListParagraph"/>
                        <w:numPr>
                          <w:ilvl w:val="0"/>
                          <w:numId w:val="12"/>
                        </w:numPr>
                        <w:jc w:val="both"/>
                      </w:pPr>
                      <w:r>
                        <w:t>Check for relevant medication restrictions (medicines that must be omitted for a defined time period) when planning the apheresis schedule.</w:t>
                      </w:r>
                    </w:p>
                    <w:p w14:paraId="53240E7F" w14:textId="77777777" w:rsidR="008920F6" w:rsidRDefault="008920F6" w:rsidP="006C2C03">
                      <w:pPr>
                        <w:pStyle w:val="ListParagraph"/>
                        <w:numPr>
                          <w:ilvl w:val="0"/>
                          <w:numId w:val="12"/>
                        </w:numPr>
                        <w:jc w:val="both"/>
                      </w:pPr>
                      <w:r>
                        <w:t>Stem cell mobilisation with G-CSF and/or Plerixafor may be required prior to apheresis for some ex-vivo non-GMO GTMPs (such as Casgevy</w:t>
                      </w:r>
                      <w:r>
                        <w:rPr>
                          <w:rFonts w:cs="Arial"/>
                        </w:rPr>
                        <w:t>®</w:t>
                      </w:r>
                      <w:r>
                        <w:t>).</w:t>
                      </w:r>
                    </w:p>
                    <w:p w14:paraId="294D08FC" w14:textId="77777777" w:rsidR="008920F6" w:rsidRPr="00C712F4" w:rsidRDefault="008920F6" w:rsidP="006C2C03">
                      <w:pPr>
                        <w:pStyle w:val="ListParagraph"/>
                        <w:numPr>
                          <w:ilvl w:val="0"/>
                          <w:numId w:val="12"/>
                        </w:numPr>
                        <w:jc w:val="both"/>
                      </w:pPr>
                      <w:bookmarkStart w:id="27" w:name="_Hlk183600956"/>
                      <w:r w:rsidRPr="0047336E">
                        <w:rPr>
                          <w:szCs w:val="18"/>
                        </w:rPr>
                        <w:t>For both an “autologous” and an “allogeneic” product the starting material must be collected in the UK under a Human Tissue Authority licence (human application). For products manufactured outside the UK, an HTA licence for export/import will also be required.</w:t>
                      </w:r>
                    </w:p>
                    <w:p w14:paraId="0B5E8624" w14:textId="77777777" w:rsidR="008920F6" w:rsidRDefault="008920F6" w:rsidP="006C2C03">
                      <w:pPr>
                        <w:pStyle w:val="ListParagraph"/>
                        <w:numPr>
                          <w:ilvl w:val="0"/>
                          <w:numId w:val="12"/>
                        </w:numPr>
                        <w:jc w:val="both"/>
                      </w:pPr>
                      <w:bookmarkStart w:id="28" w:name="_Hlk183601407"/>
                      <w:r w:rsidRPr="00C712F4">
                        <w:rPr>
                          <w:szCs w:val="18"/>
                        </w:rPr>
                        <w:t xml:space="preserve">In local site documentation the pathway for the manufacture of the </w:t>
                      </w:r>
                      <w:r w:rsidRPr="00C712F4">
                        <w:rPr>
                          <w:rFonts w:eastAsia="Times New Roman" w:cs="Arial"/>
                        </w:rPr>
                        <w:t xml:space="preserve">ex-vivo non-GMO </w:t>
                      </w:r>
                      <w:r w:rsidRPr="00C712F4">
                        <w:rPr>
                          <w:szCs w:val="18"/>
                        </w:rPr>
                        <w:t>GTMP should be clearly described and roles and responsibilities understood.</w:t>
                      </w:r>
                      <w:r>
                        <w:rPr>
                          <w:szCs w:val="18"/>
                        </w:rPr>
                        <w:t xml:space="preserve"> Local site documentation </w:t>
                      </w:r>
                      <w:bookmarkEnd w:id="27"/>
                      <w:bookmarkEnd w:id="28"/>
                      <w:r w:rsidRPr="005B1370">
                        <w:t xml:space="preserve">should </w:t>
                      </w:r>
                      <w:r>
                        <w:t xml:space="preserve">also </w:t>
                      </w:r>
                      <w:r w:rsidRPr="005B1370">
                        <w:t>be clear that</w:t>
                      </w:r>
                      <w:r>
                        <w:t>,</w:t>
                      </w:r>
                      <w:r w:rsidRPr="005B1370">
                        <w:t xml:space="preserve"> during manufacture, GMP compliance is required and that the Qualified Person employed by the manufacturer has overall responsibility for </w:t>
                      </w:r>
                      <w:r>
                        <w:t>certification</w:t>
                      </w:r>
                      <w:r w:rsidRPr="005B1370">
                        <w:t xml:space="preserve"> of the product</w:t>
                      </w:r>
                      <w:r>
                        <w:t>.</w:t>
                      </w:r>
                      <w:r w:rsidRPr="005B1370">
                        <w:t xml:space="preserve"> </w:t>
                      </w:r>
                    </w:p>
                    <w:p w14:paraId="444CB758" w14:textId="77777777" w:rsidR="008920F6" w:rsidRPr="0020734A" w:rsidRDefault="008920F6" w:rsidP="00ED1F8F">
                      <w:pPr>
                        <w:pStyle w:val="ListParagraph"/>
                        <w:ind w:left="360"/>
                        <w:jc w:val="both"/>
                        <w:rPr>
                          <w:b/>
                          <w:iCs/>
                          <w:sz w:val="24"/>
                          <w:szCs w:val="24"/>
                          <w:lang w:eastAsia="en-US"/>
                        </w:rPr>
                      </w:pPr>
                      <w:r w:rsidRPr="0020734A">
                        <w:rPr>
                          <w:b/>
                          <w:iCs/>
                          <w:sz w:val="24"/>
                          <w:szCs w:val="24"/>
                          <w:lang w:eastAsia="en-US"/>
                        </w:rPr>
                        <w:t>An exemplar mobilisation checklist is available in appendix 2.</w:t>
                      </w:r>
                    </w:p>
                    <w:p w14:paraId="4E228183" w14:textId="77777777" w:rsidR="008920F6" w:rsidRPr="00C712F4" w:rsidRDefault="008920F6" w:rsidP="006C2C03">
                      <w:pPr>
                        <w:pStyle w:val="ListParagraph"/>
                        <w:numPr>
                          <w:ilvl w:val="0"/>
                          <w:numId w:val="12"/>
                        </w:numPr>
                        <w:jc w:val="both"/>
                      </w:pPr>
                    </w:p>
                    <w:p w14:paraId="1CCF5090" w14:textId="77777777" w:rsidR="008920F6" w:rsidRPr="00477703" w:rsidRDefault="008920F6" w:rsidP="0055006C">
                      <w:pPr>
                        <w:jc w:val="both"/>
                        <w:rPr>
                          <w:sz w:val="16"/>
                          <w:szCs w:val="22"/>
                        </w:rPr>
                      </w:pPr>
                    </w:p>
                  </w:txbxContent>
                </v:textbox>
              </v:shape>
            </w:pict>
          </mc:Fallback>
        </mc:AlternateContent>
      </w:r>
    </w:p>
    <w:p w14:paraId="2210F619" w14:textId="77777777" w:rsidR="0089458A" w:rsidRDefault="0089458A" w:rsidP="007D5554">
      <w:pPr>
        <w:keepNext/>
        <w:jc w:val="center"/>
      </w:pPr>
    </w:p>
    <w:p w14:paraId="7FBDF02D" w14:textId="77777777" w:rsidR="0089458A" w:rsidRDefault="0089458A" w:rsidP="007D5554">
      <w:pPr>
        <w:keepNext/>
        <w:jc w:val="center"/>
      </w:pPr>
    </w:p>
    <w:p w14:paraId="34B3D90C" w14:textId="77777777" w:rsidR="0089458A" w:rsidRDefault="0089458A" w:rsidP="007D5554">
      <w:pPr>
        <w:keepNext/>
        <w:jc w:val="center"/>
      </w:pPr>
    </w:p>
    <w:p w14:paraId="729A6E02" w14:textId="77777777" w:rsidR="0089458A" w:rsidRDefault="0089458A" w:rsidP="007D5554">
      <w:pPr>
        <w:keepNext/>
        <w:jc w:val="center"/>
      </w:pPr>
    </w:p>
    <w:p w14:paraId="297B3BF6" w14:textId="77777777" w:rsidR="007D5554" w:rsidRPr="002A3B93" w:rsidRDefault="00356629" w:rsidP="00781551">
      <w:pPr>
        <w:jc w:val="center"/>
        <w:rPr>
          <w:b/>
          <w:iCs/>
          <w:sz w:val="28"/>
        </w:rPr>
      </w:pPr>
      <w:r>
        <w:rPr>
          <w:noProof/>
          <w:lang w:eastAsia="en-GB"/>
        </w:rPr>
        <mc:AlternateContent>
          <mc:Choice Requires="wps">
            <w:drawing>
              <wp:anchor distT="0" distB="0" distL="114300" distR="114300" simplePos="0" relativeHeight="251914752" behindDoc="1" locked="0" layoutInCell="1" allowOverlap="1" wp14:anchorId="16391A41" wp14:editId="27B0F1ED">
                <wp:simplePos x="0" y="0"/>
                <wp:positionH relativeFrom="column">
                  <wp:posOffset>3276600</wp:posOffset>
                </wp:positionH>
                <wp:positionV relativeFrom="paragraph">
                  <wp:posOffset>132715</wp:posOffset>
                </wp:positionV>
                <wp:extent cx="9525" cy="695325"/>
                <wp:effectExtent l="114300" t="19050" r="104775" b="66675"/>
                <wp:wrapNone/>
                <wp:docPr id="1925860894"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695325"/>
                        </a:xfrm>
                        <a:prstGeom prst="line">
                          <a:avLst/>
                        </a:prstGeom>
                        <a:noFill/>
                        <a:ln w="38100" cap="flat" cmpd="sng" algn="ctr">
                          <a:solidFill>
                            <a:sysClr val="windowText" lastClr="000000"/>
                          </a:solidFill>
                          <a:prstDash val="solid"/>
                          <a:headEnd type="none" w="med" len="med"/>
                          <a:tailEnd type="triangle" w="med" len="me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D33B4F" id="Straight Connector 29" o:spid="_x0000_s1026" style="position:absolute;z-index:-25140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pt,10.45pt" to="258.75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" strokecolor="windowText" strokeweight="3pt">
                <v:stroke endarrow="block"/>
                <v:shadow on="t" color="black" opacity="22937f" origin=",.5" offset="0,.63889mm"/>
                <o:lock v:ext="edit" shapetype="f"/>
              </v:line>
            </w:pict>
          </mc:Fallback>
        </mc:AlternateContent>
      </w:r>
    </w:p>
    <w:p w14:paraId="77B8224F" w14:textId="77777777" w:rsidR="007D5554" w:rsidRDefault="007D5554" w:rsidP="00781551">
      <w:pPr>
        <w:jc w:val="center"/>
        <w:rPr>
          <w:b/>
          <w:iCs/>
          <w:sz w:val="28"/>
        </w:rPr>
      </w:pPr>
    </w:p>
    <w:p w14:paraId="6E0917A6" w14:textId="77777777" w:rsidR="004831AE" w:rsidRDefault="004831AE" w:rsidP="00781551">
      <w:pPr>
        <w:jc w:val="center"/>
        <w:rPr>
          <w:b/>
          <w:iCs/>
          <w:sz w:val="28"/>
        </w:rPr>
      </w:pPr>
    </w:p>
    <w:p w14:paraId="6DDD2B52" w14:textId="77777777" w:rsidR="004831AE" w:rsidRDefault="004831AE" w:rsidP="00781551">
      <w:pPr>
        <w:jc w:val="center"/>
        <w:rPr>
          <w:b/>
          <w:iCs/>
          <w:sz w:val="28"/>
        </w:rPr>
      </w:pPr>
    </w:p>
    <w:p w14:paraId="58D3D7E8" w14:textId="77777777" w:rsidR="004831AE" w:rsidRDefault="004831AE" w:rsidP="00781551">
      <w:pPr>
        <w:jc w:val="center"/>
        <w:rPr>
          <w:b/>
          <w:iCs/>
          <w:sz w:val="28"/>
        </w:rPr>
      </w:pPr>
    </w:p>
    <w:p w14:paraId="520EC781" w14:textId="77777777" w:rsidR="007D5554" w:rsidRPr="002A3B93" w:rsidRDefault="007D5554" w:rsidP="006533A7">
      <w:pPr>
        <w:rPr>
          <w:b/>
          <w:iCs/>
          <w:sz w:val="28"/>
        </w:rPr>
      </w:pPr>
    </w:p>
    <w:p w14:paraId="1C08931B" w14:textId="77777777" w:rsidR="0089458A" w:rsidRDefault="008920F6" w:rsidP="00781551">
      <w:pPr>
        <w:jc w:val="center"/>
        <w:rPr>
          <w:b/>
          <w:iCs/>
          <w:sz w:val="28"/>
        </w:rPr>
      </w:pPr>
      <w:r>
        <w:rPr>
          <w:noProof/>
          <w:lang w:eastAsia="en-GB"/>
        </w:rPr>
        <mc:AlternateContent>
          <mc:Choice Requires="wps">
            <w:drawing>
              <wp:anchor distT="0" distB="0" distL="114300" distR="114300" simplePos="0" relativeHeight="252079616" behindDoc="0" locked="0" layoutInCell="1" allowOverlap="1" wp14:anchorId="4084204C" wp14:editId="27D7DC67">
                <wp:simplePos x="0" y="0"/>
                <wp:positionH relativeFrom="column">
                  <wp:posOffset>3288030</wp:posOffset>
                </wp:positionH>
                <wp:positionV relativeFrom="paragraph">
                  <wp:posOffset>22860</wp:posOffset>
                </wp:positionV>
                <wp:extent cx="0" cy="323850"/>
                <wp:effectExtent l="114300" t="19050" r="95250" b="76200"/>
                <wp:wrapNone/>
                <wp:docPr id="1238519320" name="Straight Connector 1"/>
                <wp:cNvGraphicFramePr/>
                <a:graphic xmlns:a="http://schemas.openxmlformats.org/drawingml/2006/main">
                  <a:graphicData uri="http://schemas.microsoft.com/office/word/2010/wordprocessingShape">
                    <wps:wsp>
                      <wps:cNvCnPr/>
                      <wps:spPr>
                        <a:xfrm>
                          <a:off x="0" y="0"/>
                          <a:ext cx="0" cy="323850"/>
                        </a:xfrm>
                        <a:prstGeom prst="line">
                          <a:avLst/>
                        </a:prstGeom>
                        <a:ln>
                          <a:headEnd type="none" w="med" len="med"/>
                          <a:tailEnd type="triangle"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1877240" id="Straight Connector 1" o:spid="_x0000_s1026" style="position:absolute;z-index:252079616;visibility:visible;mso-wrap-style:square;mso-wrap-distance-left:9pt;mso-wrap-distance-top:0;mso-wrap-distance-right:9pt;mso-wrap-distance-bottom:0;mso-position-horizontal:absolute;mso-position-horizontal-relative:text;mso-position-vertical:absolute;mso-position-vertical-relative:text" from="258.9pt,1.8pt" to="258.9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" strokecolor="black [3200]" strokeweight="3pt">
                <v:stroke endarrow="block"/>
                <v:shadow on="t" color="black" opacity="22937f" origin=",.5" offset="0,.63889mm"/>
              </v:line>
            </w:pict>
          </mc:Fallback>
        </mc:AlternateContent>
      </w:r>
    </w:p>
    <w:p w14:paraId="10003439" w14:textId="77777777" w:rsidR="006533A7" w:rsidRDefault="006533A7" w:rsidP="00781551">
      <w:pPr>
        <w:jc w:val="center"/>
        <w:rPr>
          <w:b/>
          <w:iCs/>
          <w:sz w:val="28"/>
        </w:rPr>
      </w:pPr>
    </w:p>
    <w:p w14:paraId="72E03822" w14:textId="77777777" w:rsidR="0055006C" w:rsidRDefault="00ED1F8F" w:rsidP="00781551">
      <w:pPr>
        <w:jc w:val="center"/>
        <w:rPr>
          <w:b/>
          <w:iCs/>
          <w:sz w:val="28"/>
        </w:rPr>
      </w:pPr>
      <w:r>
        <w:rPr>
          <w:noProof/>
          <w:lang w:eastAsia="en-GB"/>
        </w:rPr>
        <mc:AlternateContent>
          <mc:Choice Requires="wps">
            <w:drawing>
              <wp:anchor distT="0" distB="0" distL="114300" distR="114300" simplePos="0" relativeHeight="251976192" behindDoc="0" locked="0" layoutInCell="1" allowOverlap="1" wp14:anchorId="1B06AB33" wp14:editId="69E28889">
                <wp:simplePos x="0" y="0"/>
                <wp:positionH relativeFrom="column">
                  <wp:posOffset>1403985</wp:posOffset>
                </wp:positionH>
                <wp:positionV relativeFrom="paragraph">
                  <wp:posOffset>90170</wp:posOffset>
                </wp:positionV>
                <wp:extent cx="3771265" cy="421005"/>
                <wp:effectExtent l="0" t="0" r="0" b="0"/>
                <wp:wrapNone/>
                <wp:docPr id="143567357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265" cy="421005"/>
                        </a:xfrm>
                        <a:prstGeom prst="rect">
                          <a:avLst/>
                        </a:prstGeom>
                        <a:noFill/>
                        <a:ln w="9525">
                          <a:noFill/>
                          <a:miter lim="800000"/>
                          <a:headEnd/>
                          <a:tailEnd/>
                        </a:ln>
                      </wps:spPr>
                      <wps:txbx>
                        <w:txbxContent>
                          <w:p w14:paraId="6E1AC2B8" w14:textId="77777777" w:rsidR="008920F6" w:rsidRPr="001B24D0" w:rsidRDefault="008920F6" w:rsidP="00E4459E">
                            <w:pPr>
                              <w:jc w:val="center"/>
                              <w:rPr>
                                <w:b/>
                                <w:sz w:val="6"/>
                                <w:szCs w:val="4"/>
                              </w:rPr>
                            </w:pPr>
                          </w:p>
                          <w:p w14:paraId="13AD0076" w14:textId="77777777" w:rsidR="008920F6" w:rsidRPr="001B24D0" w:rsidRDefault="008920F6" w:rsidP="00E4459E">
                            <w:pPr>
                              <w:jc w:val="center"/>
                              <w:rPr>
                                <w:b/>
                                <w:sz w:val="28"/>
                                <w:szCs w:val="20"/>
                              </w:rPr>
                            </w:pPr>
                            <w:r w:rsidRPr="00F94AF5">
                              <w:rPr>
                                <w:b/>
                                <w:sz w:val="28"/>
                                <w:szCs w:val="20"/>
                              </w:rPr>
                              <w:t xml:space="preserve">Product Receipt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06AB33" id="Text Box 26" o:spid="_x0000_s1038" type="#_x0000_t202" style="position:absolute;left:0;text-align:left;margin-left:110.55pt;margin-top:7.1pt;width:296.95pt;height:33.15pt;z-index:2519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" filled="f" stroked="f">
                <v:textbox>
                  <w:txbxContent>
                    <w:p w14:paraId="6E1AC2B8" w14:textId="77777777" w:rsidR="008920F6" w:rsidRPr="001B24D0" w:rsidRDefault="008920F6" w:rsidP="00E4459E">
                      <w:pPr>
                        <w:jc w:val="center"/>
                        <w:rPr>
                          <w:b/>
                          <w:sz w:val="6"/>
                          <w:szCs w:val="4"/>
                        </w:rPr>
                      </w:pPr>
                    </w:p>
                    <w:p w14:paraId="13AD0076" w14:textId="77777777" w:rsidR="008920F6" w:rsidRPr="001B24D0" w:rsidRDefault="008920F6" w:rsidP="00E4459E">
                      <w:pPr>
                        <w:jc w:val="center"/>
                        <w:rPr>
                          <w:b/>
                          <w:sz w:val="28"/>
                          <w:szCs w:val="20"/>
                        </w:rPr>
                      </w:pPr>
                      <w:r w:rsidRPr="00F94AF5">
                        <w:rPr>
                          <w:b/>
                          <w:sz w:val="28"/>
                          <w:szCs w:val="20"/>
                        </w:rPr>
                        <w:t xml:space="preserve">Product Receipt </w:t>
                      </w:r>
                    </w:p>
                  </w:txbxContent>
                </v:textbox>
              </v:shape>
            </w:pict>
          </mc:Fallback>
        </mc:AlternateContent>
      </w:r>
      <w:r>
        <w:rPr>
          <w:noProof/>
          <w:lang w:eastAsia="en-GB"/>
        </w:rPr>
        <mc:AlternateContent>
          <mc:Choice Requires="wps">
            <w:drawing>
              <wp:anchor distT="0" distB="0" distL="114300" distR="114300" simplePos="0" relativeHeight="251974144" behindDoc="0" locked="0" layoutInCell="1" allowOverlap="1" wp14:anchorId="329CD4C6" wp14:editId="459B8413">
                <wp:simplePos x="0" y="0"/>
                <wp:positionH relativeFrom="margin">
                  <wp:posOffset>1120775</wp:posOffset>
                </wp:positionH>
                <wp:positionV relativeFrom="paragraph">
                  <wp:posOffset>90500</wp:posOffset>
                </wp:positionV>
                <wp:extent cx="4345305" cy="424180"/>
                <wp:effectExtent l="38100" t="38100" r="112395" b="109220"/>
                <wp:wrapNone/>
                <wp:docPr id="945351892" name="Rectangle: Rounded Corners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5305" cy="424180"/>
                        </a:xfrm>
                        <a:prstGeom prst="roundRect">
                          <a:avLst/>
                        </a:prstGeom>
                        <a:solidFill>
                          <a:srgbClr val="DDFFDD"/>
                        </a:solidFill>
                        <a:ln w="2540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512E6BF" id="Rectangle: Rounded Corners 25" o:spid="_x0000_s1026" style="position:absolute;margin-left:88.25pt;margin-top:7.15pt;width:342.15pt;height:33.4pt;z-index:25197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" fillcolor="#dfd" strokecolor="windowText" strokeweight="2pt">
                <v:shadow on="t" color="black" opacity="26214f" origin="-.5,-.5" offset=".74836mm,.74836mm"/>
                <v:path arrowok="t"/>
                <w10:wrap anchorx="margin"/>
              </v:roundrect>
            </w:pict>
          </mc:Fallback>
        </mc:AlternateContent>
      </w:r>
    </w:p>
    <w:p w14:paraId="1ED670DB" w14:textId="77777777" w:rsidR="0055006C" w:rsidRDefault="0055006C" w:rsidP="00781551">
      <w:pPr>
        <w:jc w:val="center"/>
        <w:rPr>
          <w:b/>
          <w:iCs/>
          <w:sz w:val="28"/>
        </w:rPr>
      </w:pPr>
    </w:p>
    <w:p w14:paraId="23B448D1" w14:textId="77777777" w:rsidR="0055006C" w:rsidRPr="00781551" w:rsidRDefault="0055006C" w:rsidP="00781551">
      <w:pPr>
        <w:jc w:val="center"/>
        <w:rPr>
          <w:b/>
          <w:iCs/>
          <w:sz w:val="28"/>
        </w:rPr>
      </w:pPr>
    </w:p>
    <w:p w14:paraId="565A49CC" w14:textId="77777777" w:rsidR="00E429C6" w:rsidRDefault="00E429C6" w:rsidP="008F6E50">
      <w:pPr>
        <w:ind w:left="284" w:right="230"/>
        <w:jc w:val="both"/>
        <w:rPr>
          <w:rFonts w:eastAsia="Times New Roman" w:cs="Arial"/>
          <w:sz w:val="22"/>
          <w:szCs w:val="22"/>
          <w:lang w:eastAsia="en-GB"/>
        </w:rPr>
      </w:pPr>
    </w:p>
    <w:p w14:paraId="60CE0913" w14:textId="77777777" w:rsidR="00477703" w:rsidRPr="00D24814" w:rsidRDefault="008920F6" w:rsidP="008F6E50">
      <w:pPr>
        <w:ind w:left="284" w:right="230"/>
        <w:jc w:val="both"/>
        <w:rPr>
          <w:rFonts w:eastAsia="Times New Roman" w:cs="Arial"/>
          <w:sz w:val="22"/>
          <w:szCs w:val="22"/>
          <w:lang w:eastAsia="en-GB"/>
        </w:rPr>
      </w:pPr>
      <w:r>
        <w:rPr>
          <w:noProof/>
          <w:lang w:eastAsia="en-GB"/>
        </w:rPr>
        <mc:AlternateContent>
          <mc:Choice Requires="wps">
            <w:drawing>
              <wp:anchor distT="0" distB="0" distL="114300" distR="114300" simplePos="0" relativeHeight="251946496" behindDoc="0" locked="0" layoutInCell="1" allowOverlap="1" wp14:anchorId="7E030401" wp14:editId="54BD9791">
                <wp:simplePos x="0" y="0"/>
                <wp:positionH relativeFrom="margin">
                  <wp:align>center</wp:align>
                </wp:positionH>
                <wp:positionV relativeFrom="paragraph">
                  <wp:posOffset>17780</wp:posOffset>
                </wp:positionV>
                <wp:extent cx="6472555" cy="1952625"/>
                <wp:effectExtent l="0" t="0" r="23495" b="28575"/>
                <wp:wrapNone/>
                <wp:docPr id="157797524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555" cy="1952625"/>
                        </a:xfrm>
                        <a:prstGeom prst="rect">
                          <a:avLst/>
                        </a:prstGeom>
                        <a:solidFill>
                          <a:srgbClr val="DDFFDD"/>
                        </a:solidFill>
                        <a:ln w="25400" cap="flat" cmpd="sng" algn="ctr">
                          <a:solidFill>
                            <a:sysClr val="windowText" lastClr="000000"/>
                          </a:solidFill>
                          <a:prstDash val="sysDash"/>
                          <a:headEnd/>
                          <a:tailEnd/>
                        </a:ln>
                        <a:effectLst/>
                      </wps:spPr>
                      <wps:txbx>
                        <w:txbxContent>
                          <w:p w14:paraId="25170989" w14:textId="77777777" w:rsidR="008920F6" w:rsidRPr="001B24D0" w:rsidRDefault="008920F6" w:rsidP="00693219">
                            <w:pPr>
                              <w:pStyle w:val="ListParagraph"/>
                              <w:ind w:left="284"/>
                              <w:jc w:val="both"/>
                              <w:rPr>
                                <w:sz w:val="8"/>
                                <w:szCs w:val="18"/>
                              </w:rPr>
                            </w:pPr>
                          </w:p>
                          <w:p w14:paraId="7FD5A4CF" w14:textId="77777777" w:rsidR="008920F6" w:rsidRPr="00EB3351" w:rsidRDefault="008920F6" w:rsidP="006C2C03">
                            <w:pPr>
                              <w:pStyle w:val="ListParagraph"/>
                              <w:numPr>
                                <w:ilvl w:val="0"/>
                                <w:numId w:val="1"/>
                              </w:numPr>
                              <w:ind w:left="360"/>
                              <w:jc w:val="both"/>
                              <w:rPr>
                                <w:rFonts w:eastAsia="Times New Roman" w:cs="Arial"/>
                              </w:rPr>
                            </w:pPr>
                            <w:r w:rsidRPr="006815E2">
                              <w:rPr>
                                <w:rFonts w:eastAsia="Times New Roman" w:cs="Arial"/>
                              </w:rPr>
                              <w:t xml:space="preserve">Pharmacy is responsible for overseeing and approving all procedures relating to the handling and </w:t>
                            </w:r>
                            <w:r w:rsidRPr="00EB3351">
                              <w:rPr>
                                <w:rFonts w:eastAsia="Times New Roman" w:cs="Arial"/>
                              </w:rPr>
                              <w:t xml:space="preserve">storage of </w:t>
                            </w:r>
                            <w:r>
                              <w:rPr>
                                <w:rFonts w:eastAsia="Times New Roman" w:cs="Arial"/>
                              </w:rPr>
                              <w:t>GTMPs</w:t>
                            </w:r>
                            <w:r w:rsidRPr="00EB3351">
                              <w:rPr>
                                <w:rFonts w:eastAsia="Times New Roman" w:cs="Arial"/>
                              </w:rPr>
                              <w:t xml:space="preserve">. Ex-vivo </w:t>
                            </w:r>
                            <w:r>
                              <w:rPr>
                                <w:rFonts w:eastAsia="Times New Roman" w:cs="Arial"/>
                              </w:rPr>
                              <w:t>non-GMO</w:t>
                            </w:r>
                            <w:r w:rsidRPr="00EB3351">
                              <w:rPr>
                                <w:rFonts w:eastAsia="Times New Roman" w:cs="Arial"/>
                              </w:rPr>
                              <w:t xml:space="preserve"> </w:t>
                            </w:r>
                            <w:r w:rsidRPr="00EB3351">
                              <w:rPr>
                                <w:szCs w:val="18"/>
                              </w:rPr>
                              <w:t>GTMP</w:t>
                            </w:r>
                            <w:r>
                              <w:rPr>
                                <w:szCs w:val="18"/>
                              </w:rPr>
                              <w:t>s</w:t>
                            </w:r>
                            <w:r w:rsidRPr="00EB3351">
                              <w:rPr>
                                <w:szCs w:val="18"/>
                              </w:rPr>
                              <w:t xml:space="preserve"> are not </w:t>
                            </w:r>
                            <w:r>
                              <w:rPr>
                                <w:szCs w:val="18"/>
                              </w:rPr>
                              <w:t xml:space="preserve">routinely </w:t>
                            </w:r>
                            <w:r w:rsidRPr="00EB3351">
                              <w:rPr>
                                <w:szCs w:val="18"/>
                              </w:rPr>
                              <w:t xml:space="preserve">handled in pharmacy (usually in stem cell laboratories) but receipt, storage, preparation, and issue are pharmacy responsibilities and should be co-ordinated under pharmacy oversight. </w:t>
                            </w:r>
                          </w:p>
                          <w:p w14:paraId="42208373" w14:textId="77777777" w:rsidR="008920F6" w:rsidRPr="001B24D0" w:rsidRDefault="008920F6" w:rsidP="00693219">
                            <w:pPr>
                              <w:pStyle w:val="ListParagraph"/>
                              <w:rPr>
                                <w:sz w:val="8"/>
                                <w:szCs w:val="18"/>
                              </w:rPr>
                            </w:pPr>
                          </w:p>
                          <w:p w14:paraId="745F9C21" w14:textId="77777777" w:rsidR="008920F6" w:rsidRPr="00DB0B8A" w:rsidRDefault="008920F6" w:rsidP="006C2C03">
                            <w:pPr>
                              <w:pStyle w:val="ListParagraph"/>
                              <w:numPr>
                                <w:ilvl w:val="0"/>
                                <w:numId w:val="1"/>
                              </w:numPr>
                              <w:ind w:left="360"/>
                              <w:jc w:val="both"/>
                              <w:rPr>
                                <w:szCs w:val="18"/>
                              </w:rPr>
                            </w:pPr>
                            <w:r w:rsidRPr="001B24D0">
                              <w:rPr>
                                <w:szCs w:val="18"/>
                              </w:rPr>
                              <w:t>An SOP for receipt of GTMP</w:t>
                            </w:r>
                            <w:r>
                              <w:rPr>
                                <w:szCs w:val="18"/>
                              </w:rPr>
                              <w:t>s</w:t>
                            </w:r>
                            <w:r w:rsidRPr="001B24D0">
                              <w:rPr>
                                <w:szCs w:val="18"/>
                              </w:rPr>
                              <w:t xml:space="preserve"> </w:t>
                            </w:r>
                            <w:r>
                              <w:rPr>
                                <w:szCs w:val="18"/>
                              </w:rPr>
                              <w:t>i</w:t>
                            </w:r>
                            <w:r w:rsidRPr="00EB3351">
                              <w:rPr>
                                <w:szCs w:val="18"/>
                              </w:rPr>
                              <w:t xml:space="preserve">s required </w:t>
                            </w:r>
                            <w:r>
                              <w:rPr>
                                <w:szCs w:val="18"/>
                              </w:rPr>
                              <w:t xml:space="preserve">and should cover licensed, unlicensed and investigational products. Checks on receipt should </w:t>
                            </w:r>
                            <w:r w:rsidRPr="00EB3351">
                              <w:rPr>
                                <w:szCs w:val="18"/>
                              </w:rPr>
                              <w:t xml:space="preserve">include integrity of the product, labelling and temperature compliance during transit. </w:t>
                            </w:r>
                            <w:r>
                              <w:rPr>
                                <w:szCs w:val="18"/>
                              </w:rPr>
                              <w:t>Certificate of Release/Certificate of analysis/</w:t>
                            </w:r>
                            <w:r w:rsidRPr="00EB3351">
                              <w:rPr>
                                <w:szCs w:val="18"/>
                              </w:rPr>
                              <w:t>QP certificates</w:t>
                            </w:r>
                            <w:r>
                              <w:rPr>
                                <w:szCs w:val="18"/>
                              </w:rPr>
                              <w:t xml:space="preserve"> detailing the dose, if applicable, </w:t>
                            </w:r>
                            <w:r w:rsidRPr="00CB0564">
                              <w:rPr>
                                <w:szCs w:val="18"/>
                              </w:rPr>
                              <w:t>should be reviewed by an appropriately trained clinical pharmacis</w:t>
                            </w:r>
                            <w:r>
                              <w:rPr>
                                <w:szCs w:val="18"/>
                              </w:rPr>
                              <w:t xml:space="preserve">t or clinical trial pharmacist as part of product release process. </w:t>
                            </w:r>
                          </w:p>
                          <w:p w14:paraId="12F59786" w14:textId="77777777" w:rsidR="008920F6" w:rsidRPr="007201C8" w:rsidRDefault="008920F6" w:rsidP="00693219">
                            <w:pPr>
                              <w:jc w:val="both"/>
                              <w:rPr>
                                <w:sz w:val="20"/>
                              </w:rPr>
                            </w:pPr>
                          </w:p>
                          <w:p w14:paraId="72C2BB21" w14:textId="77777777" w:rsidR="008920F6" w:rsidRPr="00477703" w:rsidRDefault="008920F6" w:rsidP="00693219">
                            <w:pPr>
                              <w:jc w:val="both"/>
                              <w:rPr>
                                <w:b/>
                                <w:iCs/>
                              </w:rPr>
                            </w:pPr>
                            <w:r w:rsidRPr="00477703">
                              <w:rPr>
                                <w:b/>
                                <w:iCs/>
                              </w:rPr>
                              <w:t>An e</w:t>
                            </w:r>
                            <w:r>
                              <w:rPr>
                                <w:b/>
                                <w:iCs/>
                              </w:rPr>
                              <w:t>xample</w:t>
                            </w:r>
                            <w:r w:rsidRPr="00477703">
                              <w:rPr>
                                <w:b/>
                                <w:iCs/>
                              </w:rPr>
                              <w:t xml:space="preserve"> product receipt checklist is available in </w:t>
                            </w:r>
                            <w:r w:rsidRPr="00F32B03">
                              <w:rPr>
                                <w:b/>
                                <w:iCs/>
                              </w:rPr>
                              <w:t>Appendix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30401" id="Text Box 27" o:spid="_x0000_s1039" type="#_x0000_t202" style="position:absolute;left:0;text-align:left;margin-left:0;margin-top:1.4pt;width:509.65pt;height:153.75pt;z-index:251946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" fillcolor="#dfd" strokecolor="windowText" strokeweight="2pt">
                <v:stroke dashstyle="3 1"/>
                <v:textbox>
                  <w:txbxContent>
                    <w:p w14:paraId="25170989" w14:textId="77777777" w:rsidR="008920F6" w:rsidRPr="001B24D0" w:rsidRDefault="008920F6" w:rsidP="00693219">
                      <w:pPr>
                        <w:pStyle w:val="ListParagraph"/>
                        <w:ind w:left="284"/>
                        <w:jc w:val="both"/>
                        <w:rPr>
                          <w:sz w:val="8"/>
                          <w:szCs w:val="18"/>
                        </w:rPr>
                      </w:pPr>
                    </w:p>
                    <w:p w14:paraId="7FD5A4CF" w14:textId="77777777" w:rsidR="008920F6" w:rsidRPr="00EB3351" w:rsidRDefault="008920F6" w:rsidP="006C2C03">
                      <w:pPr>
                        <w:pStyle w:val="ListParagraph"/>
                        <w:numPr>
                          <w:ilvl w:val="0"/>
                          <w:numId w:val="1"/>
                        </w:numPr>
                        <w:ind w:left="360"/>
                        <w:jc w:val="both"/>
                        <w:rPr>
                          <w:rFonts w:eastAsia="Times New Roman" w:cs="Arial"/>
                        </w:rPr>
                      </w:pPr>
                      <w:r w:rsidRPr="006815E2">
                        <w:rPr>
                          <w:rFonts w:eastAsia="Times New Roman" w:cs="Arial"/>
                        </w:rPr>
                        <w:t xml:space="preserve">Pharmacy is responsible for overseeing and approving all procedures relating to the handling and </w:t>
                      </w:r>
                      <w:r w:rsidRPr="00EB3351">
                        <w:rPr>
                          <w:rFonts w:eastAsia="Times New Roman" w:cs="Arial"/>
                        </w:rPr>
                        <w:t xml:space="preserve">storage of </w:t>
                      </w:r>
                      <w:r>
                        <w:rPr>
                          <w:rFonts w:eastAsia="Times New Roman" w:cs="Arial"/>
                        </w:rPr>
                        <w:t>GTMPs</w:t>
                      </w:r>
                      <w:r w:rsidRPr="00EB3351">
                        <w:rPr>
                          <w:rFonts w:eastAsia="Times New Roman" w:cs="Arial"/>
                        </w:rPr>
                        <w:t xml:space="preserve">. Ex-vivo </w:t>
                      </w:r>
                      <w:r>
                        <w:rPr>
                          <w:rFonts w:eastAsia="Times New Roman" w:cs="Arial"/>
                        </w:rPr>
                        <w:t>non-GMO</w:t>
                      </w:r>
                      <w:r w:rsidRPr="00EB3351">
                        <w:rPr>
                          <w:rFonts w:eastAsia="Times New Roman" w:cs="Arial"/>
                        </w:rPr>
                        <w:t xml:space="preserve"> </w:t>
                      </w:r>
                      <w:r w:rsidRPr="00EB3351">
                        <w:rPr>
                          <w:szCs w:val="18"/>
                        </w:rPr>
                        <w:t>GTMP</w:t>
                      </w:r>
                      <w:r>
                        <w:rPr>
                          <w:szCs w:val="18"/>
                        </w:rPr>
                        <w:t>s</w:t>
                      </w:r>
                      <w:r w:rsidRPr="00EB3351">
                        <w:rPr>
                          <w:szCs w:val="18"/>
                        </w:rPr>
                        <w:t xml:space="preserve"> are not </w:t>
                      </w:r>
                      <w:r>
                        <w:rPr>
                          <w:szCs w:val="18"/>
                        </w:rPr>
                        <w:t xml:space="preserve">routinely </w:t>
                      </w:r>
                      <w:r w:rsidRPr="00EB3351">
                        <w:rPr>
                          <w:szCs w:val="18"/>
                        </w:rPr>
                        <w:t xml:space="preserve">handled in pharmacy (usually in stem cell laboratories) but receipt, storage, preparation, and issue are pharmacy responsibilities and should be co-ordinated under pharmacy oversight. </w:t>
                      </w:r>
                    </w:p>
                    <w:p w14:paraId="42208373" w14:textId="77777777" w:rsidR="008920F6" w:rsidRPr="001B24D0" w:rsidRDefault="008920F6" w:rsidP="00693219">
                      <w:pPr>
                        <w:pStyle w:val="ListParagraph"/>
                        <w:rPr>
                          <w:sz w:val="8"/>
                          <w:szCs w:val="18"/>
                        </w:rPr>
                      </w:pPr>
                    </w:p>
                    <w:p w14:paraId="745F9C21" w14:textId="77777777" w:rsidR="008920F6" w:rsidRPr="00DB0B8A" w:rsidRDefault="008920F6" w:rsidP="006C2C03">
                      <w:pPr>
                        <w:pStyle w:val="ListParagraph"/>
                        <w:numPr>
                          <w:ilvl w:val="0"/>
                          <w:numId w:val="1"/>
                        </w:numPr>
                        <w:ind w:left="360"/>
                        <w:jc w:val="both"/>
                        <w:rPr>
                          <w:szCs w:val="18"/>
                        </w:rPr>
                      </w:pPr>
                      <w:r w:rsidRPr="001B24D0">
                        <w:rPr>
                          <w:szCs w:val="18"/>
                        </w:rPr>
                        <w:t>An SOP for receipt of GTMP</w:t>
                      </w:r>
                      <w:r>
                        <w:rPr>
                          <w:szCs w:val="18"/>
                        </w:rPr>
                        <w:t>s</w:t>
                      </w:r>
                      <w:r w:rsidRPr="001B24D0">
                        <w:rPr>
                          <w:szCs w:val="18"/>
                        </w:rPr>
                        <w:t xml:space="preserve"> </w:t>
                      </w:r>
                      <w:r>
                        <w:rPr>
                          <w:szCs w:val="18"/>
                        </w:rPr>
                        <w:t>i</w:t>
                      </w:r>
                      <w:r w:rsidRPr="00EB3351">
                        <w:rPr>
                          <w:szCs w:val="18"/>
                        </w:rPr>
                        <w:t xml:space="preserve">s required </w:t>
                      </w:r>
                      <w:r>
                        <w:rPr>
                          <w:szCs w:val="18"/>
                        </w:rPr>
                        <w:t xml:space="preserve">and should cover licensed, unlicensed and investigational products. Checks on receipt should </w:t>
                      </w:r>
                      <w:r w:rsidRPr="00EB3351">
                        <w:rPr>
                          <w:szCs w:val="18"/>
                        </w:rPr>
                        <w:t xml:space="preserve">include integrity of the product, labelling and temperature compliance during transit. </w:t>
                      </w:r>
                      <w:r>
                        <w:rPr>
                          <w:szCs w:val="18"/>
                        </w:rPr>
                        <w:t>Certificate of Release/Certificate of analysis/</w:t>
                      </w:r>
                      <w:r w:rsidRPr="00EB3351">
                        <w:rPr>
                          <w:szCs w:val="18"/>
                        </w:rPr>
                        <w:t>QP certificates</w:t>
                      </w:r>
                      <w:r>
                        <w:rPr>
                          <w:szCs w:val="18"/>
                        </w:rPr>
                        <w:t xml:space="preserve"> detailing the dose, if applicable, </w:t>
                      </w:r>
                      <w:r w:rsidRPr="00CB0564">
                        <w:rPr>
                          <w:szCs w:val="18"/>
                        </w:rPr>
                        <w:t>should be reviewed by an appropriately trained clinical pharmacis</w:t>
                      </w:r>
                      <w:r>
                        <w:rPr>
                          <w:szCs w:val="18"/>
                        </w:rPr>
                        <w:t xml:space="preserve">t or clinical trial pharmacist as part of product release process. </w:t>
                      </w:r>
                    </w:p>
                    <w:p w14:paraId="12F59786" w14:textId="77777777" w:rsidR="008920F6" w:rsidRPr="007201C8" w:rsidRDefault="008920F6" w:rsidP="00693219">
                      <w:pPr>
                        <w:jc w:val="both"/>
                        <w:rPr>
                          <w:sz w:val="20"/>
                        </w:rPr>
                      </w:pPr>
                    </w:p>
                    <w:p w14:paraId="72C2BB21" w14:textId="77777777" w:rsidR="008920F6" w:rsidRPr="00477703" w:rsidRDefault="008920F6" w:rsidP="00693219">
                      <w:pPr>
                        <w:jc w:val="both"/>
                        <w:rPr>
                          <w:b/>
                          <w:iCs/>
                        </w:rPr>
                      </w:pPr>
                      <w:r w:rsidRPr="00477703">
                        <w:rPr>
                          <w:b/>
                          <w:iCs/>
                        </w:rPr>
                        <w:t>An e</w:t>
                      </w:r>
                      <w:r>
                        <w:rPr>
                          <w:b/>
                          <w:iCs/>
                        </w:rPr>
                        <w:t>xample</w:t>
                      </w:r>
                      <w:r w:rsidRPr="00477703">
                        <w:rPr>
                          <w:b/>
                          <w:iCs/>
                        </w:rPr>
                        <w:t xml:space="preserve"> product receipt checklist is available in </w:t>
                      </w:r>
                      <w:r w:rsidRPr="00F32B03">
                        <w:rPr>
                          <w:b/>
                          <w:iCs/>
                        </w:rPr>
                        <w:t>Appendix 3</w:t>
                      </w:r>
                    </w:p>
                  </w:txbxContent>
                </v:textbox>
                <w10:wrap anchorx="margin"/>
              </v:shape>
            </w:pict>
          </mc:Fallback>
        </mc:AlternateContent>
      </w:r>
    </w:p>
    <w:p w14:paraId="5B3F024E" w14:textId="77777777" w:rsidR="00EB025F" w:rsidRPr="00D24814" w:rsidRDefault="00EB025F" w:rsidP="008F6E50">
      <w:pPr>
        <w:ind w:left="284" w:right="230"/>
        <w:jc w:val="both"/>
        <w:rPr>
          <w:rFonts w:eastAsia="Times New Roman" w:cs="Arial"/>
          <w:sz w:val="22"/>
          <w:szCs w:val="22"/>
          <w:lang w:eastAsia="en-GB"/>
        </w:rPr>
      </w:pPr>
    </w:p>
    <w:p w14:paraId="1B485377" w14:textId="77777777" w:rsidR="00EB025F" w:rsidRPr="00B71C42" w:rsidRDefault="00EB025F" w:rsidP="008F6E50">
      <w:pPr>
        <w:ind w:left="284" w:right="230"/>
        <w:jc w:val="both"/>
        <w:rPr>
          <w:rFonts w:eastAsia="Times New Roman" w:cs="Arial"/>
          <w:sz w:val="2"/>
          <w:szCs w:val="2"/>
          <w:lang w:eastAsia="en-GB"/>
        </w:rPr>
      </w:pPr>
    </w:p>
    <w:p w14:paraId="40B6A9A3" w14:textId="77777777" w:rsidR="00EB025F" w:rsidRPr="00D24814" w:rsidRDefault="00EB025F" w:rsidP="008F6E50">
      <w:pPr>
        <w:ind w:left="284" w:right="230"/>
        <w:jc w:val="both"/>
        <w:rPr>
          <w:rFonts w:eastAsia="Times New Roman" w:cs="Arial"/>
          <w:sz w:val="22"/>
          <w:szCs w:val="22"/>
          <w:lang w:eastAsia="en-GB"/>
        </w:rPr>
      </w:pPr>
    </w:p>
    <w:p w14:paraId="3A96AEE7" w14:textId="77777777" w:rsidR="006859AE" w:rsidRDefault="006859AE" w:rsidP="008F6E50">
      <w:pPr>
        <w:ind w:left="284" w:right="230"/>
        <w:jc w:val="both"/>
        <w:rPr>
          <w:rFonts w:eastAsia="Times New Roman" w:cs="Arial"/>
          <w:sz w:val="22"/>
          <w:szCs w:val="22"/>
          <w:lang w:eastAsia="en-GB"/>
        </w:rPr>
      </w:pPr>
    </w:p>
    <w:p w14:paraId="41C0A1D8" w14:textId="77777777" w:rsidR="006859AE" w:rsidRDefault="006859AE" w:rsidP="008F6E50">
      <w:pPr>
        <w:ind w:left="284" w:right="230"/>
        <w:jc w:val="both"/>
        <w:rPr>
          <w:rFonts w:eastAsia="Times New Roman" w:cs="Arial"/>
          <w:sz w:val="22"/>
          <w:szCs w:val="22"/>
          <w:lang w:eastAsia="en-GB"/>
        </w:rPr>
      </w:pPr>
    </w:p>
    <w:p w14:paraId="160DB1B7" w14:textId="77777777" w:rsidR="006859AE" w:rsidRDefault="006859AE" w:rsidP="008F6E50">
      <w:pPr>
        <w:ind w:left="284" w:right="230"/>
        <w:jc w:val="both"/>
        <w:rPr>
          <w:rFonts w:eastAsia="Times New Roman" w:cs="Arial"/>
          <w:sz w:val="22"/>
          <w:szCs w:val="22"/>
          <w:lang w:eastAsia="en-GB"/>
        </w:rPr>
      </w:pPr>
    </w:p>
    <w:p w14:paraId="26676F95" w14:textId="77777777" w:rsidR="006859AE" w:rsidRDefault="006859AE" w:rsidP="008F6E50">
      <w:pPr>
        <w:ind w:left="284" w:right="230"/>
        <w:jc w:val="both"/>
        <w:rPr>
          <w:rFonts w:eastAsia="Times New Roman" w:cs="Arial"/>
          <w:sz w:val="22"/>
          <w:szCs w:val="22"/>
          <w:lang w:eastAsia="en-GB"/>
        </w:rPr>
      </w:pPr>
    </w:p>
    <w:p w14:paraId="69306026" w14:textId="77777777" w:rsidR="00DE5901" w:rsidRDefault="00DE5901" w:rsidP="008F6E50">
      <w:pPr>
        <w:ind w:left="284" w:right="230"/>
        <w:jc w:val="both"/>
        <w:rPr>
          <w:rFonts w:eastAsia="Times New Roman" w:cs="Arial"/>
          <w:sz w:val="22"/>
          <w:szCs w:val="22"/>
          <w:lang w:eastAsia="en-GB"/>
        </w:rPr>
      </w:pPr>
      <w:r>
        <w:rPr>
          <w:noProof/>
          <w:lang w:eastAsia="en-GB"/>
        </w:rPr>
        <mc:AlternateContent>
          <mc:Choice Requires="wps">
            <w:drawing>
              <wp:anchor distT="0" distB="0" distL="114300" distR="114300" simplePos="0" relativeHeight="251577856" behindDoc="0" locked="0" layoutInCell="1" allowOverlap="1" wp14:anchorId="0490051E" wp14:editId="2420FB5C">
                <wp:simplePos x="0" y="0"/>
                <wp:positionH relativeFrom="column">
                  <wp:posOffset>1943735</wp:posOffset>
                </wp:positionH>
                <wp:positionV relativeFrom="paragraph">
                  <wp:posOffset>-117475</wp:posOffset>
                </wp:positionV>
                <wp:extent cx="2886075" cy="389890"/>
                <wp:effectExtent l="0" t="0" r="0" b="0"/>
                <wp:wrapNone/>
                <wp:docPr id="25779138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389890"/>
                        </a:xfrm>
                        <a:prstGeom prst="rect">
                          <a:avLst/>
                        </a:prstGeom>
                        <a:noFill/>
                        <a:ln w="9525">
                          <a:noFill/>
                          <a:miter lim="800000"/>
                          <a:headEnd/>
                          <a:tailEnd/>
                        </a:ln>
                      </wps:spPr>
                      <wps:txbx>
                        <w:txbxContent>
                          <w:p w14:paraId="7DF78C70" w14:textId="77777777" w:rsidR="008920F6" w:rsidRPr="004831AE" w:rsidRDefault="008920F6" w:rsidP="00EB025F">
                            <w:pPr>
                              <w:jc w:val="center"/>
                              <w:rPr>
                                <w:b/>
                                <w:sz w:val="8"/>
                                <w:szCs w:val="2"/>
                              </w:rPr>
                            </w:pPr>
                          </w:p>
                          <w:p w14:paraId="1CD3AC03" w14:textId="77777777" w:rsidR="008920F6" w:rsidRPr="001B24D0" w:rsidRDefault="008920F6" w:rsidP="00EB025F">
                            <w:pPr>
                              <w:jc w:val="center"/>
                              <w:rPr>
                                <w:b/>
                                <w:sz w:val="28"/>
                                <w:szCs w:val="20"/>
                              </w:rPr>
                            </w:pPr>
                            <w:r w:rsidRPr="001B24D0">
                              <w:rPr>
                                <w:b/>
                                <w:sz w:val="28"/>
                                <w:szCs w:val="20"/>
                              </w:rPr>
                              <w:t>Storage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90051E" id="Text Box 23" o:spid="_x0000_s1040" type="#_x0000_t202" style="position:absolute;left:0;text-align:left;margin-left:153.05pt;margin-top:-9.25pt;width:227.25pt;height:30.7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" filled="f" stroked="f">
                <v:textbox>
                  <w:txbxContent>
                    <w:p w14:paraId="7DF78C70" w14:textId="77777777" w:rsidR="008920F6" w:rsidRPr="004831AE" w:rsidRDefault="008920F6" w:rsidP="00EB025F">
                      <w:pPr>
                        <w:jc w:val="center"/>
                        <w:rPr>
                          <w:b/>
                          <w:sz w:val="8"/>
                          <w:szCs w:val="2"/>
                        </w:rPr>
                      </w:pPr>
                    </w:p>
                    <w:p w14:paraId="1CD3AC03" w14:textId="77777777" w:rsidR="008920F6" w:rsidRPr="001B24D0" w:rsidRDefault="008920F6" w:rsidP="00EB025F">
                      <w:pPr>
                        <w:jc w:val="center"/>
                        <w:rPr>
                          <w:b/>
                          <w:sz w:val="28"/>
                          <w:szCs w:val="20"/>
                        </w:rPr>
                      </w:pPr>
                      <w:r w:rsidRPr="001B24D0">
                        <w:rPr>
                          <w:b/>
                          <w:sz w:val="28"/>
                          <w:szCs w:val="20"/>
                        </w:rPr>
                        <w:t>Storage</w:t>
                      </w:r>
                    </w:p>
                  </w:txbxContent>
                </v:textbox>
              </v:shape>
            </w:pict>
          </mc:Fallback>
        </mc:AlternateContent>
      </w:r>
      <w:r>
        <w:rPr>
          <w:noProof/>
          <w:lang w:eastAsia="en-GB"/>
        </w:rPr>
        <mc:AlternateContent>
          <mc:Choice Requires="wps">
            <w:drawing>
              <wp:anchor distT="0" distB="0" distL="114300" distR="114300" simplePos="0" relativeHeight="251565568" behindDoc="0" locked="0" layoutInCell="1" allowOverlap="1" wp14:anchorId="2057B963" wp14:editId="606FD0F2">
                <wp:simplePos x="0" y="0"/>
                <wp:positionH relativeFrom="column">
                  <wp:posOffset>1274445</wp:posOffset>
                </wp:positionH>
                <wp:positionV relativeFrom="paragraph">
                  <wp:posOffset>-113261</wp:posOffset>
                </wp:positionV>
                <wp:extent cx="4337685" cy="393700"/>
                <wp:effectExtent l="38100" t="38100" r="100965" b="101600"/>
                <wp:wrapNone/>
                <wp:docPr id="231218710" name="Rectangle: Rounded Corners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37685" cy="393700"/>
                        </a:xfrm>
                        <a:prstGeom prst="roundRect">
                          <a:avLst/>
                        </a:prstGeom>
                        <a:solidFill>
                          <a:srgbClr val="DDFFDD"/>
                        </a:solidFill>
                        <a:ln w="2540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8008452" id="Rectangle: Rounded Corners 22" o:spid="_x0000_s1026" style="position:absolute;margin-left:100.35pt;margin-top:-8.9pt;width:341.55pt;height:31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" fillcolor="#dfd" strokecolor="windowText" strokeweight="2pt">
                <v:shadow on="t" color="black" opacity="26214f" origin="-.5,-.5" offset=".74836mm,.74836mm"/>
                <v:path arrowok="t"/>
              </v:roundrect>
            </w:pict>
          </mc:Fallback>
        </mc:AlternateContent>
      </w:r>
    </w:p>
    <w:p w14:paraId="7FE57468" w14:textId="77777777" w:rsidR="00DE5901" w:rsidRDefault="004154BF" w:rsidP="008F6E50">
      <w:pPr>
        <w:ind w:left="284" w:right="230"/>
        <w:jc w:val="both"/>
        <w:rPr>
          <w:rFonts w:eastAsia="Times New Roman" w:cs="Arial"/>
          <w:sz w:val="22"/>
          <w:szCs w:val="22"/>
          <w:lang w:eastAsia="en-GB"/>
        </w:rPr>
      </w:pPr>
      <w:r>
        <w:rPr>
          <w:noProof/>
          <w:lang w:eastAsia="en-GB"/>
        </w:rPr>
        <mc:AlternateContent>
          <mc:Choice Requires="wps">
            <w:drawing>
              <wp:anchor distT="0" distB="0" distL="114300" distR="114300" simplePos="0" relativeHeight="251478525" behindDoc="0" locked="0" layoutInCell="1" allowOverlap="1" wp14:anchorId="3CAFC6C8" wp14:editId="3E69AB97">
                <wp:simplePos x="0" y="0"/>
                <wp:positionH relativeFrom="column">
                  <wp:posOffset>3317240</wp:posOffset>
                </wp:positionH>
                <wp:positionV relativeFrom="paragraph">
                  <wp:posOffset>60960</wp:posOffset>
                </wp:positionV>
                <wp:extent cx="635" cy="499110"/>
                <wp:effectExtent l="19050" t="19050" r="37465" b="53340"/>
                <wp:wrapNone/>
                <wp:docPr id="9"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499110"/>
                        </a:xfrm>
                        <a:prstGeom prst="line">
                          <a:avLst/>
                        </a:prstGeom>
                        <a:noFill/>
                        <a:ln w="38100">
                          <a:solidFill>
                            <a:srgbClr val="000000"/>
                          </a:solidFill>
                          <a:round/>
                          <a:headEnd type="none" w="med" len="med"/>
                          <a:tailEnd type="none" w="med" len="med"/>
                        </a:ln>
                        <a:effectLst>
                          <a:outerShdw dist="23000" dir="5400000" rotWithShape="0">
                            <a:srgbClr val="000000">
                              <a:alpha val="34999"/>
                            </a:srgbClr>
                          </a:outerShdw>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1FE39C" id="Straight Connector 21" o:spid="_x0000_s1026" style="position:absolute;flip:x;z-index:2514785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2pt,4.8pt" to="261.25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" strokeweight="3pt">
                <v:shadow on="t" color="black" opacity="22936f" origin=",.5" offset="0,.63889mm"/>
              </v:line>
            </w:pict>
          </mc:Fallback>
        </mc:AlternateContent>
      </w:r>
    </w:p>
    <w:p w14:paraId="20AFBB7C" w14:textId="77777777" w:rsidR="00DE5901" w:rsidRDefault="00DE5901" w:rsidP="008F6E50">
      <w:pPr>
        <w:ind w:left="284" w:right="230"/>
        <w:jc w:val="both"/>
        <w:rPr>
          <w:rFonts w:eastAsia="Times New Roman" w:cs="Arial"/>
          <w:sz w:val="22"/>
          <w:szCs w:val="22"/>
          <w:lang w:eastAsia="en-GB"/>
        </w:rPr>
      </w:pPr>
    </w:p>
    <w:p w14:paraId="10B847B6" w14:textId="77777777" w:rsidR="00DE5901" w:rsidRDefault="00DE5901" w:rsidP="008F6E50">
      <w:pPr>
        <w:ind w:left="284" w:right="230"/>
        <w:jc w:val="both"/>
        <w:rPr>
          <w:rFonts w:eastAsia="Times New Roman" w:cs="Arial"/>
          <w:sz w:val="22"/>
          <w:szCs w:val="22"/>
          <w:lang w:eastAsia="en-GB"/>
        </w:rPr>
      </w:pPr>
    </w:p>
    <w:p w14:paraId="08A3C56C" w14:textId="77777777" w:rsidR="00DE5901" w:rsidRPr="00D24814" w:rsidRDefault="008920F6" w:rsidP="008F6E50">
      <w:pPr>
        <w:ind w:left="284" w:right="230"/>
        <w:jc w:val="both"/>
        <w:rPr>
          <w:rFonts w:eastAsia="Times New Roman" w:cs="Arial"/>
          <w:sz w:val="22"/>
          <w:szCs w:val="22"/>
          <w:lang w:eastAsia="en-GB"/>
        </w:rPr>
      </w:pPr>
      <w:r>
        <w:rPr>
          <w:noProof/>
          <w:lang w:eastAsia="en-GB"/>
        </w:rPr>
        <mc:AlternateContent>
          <mc:Choice Requires="wps">
            <w:drawing>
              <wp:anchor distT="0" distB="0" distL="114300" distR="114300" simplePos="0" relativeHeight="251465201" behindDoc="0" locked="0" layoutInCell="1" allowOverlap="1" wp14:anchorId="086C8399" wp14:editId="460149F7">
                <wp:simplePos x="0" y="0"/>
                <wp:positionH relativeFrom="margin">
                  <wp:posOffset>3340100</wp:posOffset>
                </wp:positionH>
                <wp:positionV relativeFrom="paragraph">
                  <wp:posOffset>107315</wp:posOffset>
                </wp:positionV>
                <wp:extent cx="0" cy="942975"/>
                <wp:effectExtent l="95250" t="0" r="76200" b="66675"/>
                <wp:wrapNone/>
                <wp:docPr id="1120765097"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42975"/>
                        </a:xfrm>
                        <a:prstGeom prst="line">
                          <a:avLst/>
                        </a:prstGeom>
                        <a:noFill/>
                        <a:ln w="38100">
                          <a:solidFill>
                            <a:srgbClr val="000000"/>
                          </a:solidFill>
                          <a:round/>
                          <a:headEnd type="none" w="med" len="med"/>
                          <a:tailEnd type="triangle" w="med" len="med"/>
                        </a:ln>
                        <a:effectLst>
                          <a:outerShdw dist="23000" dir="5400000" rotWithShape="0">
                            <a:srgbClr val="000000">
                              <a:alpha val="34999"/>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80BFD8E" id="Straight Connector 21" o:spid="_x0000_s1026" style="position:absolute;flip:x;z-index:2514652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3pt,8.45pt" to="263pt,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" strokeweight="3pt">
                <v:stroke endarrow="block"/>
                <v:shadow on="t" color="black" opacity="22936f" origin=",.5" offset="0,.63889mm"/>
                <w10:wrap anchorx="margin"/>
              </v:line>
            </w:pict>
          </mc:Fallback>
        </mc:AlternateContent>
      </w:r>
    </w:p>
    <w:p w14:paraId="0DD96B79" w14:textId="77777777" w:rsidR="00EB025F" w:rsidRPr="00D24814" w:rsidRDefault="00EB025F" w:rsidP="008F6E50">
      <w:pPr>
        <w:ind w:left="284" w:right="230"/>
        <w:jc w:val="both"/>
        <w:rPr>
          <w:rFonts w:eastAsia="Times New Roman" w:cs="Arial"/>
          <w:sz w:val="22"/>
          <w:szCs w:val="22"/>
          <w:lang w:eastAsia="en-GB"/>
        </w:rPr>
      </w:pPr>
    </w:p>
    <w:p w14:paraId="68FCAD03" w14:textId="77777777" w:rsidR="00EB025F" w:rsidRPr="00D24814" w:rsidRDefault="00EB025F" w:rsidP="008F6E50">
      <w:pPr>
        <w:ind w:left="284" w:right="230"/>
        <w:jc w:val="both"/>
        <w:rPr>
          <w:rFonts w:eastAsia="Times New Roman" w:cs="Arial"/>
          <w:sz w:val="22"/>
          <w:szCs w:val="22"/>
          <w:lang w:eastAsia="en-GB"/>
        </w:rPr>
      </w:pPr>
    </w:p>
    <w:p w14:paraId="408644CD" w14:textId="77777777" w:rsidR="00EB025F" w:rsidRPr="00D24814" w:rsidRDefault="00EB025F" w:rsidP="008F6E50">
      <w:pPr>
        <w:ind w:left="284" w:right="230"/>
        <w:jc w:val="both"/>
        <w:rPr>
          <w:rFonts w:eastAsia="Times New Roman" w:cs="Arial"/>
          <w:sz w:val="22"/>
          <w:szCs w:val="22"/>
          <w:lang w:eastAsia="en-GB"/>
        </w:rPr>
      </w:pPr>
    </w:p>
    <w:p w14:paraId="7A0A37D9" w14:textId="77777777" w:rsidR="00EB025F" w:rsidRPr="00D24814" w:rsidRDefault="00EB025F" w:rsidP="008F6E50">
      <w:pPr>
        <w:ind w:left="284" w:right="230"/>
        <w:jc w:val="both"/>
        <w:rPr>
          <w:rFonts w:eastAsia="Times New Roman" w:cs="Arial"/>
          <w:sz w:val="22"/>
          <w:szCs w:val="22"/>
          <w:lang w:eastAsia="en-GB"/>
        </w:rPr>
      </w:pPr>
    </w:p>
    <w:p w14:paraId="750D75B1" w14:textId="77777777" w:rsidR="00EB025F" w:rsidRPr="00D24814" w:rsidRDefault="00EB025F" w:rsidP="008F6E50">
      <w:pPr>
        <w:ind w:left="284" w:right="230"/>
        <w:jc w:val="both"/>
        <w:rPr>
          <w:rFonts w:eastAsia="Times New Roman" w:cs="Arial"/>
          <w:sz w:val="22"/>
          <w:szCs w:val="22"/>
          <w:lang w:eastAsia="en-GB"/>
        </w:rPr>
      </w:pPr>
    </w:p>
    <w:p w14:paraId="2068FCDE" w14:textId="77777777" w:rsidR="00EB025F" w:rsidRPr="00D24814" w:rsidRDefault="008920F6" w:rsidP="008F6E50">
      <w:pPr>
        <w:ind w:left="284" w:right="230"/>
        <w:jc w:val="both"/>
        <w:rPr>
          <w:rFonts w:eastAsia="Times New Roman" w:cs="Arial"/>
          <w:sz w:val="22"/>
          <w:szCs w:val="22"/>
          <w:lang w:eastAsia="en-GB"/>
        </w:rPr>
      </w:pPr>
      <w:r>
        <w:rPr>
          <w:noProof/>
          <w:lang w:eastAsia="en-GB"/>
        </w:rPr>
        <mc:AlternateContent>
          <mc:Choice Requires="wps">
            <w:drawing>
              <wp:anchor distT="0" distB="0" distL="114300" distR="114300" simplePos="0" relativeHeight="251476475" behindDoc="0" locked="0" layoutInCell="1" allowOverlap="1" wp14:anchorId="7A78D841" wp14:editId="090D379E">
                <wp:simplePos x="0" y="0"/>
                <wp:positionH relativeFrom="margin">
                  <wp:align>center</wp:align>
                </wp:positionH>
                <wp:positionV relativeFrom="paragraph">
                  <wp:posOffset>118745</wp:posOffset>
                </wp:positionV>
                <wp:extent cx="4337685" cy="393065"/>
                <wp:effectExtent l="38100" t="38100" r="120015" b="121285"/>
                <wp:wrapNone/>
                <wp:docPr id="985776689"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37685" cy="393065"/>
                        </a:xfrm>
                        <a:prstGeom prst="roundRect">
                          <a:avLst/>
                        </a:prstGeom>
                        <a:solidFill>
                          <a:srgbClr val="DDFFDD"/>
                        </a:solidFill>
                        <a:ln w="2540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B3BA763" id="Rectangle: Rounded Corners 12" o:spid="_x0000_s1026" style="position:absolute;margin-left:0;margin-top:9.35pt;width:341.55pt;height:30.95pt;z-index:25147647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" fillcolor="#dfd" strokecolor="windowText" strokeweight="2pt">
                <v:shadow on="t" color="black" opacity="26214f" origin="-.5,-.5" offset=".74836mm,.74836mm"/>
                <v:path arrowok="t"/>
                <w10:wrap anchorx="margin"/>
              </v:roundrect>
            </w:pict>
          </mc:Fallback>
        </mc:AlternateContent>
      </w:r>
      <w:r>
        <w:rPr>
          <w:noProof/>
          <w:lang w:eastAsia="en-GB"/>
        </w:rPr>
        <mc:AlternateContent>
          <mc:Choice Requires="wps">
            <w:drawing>
              <wp:anchor distT="0" distB="0" distL="114300" distR="114300" simplePos="0" relativeHeight="251982336" behindDoc="0" locked="0" layoutInCell="1" allowOverlap="1" wp14:anchorId="12525589" wp14:editId="7BA8169F">
                <wp:simplePos x="0" y="0"/>
                <wp:positionH relativeFrom="margin">
                  <wp:align>center</wp:align>
                </wp:positionH>
                <wp:positionV relativeFrom="paragraph">
                  <wp:posOffset>125095</wp:posOffset>
                </wp:positionV>
                <wp:extent cx="2886075" cy="389890"/>
                <wp:effectExtent l="0" t="0" r="0" b="0"/>
                <wp:wrapNone/>
                <wp:docPr id="185570454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389890"/>
                        </a:xfrm>
                        <a:prstGeom prst="rect">
                          <a:avLst/>
                        </a:prstGeom>
                        <a:noFill/>
                        <a:ln w="9525">
                          <a:noFill/>
                          <a:miter lim="800000"/>
                          <a:headEnd/>
                          <a:tailEnd/>
                        </a:ln>
                      </wps:spPr>
                      <wps:txbx>
                        <w:txbxContent>
                          <w:p w14:paraId="1F00633F" w14:textId="77777777" w:rsidR="008920F6" w:rsidRPr="004831AE" w:rsidRDefault="008920F6" w:rsidP="007D5B3F">
                            <w:pPr>
                              <w:jc w:val="center"/>
                              <w:rPr>
                                <w:b/>
                                <w:sz w:val="8"/>
                                <w:szCs w:val="2"/>
                              </w:rPr>
                            </w:pPr>
                          </w:p>
                          <w:p w14:paraId="6CEC2B3F" w14:textId="77777777" w:rsidR="008920F6" w:rsidRPr="001B24D0" w:rsidRDefault="008920F6" w:rsidP="007D5B3F">
                            <w:pPr>
                              <w:jc w:val="center"/>
                              <w:rPr>
                                <w:b/>
                                <w:sz w:val="28"/>
                                <w:szCs w:val="20"/>
                              </w:rPr>
                            </w:pPr>
                            <w:r>
                              <w:rPr>
                                <w:b/>
                                <w:sz w:val="28"/>
                                <w:szCs w:val="20"/>
                              </w:rPr>
                              <w:t>St</w:t>
                            </w:r>
                            <w:r w:rsidRPr="00846206">
                              <w:rPr>
                                <w:b/>
                                <w:sz w:val="28"/>
                                <w:szCs w:val="20"/>
                              </w:rPr>
                              <w:t>orage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25589" id="Text Box 11" o:spid="_x0000_s1041" type="#_x0000_t202" style="position:absolute;left:0;text-align:left;margin-left:0;margin-top:9.85pt;width:227.25pt;height:30.7pt;z-index:25198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" filled="f" stroked="f">
                <v:textbox>
                  <w:txbxContent>
                    <w:p w14:paraId="1F00633F" w14:textId="77777777" w:rsidR="008920F6" w:rsidRPr="004831AE" w:rsidRDefault="008920F6" w:rsidP="007D5B3F">
                      <w:pPr>
                        <w:jc w:val="center"/>
                        <w:rPr>
                          <w:b/>
                          <w:sz w:val="8"/>
                          <w:szCs w:val="2"/>
                        </w:rPr>
                      </w:pPr>
                    </w:p>
                    <w:p w14:paraId="6CEC2B3F" w14:textId="77777777" w:rsidR="008920F6" w:rsidRPr="001B24D0" w:rsidRDefault="008920F6" w:rsidP="007D5B3F">
                      <w:pPr>
                        <w:jc w:val="center"/>
                        <w:rPr>
                          <w:b/>
                          <w:sz w:val="28"/>
                          <w:szCs w:val="20"/>
                        </w:rPr>
                      </w:pPr>
                      <w:r>
                        <w:rPr>
                          <w:b/>
                          <w:sz w:val="28"/>
                          <w:szCs w:val="20"/>
                        </w:rPr>
                        <w:t>St</w:t>
                      </w:r>
                      <w:r w:rsidRPr="00846206">
                        <w:rPr>
                          <w:b/>
                          <w:sz w:val="28"/>
                          <w:szCs w:val="20"/>
                        </w:rPr>
                        <w:t>orage</w:t>
                      </w:r>
                    </w:p>
                  </w:txbxContent>
                </v:textbox>
                <w10:wrap anchorx="margin"/>
              </v:shape>
            </w:pict>
          </mc:Fallback>
        </mc:AlternateContent>
      </w:r>
    </w:p>
    <w:p w14:paraId="76B983F9" w14:textId="77777777" w:rsidR="00874DE5" w:rsidRPr="00874DE5" w:rsidRDefault="00874DE5" w:rsidP="00DB0B8A">
      <w:pPr>
        <w:rPr>
          <w:b/>
          <w:iCs/>
          <w:sz w:val="26"/>
          <w:szCs w:val="26"/>
        </w:rPr>
      </w:pPr>
    </w:p>
    <w:p w14:paraId="4608D18E" w14:textId="77777777" w:rsidR="00B71C42" w:rsidRDefault="00B71C42" w:rsidP="00874DE5">
      <w:pPr>
        <w:ind w:left="284" w:right="230"/>
        <w:jc w:val="center"/>
        <w:rPr>
          <w:b/>
          <w:iCs/>
          <w:sz w:val="28"/>
        </w:rPr>
      </w:pPr>
    </w:p>
    <w:p w14:paraId="5B5C1637" w14:textId="77777777" w:rsidR="00B86327" w:rsidRDefault="00B86327" w:rsidP="00874DE5">
      <w:pPr>
        <w:ind w:left="284" w:right="230"/>
        <w:jc w:val="center"/>
        <w:rPr>
          <w:b/>
          <w:iCs/>
          <w:sz w:val="28"/>
        </w:rPr>
      </w:pPr>
    </w:p>
    <w:p w14:paraId="76CD2FD1" w14:textId="77777777" w:rsidR="007509E5" w:rsidRDefault="008920F6" w:rsidP="00874DE5">
      <w:pPr>
        <w:ind w:left="284" w:right="230"/>
        <w:jc w:val="center"/>
        <w:rPr>
          <w:b/>
          <w:iCs/>
          <w:sz w:val="28"/>
        </w:rPr>
      </w:pPr>
      <w:r>
        <w:rPr>
          <w:noProof/>
          <w:lang w:eastAsia="en-GB"/>
        </w:rPr>
        <mc:AlternateContent>
          <mc:Choice Requires="wps">
            <w:drawing>
              <wp:anchor distT="0" distB="0" distL="114300" distR="114300" simplePos="0" relativeHeight="251581952" behindDoc="0" locked="0" layoutInCell="1" allowOverlap="1" wp14:anchorId="11AE0CDD" wp14:editId="5D302CEF">
                <wp:simplePos x="0" y="0"/>
                <wp:positionH relativeFrom="margin">
                  <wp:align>center</wp:align>
                </wp:positionH>
                <wp:positionV relativeFrom="paragraph">
                  <wp:posOffset>12700</wp:posOffset>
                </wp:positionV>
                <wp:extent cx="6396990" cy="3213735"/>
                <wp:effectExtent l="0" t="0" r="22860" b="24765"/>
                <wp:wrapNone/>
                <wp:docPr id="51006528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3213735"/>
                        </a:xfrm>
                        <a:prstGeom prst="rect">
                          <a:avLst/>
                        </a:prstGeom>
                        <a:solidFill>
                          <a:srgbClr val="DDFFDD"/>
                        </a:solidFill>
                        <a:ln>
                          <a:prstDash val="sysDash"/>
                          <a:headEnd/>
                          <a:tailEnd/>
                        </a:ln>
                      </wps:spPr>
                      <wps:style>
                        <a:lnRef idx="2">
                          <a:schemeClr val="dk1"/>
                        </a:lnRef>
                        <a:fillRef idx="1">
                          <a:schemeClr val="lt1"/>
                        </a:fillRef>
                        <a:effectRef idx="0">
                          <a:schemeClr val="dk1"/>
                        </a:effectRef>
                        <a:fontRef idx="minor">
                          <a:schemeClr val="dk1"/>
                        </a:fontRef>
                      </wps:style>
                      <wps:txbx>
                        <w:txbxContent>
                          <w:p w14:paraId="391C62DD" w14:textId="77777777" w:rsidR="008920F6" w:rsidRPr="0074796D" w:rsidRDefault="008920F6" w:rsidP="0074796D">
                            <w:pPr>
                              <w:jc w:val="both"/>
                              <w:rPr>
                                <w:sz w:val="8"/>
                                <w:szCs w:val="6"/>
                              </w:rPr>
                            </w:pPr>
                          </w:p>
                          <w:p w14:paraId="11099726" w14:textId="77777777" w:rsidR="008920F6" w:rsidRPr="00874DE5" w:rsidRDefault="008920F6" w:rsidP="006C2C03">
                            <w:pPr>
                              <w:pStyle w:val="ListParagraph"/>
                              <w:numPr>
                                <w:ilvl w:val="0"/>
                                <w:numId w:val="1"/>
                              </w:numPr>
                              <w:ind w:left="284" w:hanging="284"/>
                              <w:jc w:val="both"/>
                              <w:rPr>
                                <w:szCs w:val="18"/>
                              </w:rPr>
                            </w:pPr>
                            <w:r>
                              <w:rPr>
                                <w:rFonts w:eastAsia="Times New Roman" w:cs="Arial"/>
                              </w:rPr>
                              <w:t xml:space="preserve">Ex-vivo non-GMO </w:t>
                            </w:r>
                            <w:r w:rsidRPr="00874DE5">
                              <w:rPr>
                                <w:szCs w:val="18"/>
                              </w:rPr>
                              <w:t>GTMP</w:t>
                            </w:r>
                            <w:r>
                              <w:rPr>
                                <w:szCs w:val="18"/>
                              </w:rPr>
                              <w:t>s</w:t>
                            </w:r>
                            <w:r w:rsidRPr="00874DE5">
                              <w:rPr>
                                <w:szCs w:val="18"/>
                              </w:rPr>
                              <w:t xml:space="preserve"> require to be stored under specified temperature storage conditions.</w:t>
                            </w:r>
                            <w:r>
                              <w:rPr>
                                <w:szCs w:val="18"/>
                              </w:rPr>
                              <w:t xml:space="preserve"> </w:t>
                            </w:r>
                            <w:r w:rsidRPr="00874DE5">
                              <w:rPr>
                                <w:szCs w:val="18"/>
                              </w:rPr>
                              <w:t xml:space="preserve">In </w:t>
                            </w:r>
                            <w:r>
                              <w:rPr>
                                <w:szCs w:val="18"/>
                              </w:rPr>
                              <w:t>most</w:t>
                            </w:r>
                            <w:r w:rsidRPr="00874DE5">
                              <w:rPr>
                                <w:szCs w:val="18"/>
                              </w:rPr>
                              <w:t xml:space="preserve"> cases, </w:t>
                            </w:r>
                            <w:r>
                              <w:rPr>
                                <w:szCs w:val="18"/>
                              </w:rPr>
                              <w:t>required temperature storage conditions</w:t>
                            </w:r>
                            <w:r w:rsidRPr="00874DE5">
                              <w:rPr>
                                <w:szCs w:val="18"/>
                              </w:rPr>
                              <w:t xml:space="preserve"> may be as low as -150</w:t>
                            </w:r>
                            <w:r w:rsidRPr="000E5BF1">
                              <w:rPr>
                                <w:szCs w:val="18"/>
                                <w:vertAlign w:val="superscript"/>
                              </w:rPr>
                              <w:t>o</w:t>
                            </w:r>
                            <w:r w:rsidRPr="00874DE5">
                              <w:rPr>
                                <w:szCs w:val="18"/>
                              </w:rPr>
                              <w:t xml:space="preserve">C. It is important that appropriate equipment is sourced, as necessary, to accommodate specific requirements.  </w:t>
                            </w:r>
                          </w:p>
                          <w:p w14:paraId="37F83EA2" w14:textId="77777777" w:rsidR="008920F6" w:rsidRDefault="008920F6" w:rsidP="006C2C03">
                            <w:pPr>
                              <w:pStyle w:val="ListParagraph"/>
                              <w:numPr>
                                <w:ilvl w:val="0"/>
                                <w:numId w:val="1"/>
                              </w:numPr>
                              <w:ind w:left="284" w:hanging="284"/>
                              <w:jc w:val="both"/>
                              <w:rPr>
                                <w:szCs w:val="18"/>
                              </w:rPr>
                            </w:pPr>
                            <w:r w:rsidRPr="000E5BF1">
                              <w:rPr>
                                <w:szCs w:val="18"/>
                              </w:rPr>
                              <w:t>Optimal storage location for ex-vivo GTMP</w:t>
                            </w:r>
                            <w:r>
                              <w:rPr>
                                <w:szCs w:val="18"/>
                              </w:rPr>
                              <w:t>s</w:t>
                            </w:r>
                            <w:r w:rsidRPr="000E5BF1">
                              <w:rPr>
                                <w:szCs w:val="18"/>
                              </w:rPr>
                              <w:t xml:space="preserve"> </w:t>
                            </w:r>
                            <w:r>
                              <w:rPr>
                                <w:szCs w:val="18"/>
                              </w:rPr>
                              <w:t xml:space="preserve">will </w:t>
                            </w:r>
                            <w:r w:rsidRPr="000E5BF1">
                              <w:rPr>
                                <w:szCs w:val="18"/>
                              </w:rPr>
                              <w:t>depend on storage temperature conditions and duration. If refrigerator</w:t>
                            </w:r>
                            <w:r>
                              <w:rPr>
                                <w:szCs w:val="18"/>
                              </w:rPr>
                              <w:t>,</w:t>
                            </w:r>
                            <w:r w:rsidRPr="000E5BF1">
                              <w:rPr>
                                <w:szCs w:val="18"/>
                              </w:rPr>
                              <w:t xml:space="preserve"> -80</w:t>
                            </w:r>
                            <w:r w:rsidRPr="000E5BF1">
                              <w:rPr>
                                <w:szCs w:val="18"/>
                                <w:vertAlign w:val="superscript"/>
                              </w:rPr>
                              <w:t>o</w:t>
                            </w:r>
                            <w:r>
                              <w:rPr>
                                <w:szCs w:val="18"/>
                              </w:rPr>
                              <w:t>C</w:t>
                            </w:r>
                            <w:r w:rsidRPr="000E5BF1">
                              <w:rPr>
                                <w:szCs w:val="18"/>
                              </w:rPr>
                              <w:t xml:space="preserve"> freezer or short-term vapour phase nitrogen </w:t>
                            </w:r>
                            <w:proofErr w:type="spellStart"/>
                            <w:proofErr w:type="gramStart"/>
                            <w:r w:rsidRPr="000E5BF1">
                              <w:rPr>
                                <w:szCs w:val="18"/>
                              </w:rPr>
                              <w:t>dewar</w:t>
                            </w:r>
                            <w:proofErr w:type="spellEnd"/>
                            <w:proofErr w:type="gramEnd"/>
                            <w:r>
                              <w:rPr>
                                <w:szCs w:val="18"/>
                              </w:rPr>
                              <w:t>,</w:t>
                            </w:r>
                            <w:r w:rsidRPr="000E5BF1">
                              <w:rPr>
                                <w:szCs w:val="18"/>
                              </w:rPr>
                              <w:t xml:space="preserve"> then pharmacy storage may be an option. Cell based products should be segregated where possible</w:t>
                            </w:r>
                            <w:r>
                              <w:rPr>
                                <w:szCs w:val="18"/>
                              </w:rPr>
                              <w:t xml:space="preserve"> and always stored in a secure manner to minimise the risk of cross-contamination</w:t>
                            </w:r>
                            <w:r w:rsidRPr="000E5BF1">
                              <w:rPr>
                                <w:szCs w:val="18"/>
                              </w:rPr>
                              <w:t>.</w:t>
                            </w:r>
                            <w:r>
                              <w:rPr>
                                <w:szCs w:val="18"/>
                              </w:rPr>
                              <w:t xml:space="preserve"> </w:t>
                            </w:r>
                          </w:p>
                          <w:p w14:paraId="49879EAC" w14:textId="77777777" w:rsidR="008920F6" w:rsidRPr="00AC32F3" w:rsidRDefault="008920F6" w:rsidP="006C2C03">
                            <w:pPr>
                              <w:pStyle w:val="ListParagraph"/>
                              <w:numPr>
                                <w:ilvl w:val="0"/>
                                <w:numId w:val="1"/>
                              </w:numPr>
                              <w:ind w:left="284" w:hanging="284"/>
                              <w:jc w:val="both"/>
                              <w:rPr>
                                <w:szCs w:val="18"/>
                              </w:rPr>
                            </w:pPr>
                            <w:r w:rsidRPr="00AC32F3">
                              <w:rPr>
                                <w:szCs w:val="18"/>
                              </w:rPr>
                              <w:t xml:space="preserve">Stem cell labs with pharmacy oversight or outsourcing may be an option for products requiring prolonged storage in </w:t>
                            </w:r>
                            <w:r w:rsidRPr="00AC32F3">
                              <w:rPr>
                                <w:rFonts w:cs="Arial"/>
                                <w:bCs/>
                              </w:rPr>
                              <w:t xml:space="preserve">in vapour phase nitrogen </w:t>
                            </w:r>
                            <w:proofErr w:type="spellStart"/>
                            <w:proofErr w:type="gramStart"/>
                            <w:r w:rsidRPr="00AC32F3">
                              <w:rPr>
                                <w:rFonts w:cs="Arial"/>
                                <w:bCs/>
                              </w:rPr>
                              <w:t>dewars</w:t>
                            </w:r>
                            <w:proofErr w:type="spellEnd"/>
                            <w:proofErr w:type="gramEnd"/>
                            <w:r w:rsidRPr="00AC32F3">
                              <w:rPr>
                                <w:rFonts w:cs="Arial"/>
                                <w:bCs/>
                              </w:rPr>
                              <w:t xml:space="preserve"> or dry shippers. In this instance, an overarching technical agreement between Pharmacy </w:t>
                            </w:r>
                            <w:r w:rsidRPr="00AC32F3">
                              <w:rPr>
                                <w:szCs w:val="18"/>
                              </w:rPr>
                              <w:t>and the Stem Cell labs or the outsourced</w:t>
                            </w:r>
                            <w:r>
                              <w:rPr>
                                <w:szCs w:val="18"/>
                              </w:rPr>
                              <w:t xml:space="preserve"> storage</w:t>
                            </w:r>
                            <w:r w:rsidRPr="00AC32F3">
                              <w:rPr>
                                <w:szCs w:val="18"/>
                              </w:rPr>
                              <w:t xml:space="preserve"> provider will be required to outline the roles and responsibilities of each party (</w:t>
                            </w:r>
                            <w:r>
                              <w:t xml:space="preserve">see </w:t>
                            </w:r>
                            <w:hyperlink r:id="rId28" w:history="1">
                              <w:r>
                                <w:rPr>
                                  <w:rStyle w:val="Hyperlink"/>
                                  <w:sz w:val="20"/>
                                </w:rPr>
                                <w:t xml:space="preserve"> A Template TA for ATMPs</w:t>
                              </w:r>
                            </w:hyperlink>
                            <w:r>
                              <w:rPr>
                                <w:rStyle w:val="Hyperlink"/>
                                <w:sz w:val="20"/>
                              </w:rPr>
                              <w:t xml:space="preserve"> or </w:t>
                            </w:r>
                            <w:hyperlink r:id="rId29" w:history="1">
                              <w:r w:rsidRPr="006562C2">
                                <w:rPr>
                                  <w:rStyle w:val="Hyperlink"/>
                                  <w:sz w:val="20"/>
                                </w:rPr>
                                <w:t>TA for ATIMPs</w:t>
                              </w:r>
                            </w:hyperlink>
                            <w:r>
                              <w:t xml:space="preserve"> for further details).</w:t>
                            </w:r>
                          </w:p>
                          <w:p w14:paraId="72DF13CF" w14:textId="77777777" w:rsidR="008920F6" w:rsidRPr="00AF4368" w:rsidRDefault="008920F6" w:rsidP="006C2C03">
                            <w:pPr>
                              <w:pStyle w:val="ListParagraph"/>
                              <w:numPr>
                                <w:ilvl w:val="0"/>
                                <w:numId w:val="1"/>
                              </w:numPr>
                              <w:ind w:left="284" w:hanging="284"/>
                              <w:jc w:val="both"/>
                              <w:rPr>
                                <w:szCs w:val="18"/>
                              </w:rPr>
                            </w:pPr>
                            <w:r w:rsidRPr="00AF4368">
                              <w:rPr>
                                <w:szCs w:val="18"/>
                              </w:rPr>
                              <w:t>All the different storage option</w:t>
                            </w:r>
                            <w:r>
                              <w:rPr>
                                <w:szCs w:val="18"/>
                              </w:rPr>
                              <w:t>s</w:t>
                            </w:r>
                            <w:r w:rsidRPr="00AF4368">
                              <w:rPr>
                                <w:szCs w:val="18"/>
                              </w:rPr>
                              <w:t xml:space="preserve"> should be risk assessed, and the optimal storage location should be defined in the product specific risk assessment.</w:t>
                            </w:r>
                          </w:p>
                          <w:p w14:paraId="7307D88B" w14:textId="77777777" w:rsidR="008920F6" w:rsidRDefault="008920F6" w:rsidP="006C2C03">
                            <w:pPr>
                              <w:pStyle w:val="ListParagraph"/>
                              <w:numPr>
                                <w:ilvl w:val="0"/>
                                <w:numId w:val="1"/>
                              </w:numPr>
                              <w:ind w:left="284" w:hanging="284"/>
                              <w:rPr>
                                <w:szCs w:val="18"/>
                              </w:rPr>
                            </w:pPr>
                            <w:r w:rsidRPr="00DB0B8A">
                              <w:rPr>
                                <w:szCs w:val="18"/>
                              </w:rPr>
                              <w:t>Continuous temperature monitoring and alarms are required. Actions in the event of an alarm should be specified</w:t>
                            </w:r>
                            <w:r>
                              <w:rPr>
                                <w:szCs w:val="18"/>
                              </w:rPr>
                              <w:t xml:space="preserve"> by local organisational governance.</w:t>
                            </w:r>
                          </w:p>
                          <w:p w14:paraId="0F0B3F84" w14:textId="77777777" w:rsidR="008920F6" w:rsidRDefault="008920F6" w:rsidP="006C2C03">
                            <w:pPr>
                              <w:pStyle w:val="ListParagraph"/>
                              <w:numPr>
                                <w:ilvl w:val="0"/>
                                <w:numId w:val="1"/>
                              </w:numPr>
                              <w:ind w:left="284" w:hanging="284"/>
                              <w:rPr>
                                <w:szCs w:val="18"/>
                              </w:rPr>
                            </w:pPr>
                            <w:r w:rsidRPr="00DB0B8A">
                              <w:rPr>
                                <w:szCs w:val="18"/>
                              </w:rPr>
                              <w:t>Deviation processes should be clarified e.g. if short period</w:t>
                            </w:r>
                            <w:r>
                              <w:rPr>
                                <w:szCs w:val="18"/>
                              </w:rPr>
                              <w:t xml:space="preserve"> </w:t>
                            </w:r>
                            <w:r w:rsidRPr="00DB0B8A">
                              <w:rPr>
                                <w:szCs w:val="18"/>
                              </w:rPr>
                              <w:t>temperature out-of-specification occurs, the SOP should state actions to be taken. Pharmacy should be made aware of any on-site storage deviations.</w:t>
                            </w:r>
                          </w:p>
                          <w:p w14:paraId="3D905789" w14:textId="77777777" w:rsidR="008920F6" w:rsidRPr="00DB0B8A" w:rsidRDefault="008920F6" w:rsidP="006C2C03">
                            <w:pPr>
                              <w:pStyle w:val="ListParagraph"/>
                              <w:numPr>
                                <w:ilvl w:val="0"/>
                                <w:numId w:val="1"/>
                              </w:numPr>
                              <w:ind w:left="284" w:hanging="284"/>
                              <w:rPr>
                                <w:szCs w:val="18"/>
                              </w:rPr>
                            </w:pPr>
                            <w:r>
                              <w:rPr>
                                <w:szCs w:val="18"/>
                              </w:rPr>
                              <w:t xml:space="preserve">Details of the receipt, storage and handing must be covered in a local product specific SOP. </w:t>
                            </w:r>
                          </w:p>
                          <w:p w14:paraId="657AFF87" w14:textId="77777777" w:rsidR="008920F6" w:rsidRPr="007201C8" w:rsidRDefault="008920F6" w:rsidP="005B6AFD">
                            <w:pPr>
                              <w:jc w:val="both"/>
                              <w:rPr>
                                <w:sz w:val="32"/>
                              </w:rPr>
                            </w:pPr>
                          </w:p>
                          <w:p w14:paraId="3AA9D94D" w14:textId="77777777" w:rsidR="008920F6" w:rsidRPr="007201C8" w:rsidRDefault="008920F6" w:rsidP="00EB025F">
                            <w:pPr>
                              <w:jc w:val="both"/>
                              <w:rPr>
                                <w:b/>
                                <w:i/>
                                <w:sz w:val="28"/>
                              </w:rPr>
                            </w:pPr>
                          </w:p>
                          <w:p w14:paraId="21023119" w14:textId="77777777" w:rsidR="008920F6" w:rsidRPr="00E94ABE" w:rsidRDefault="008920F6" w:rsidP="00EB025F">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E0CDD" id="Text Box 20" o:spid="_x0000_s1042" type="#_x0000_t202" style="position:absolute;left:0;text-align:left;margin-left:0;margin-top:1pt;width:503.7pt;height:253.05pt;z-index:251581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" fillcolor="#dfd" strokecolor="black [3200]" strokeweight="2pt">
                <v:stroke dashstyle="3 1"/>
                <v:textbox>
                  <w:txbxContent>
                    <w:p w14:paraId="391C62DD" w14:textId="77777777" w:rsidR="008920F6" w:rsidRPr="0074796D" w:rsidRDefault="008920F6" w:rsidP="0074796D">
                      <w:pPr>
                        <w:jc w:val="both"/>
                        <w:rPr>
                          <w:sz w:val="8"/>
                          <w:szCs w:val="6"/>
                        </w:rPr>
                      </w:pPr>
                    </w:p>
                    <w:p w14:paraId="11099726" w14:textId="77777777" w:rsidR="008920F6" w:rsidRPr="00874DE5" w:rsidRDefault="008920F6" w:rsidP="006C2C03">
                      <w:pPr>
                        <w:pStyle w:val="ListParagraph"/>
                        <w:numPr>
                          <w:ilvl w:val="0"/>
                          <w:numId w:val="1"/>
                        </w:numPr>
                        <w:ind w:left="284" w:hanging="284"/>
                        <w:jc w:val="both"/>
                        <w:rPr>
                          <w:szCs w:val="18"/>
                        </w:rPr>
                      </w:pPr>
                      <w:r>
                        <w:rPr>
                          <w:rFonts w:eastAsia="Times New Roman" w:cs="Arial"/>
                        </w:rPr>
                        <w:t xml:space="preserve">Ex-vivo non-GMO </w:t>
                      </w:r>
                      <w:r w:rsidRPr="00874DE5">
                        <w:rPr>
                          <w:szCs w:val="18"/>
                        </w:rPr>
                        <w:t>GTMP</w:t>
                      </w:r>
                      <w:r>
                        <w:rPr>
                          <w:szCs w:val="18"/>
                        </w:rPr>
                        <w:t>s</w:t>
                      </w:r>
                      <w:r w:rsidRPr="00874DE5">
                        <w:rPr>
                          <w:szCs w:val="18"/>
                        </w:rPr>
                        <w:t xml:space="preserve"> require to be stored under specified temperature storage conditions.</w:t>
                      </w:r>
                      <w:r>
                        <w:rPr>
                          <w:szCs w:val="18"/>
                        </w:rPr>
                        <w:t xml:space="preserve"> </w:t>
                      </w:r>
                      <w:r w:rsidRPr="00874DE5">
                        <w:rPr>
                          <w:szCs w:val="18"/>
                        </w:rPr>
                        <w:t xml:space="preserve">In </w:t>
                      </w:r>
                      <w:r>
                        <w:rPr>
                          <w:szCs w:val="18"/>
                        </w:rPr>
                        <w:t>most</w:t>
                      </w:r>
                      <w:r w:rsidRPr="00874DE5">
                        <w:rPr>
                          <w:szCs w:val="18"/>
                        </w:rPr>
                        <w:t xml:space="preserve"> cases, </w:t>
                      </w:r>
                      <w:r>
                        <w:rPr>
                          <w:szCs w:val="18"/>
                        </w:rPr>
                        <w:t>required temperature storage conditions</w:t>
                      </w:r>
                      <w:r w:rsidRPr="00874DE5">
                        <w:rPr>
                          <w:szCs w:val="18"/>
                        </w:rPr>
                        <w:t xml:space="preserve"> may be as low as -150</w:t>
                      </w:r>
                      <w:r w:rsidRPr="000E5BF1">
                        <w:rPr>
                          <w:szCs w:val="18"/>
                          <w:vertAlign w:val="superscript"/>
                        </w:rPr>
                        <w:t>o</w:t>
                      </w:r>
                      <w:r w:rsidRPr="00874DE5">
                        <w:rPr>
                          <w:szCs w:val="18"/>
                        </w:rPr>
                        <w:t xml:space="preserve">C. It is important that appropriate equipment is sourced, as necessary, to accommodate specific requirements.  </w:t>
                      </w:r>
                    </w:p>
                    <w:p w14:paraId="37F83EA2" w14:textId="77777777" w:rsidR="008920F6" w:rsidRDefault="008920F6" w:rsidP="006C2C03">
                      <w:pPr>
                        <w:pStyle w:val="ListParagraph"/>
                        <w:numPr>
                          <w:ilvl w:val="0"/>
                          <w:numId w:val="1"/>
                        </w:numPr>
                        <w:ind w:left="284" w:hanging="284"/>
                        <w:jc w:val="both"/>
                        <w:rPr>
                          <w:szCs w:val="18"/>
                        </w:rPr>
                      </w:pPr>
                      <w:r w:rsidRPr="000E5BF1">
                        <w:rPr>
                          <w:szCs w:val="18"/>
                        </w:rPr>
                        <w:t>Optimal storage location for ex-vivo GTMP</w:t>
                      </w:r>
                      <w:r>
                        <w:rPr>
                          <w:szCs w:val="18"/>
                        </w:rPr>
                        <w:t>s</w:t>
                      </w:r>
                      <w:r w:rsidRPr="000E5BF1">
                        <w:rPr>
                          <w:szCs w:val="18"/>
                        </w:rPr>
                        <w:t xml:space="preserve"> </w:t>
                      </w:r>
                      <w:r>
                        <w:rPr>
                          <w:szCs w:val="18"/>
                        </w:rPr>
                        <w:t xml:space="preserve">will </w:t>
                      </w:r>
                      <w:r w:rsidRPr="000E5BF1">
                        <w:rPr>
                          <w:szCs w:val="18"/>
                        </w:rPr>
                        <w:t>depend on storage temperature conditions and duration. If refrigerator</w:t>
                      </w:r>
                      <w:r>
                        <w:rPr>
                          <w:szCs w:val="18"/>
                        </w:rPr>
                        <w:t>,</w:t>
                      </w:r>
                      <w:r w:rsidRPr="000E5BF1">
                        <w:rPr>
                          <w:szCs w:val="18"/>
                        </w:rPr>
                        <w:t xml:space="preserve"> -80</w:t>
                      </w:r>
                      <w:r w:rsidRPr="000E5BF1">
                        <w:rPr>
                          <w:szCs w:val="18"/>
                          <w:vertAlign w:val="superscript"/>
                        </w:rPr>
                        <w:t>o</w:t>
                      </w:r>
                      <w:r>
                        <w:rPr>
                          <w:szCs w:val="18"/>
                        </w:rPr>
                        <w:t>C</w:t>
                      </w:r>
                      <w:r w:rsidRPr="000E5BF1">
                        <w:rPr>
                          <w:szCs w:val="18"/>
                        </w:rPr>
                        <w:t xml:space="preserve"> freezer or short-term vapour phase nitrogen dewar</w:t>
                      </w:r>
                      <w:r>
                        <w:rPr>
                          <w:szCs w:val="18"/>
                        </w:rPr>
                        <w:t>,</w:t>
                      </w:r>
                      <w:r w:rsidRPr="000E5BF1">
                        <w:rPr>
                          <w:szCs w:val="18"/>
                        </w:rPr>
                        <w:t xml:space="preserve"> then pharmacy storage may be an option. Cell based products should be segregated where possible</w:t>
                      </w:r>
                      <w:r>
                        <w:rPr>
                          <w:szCs w:val="18"/>
                        </w:rPr>
                        <w:t xml:space="preserve"> and always stored in a secure manner to minimise the risk of cross-contamination</w:t>
                      </w:r>
                      <w:r w:rsidRPr="000E5BF1">
                        <w:rPr>
                          <w:szCs w:val="18"/>
                        </w:rPr>
                        <w:t>.</w:t>
                      </w:r>
                      <w:r>
                        <w:rPr>
                          <w:szCs w:val="18"/>
                        </w:rPr>
                        <w:t xml:space="preserve"> </w:t>
                      </w:r>
                    </w:p>
                    <w:p w14:paraId="49879EAC" w14:textId="77777777" w:rsidR="008920F6" w:rsidRPr="00AC32F3" w:rsidRDefault="008920F6" w:rsidP="006C2C03">
                      <w:pPr>
                        <w:pStyle w:val="ListParagraph"/>
                        <w:numPr>
                          <w:ilvl w:val="0"/>
                          <w:numId w:val="1"/>
                        </w:numPr>
                        <w:ind w:left="284" w:hanging="284"/>
                        <w:jc w:val="both"/>
                        <w:rPr>
                          <w:szCs w:val="18"/>
                        </w:rPr>
                      </w:pPr>
                      <w:r w:rsidRPr="00AC32F3">
                        <w:rPr>
                          <w:szCs w:val="18"/>
                        </w:rPr>
                        <w:t xml:space="preserve">Stem cell labs with pharmacy oversight or outsourcing may be an option for products requiring prolonged storage in </w:t>
                      </w:r>
                      <w:r w:rsidRPr="00AC32F3">
                        <w:rPr>
                          <w:rFonts w:cs="Arial"/>
                          <w:bCs/>
                        </w:rPr>
                        <w:t xml:space="preserve">in vapour phase nitrogen dewars or dry shippers. In this instance, an overarching technical agreement between Pharmacy </w:t>
                      </w:r>
                      <w:r w:rsidRPr="00AC32F3">
                        <w:rPr>
                          <w:szCs w:val="18"/>
                        </w:rPr>
                        <w:t>and the Stem Cell labs or the outsourced</w:t>
                      </w:r>
                      <w:r>
                        <w:rPr>
                          <w:szCs w:val="18"/>
                        </w:rPr>
                        <w:t xml:space="preserve"> storage</w:t>
                      </w:r>
                      <w:r w:rsidRPr="00AC32F3">
                        <w:rPr>
                          <w:szCs w:val="18"/>
                        </w:rPr>
                        <w:t xml:space="preserve"> provider will be required to outline the roles and responsibilities of each party (</w:t>
                      </w:r>
                      <w:r>
                        <w:t xml:space="preserve">see </w:t>
                      </w:r>
                      <w:hyperlink r:id="rId30" w:history="1">
                        <w:r>
                          <w:rPr>
                            <w:rStyle w:val="Hyperlink"/>
                            <w:sz w:val="20"/>
                          </w:rPr>
                          <w:t xml:space="preserve"> A Template TA for ATMPs</w:t>
                        </w:r>
                      </w:hyperlink>
                      <w:r>
                        <w:rPr>
                          <w:rStyle w:val="Hyperlink"/>
                          <w:sz w:val="20"/>
                        </w:rPr>
                        <w:t xml:space="preserve"> or </w:t>
                      </w:r>
                      <w:hyperlink r:id="rId31" w:history="1">
                        <w:r w:rsidRPr="006562C2">
                          <w:rPr>
                            <w:rStyle w:val="Hyperlink"/>
                            <w:sz w:val="20"/>
                          </w:rPr>
                          <w:t>TA for ATIMPs</w:t>
                        </w:r>
                      </w:hyperlink>
                      <w:r>
                        <w:t xml:space="preserve"> for further details).</w:t>
                      </w:r>
                    </w:p>
                    <w:p w14:paraId="72DF13CF" w14:textId="77777777" w:rsidR="008920F6" w:rsidRPr="00AF4368" w:rsidRDefault="008920F6" w:rsidP="006C2C03">
                      <w:pPr>
                        <w:pStyle w:val="ListParagraph"/>
                        <w:numPr>
                          <w:ilvl w:val="0"/>
                          <w:numId w:val="1"/>
                        </w:numPr>
                        <w:ind w:left="284" w:hanging="284"/>
                        <w:jc w:val="both"/>
                        <w:rPr>
                          <w:szCs w:val="18"/>
                        </w:rPr>
                      </w:pPr>
                      <w:r w:rsidRPr="00AF4368">
                        <w:rPr>
                          <w:szCs w:val="18"/>
                        </w:rPr>
                        <w:t>All the different storage option</w:t>
                      </w:r>
                      <w:r>
                        <w:rPr>
                          <w:szCs w:val="18"/>
                        </w:rPr>
                        <w:t>s</w:t>
                      </w:r>
                      <w:r w:rsidRPr="00AF4368">
                        <w:rPr>
                          <w:szCs w:val="18"/>
                        </w:rPr>
                        <w:t xml:space="preserve"> should be risk assessed, and the optimal storage location should be defined in the product specific risk assessment.</w:t>
                      </w:r>
                    </w:p>
                    <w:p w14:paraId="7307D88B" w14:textId="77777777" w:rsidR="008920F6" w:rsidRDefault="008920F6" w:rsidP="006C2C03">
                      <w:pPr>
                        <w:pStyle w:val="ListParagraph"/>
                        <w:numPr>
                          <w:ilvl w:val="0"/>
                          <w:numId w:val="1"/>
                        </w:numPr>
                        <w:ind w:left="284" w:hanging="284"/>
                        <w:rPr>
                          <w:szCs w:val="18"/>
                        </w:rPr>
                      </w:pPr>
                      <w:r w:rsidRPr="00DB0B8A">
                        <w:rPr>
                          <w:szCs w:val="18"/>
                        </w:rPr>
                        <w:t>Continuous temperature monitoring and alarms are required. Actions in the event of an alarm should be specified</w:t>
                      </w:r>
                      <w:r>
                        <w:rPr>
                          <w:szCs w:val="18"/>
                        </w:rPr>
                        <w:t xml:space="preserve"> by local organisational governance.</w:t>
                      </w:r>
                    </w:p>
                    <w:p w14:paraId="0F0B3F84" w14:textId="77777777" w:rsidR="008920F6" w:rsidRDefault="008920F6" w:rsidP="006C2C03">
                      <w:pPr>
                        <w:pStyle w:val="ListParagraph"/>
                        <w:numPr>
                          <w:ilvl w:val="0"/>
                          <w:numId w:val="1"/>
                        </w:numPr>
                        <w:ind w:left="284" w:hanging="284"/>
                        <w:rPr>
                          <w:szCs w:val="18"/>
                        </w:rPr>
                      </w:pPr>
                      <w:r w:rsidRPr="00DB0B8A">
                        <w:rPr>
                          <w:szCs w:val="18"/>
                        </w:rPr>
                        <w:t>Deviation processes should be clarified e.g. if short period</w:t>
                      </w:r>
                      <w:r>
                        <w:rPr>
                          <w:szCs w:val="18"/>
                        </w:rPr>
                        <w:t xml:space="preserve"> </w:t>
                      </w:r>
                      <w:r w:rsidRPr="00DB0B8A">
                        <w:rPr>
                          <w:szCs w:val="18"/>
                        </w:rPr>
                        <w:t>temperature out-of-specification occurs, the SOP should state actions to be taken. Pharmacy should be made aware of any on-site storage deviations.</w:t>
                      </w:r>
                    </w:p>
                    <w:p w14:paraId="3D905789" w14:textId="77777777" w:rsidR="008920F6" w:rsidRPr="00DB0B8A" w:rsidRDefault="008920F6" w:rsidP="006C2C03">
                      <w:pPr>
                        <w:pStyle w:val="ListParagraph"/>
                        <w:numPr>
                          <w:ilvl w:val="0"/>
                          <w:numId w:val="1"/>
                        </w:numPr>
                        <w:ind w:left="284" w:hanging="284"/>
                        <w:rPr>
                          <w:szCs w:val="18"/>
                        </w:rPr>
                      </w:pPr>
                      <w:r>
                        <w:rPr>
                          <w:szCs w:val="18"/>
                        </w:rPr>
                        <w:t xml:space="preserve">Details of the receipt, storage and handing must be covered in a local product specific SOP. </w:t>
                      </w:r>
                    </w:p>
                    <w:p w14:paraId="657AFF87" w14:textId="77777777" w:rsidR="008920F6" w:rsidRPr="007201C8" w:rsidRDefault="008920F6" w:rsidP="005B6AFD">
                      <w:pPr>
                        <w:jc w:val="both"/>
                        <w:rPr>
                          <w:sz w:val="32"/>
                        </w:rPr>
                      </w:pPr>
                    </w:p>
                    <w:p w14:paraId="3AA9D94D" w14:textId="77777777" w:rsidR="008920F6" w:rsidRPr="007201C8" w:rsidRDefault="008920F6" w:rsidP="00EB025F">
                      <w:pPr>
                        <w:jc w:val="both"/>
                        <w:rPr>
                          <w:b/>
                          <w:i/>
                          <w:sz w:val="28"/>
                        </w:rPr>
                      </w:pPr>
                    </w:p>
                    <w:p w14:paraId="21023119" w14:textId="77777777" w:rsidR="008920F6" w:rsidRPr="00E94ABE" w:rsidRDefault="008920F6" w:rsidP="00EB025F">
                      <w:pPr>
                        <w:jc w:val="both"/>
                      </w:pPr>
                    </w:p>
                  </w:txbxContent>
                </v:textbox>
                <w10:wrap anchorx="margin"/>
              </v:shape>
            </w:pict>
          </mc:Fallback>
        </mc:AlternateContent>
      </w:r>
    </w:p>
    <w:p w14:paraId="38B05E16" w14:textId="77777777" w:rsidR="007509E5" w:rsidRDefault="007509E5" w:rsidP="00874DE5">
      <w:pPr>
        <w:ind w:left="284" w:right="230"/>
        <w:jc w:val="center"/>
        <w:rPr>
          <w:b/>
          <w:iCs/>
          <w:sz w:val="28"/>
        </w:rPr>
      </w:pPr>
    </w:p>
    <w:p w14:paraId="611640E4" w14:textId="77777777" w:rsidR="007509E5" w:rsidRDefault="007509E5" w:rsidP="00874DE5">
      <w:pPr>
        <w:ind w:left="284" w:right="230"/>
        <w:jc w:val="center"/>
        <w:rPr>
          <w:b/>
          <w:iCs/>
          <w:sz w:val="28"/>
        </w:rPr>
      </w:pPr>
    </w:p>
    <w:p w14:paraId="2DC44EEF" w14:textId="77777777" w:rsidR="007509E5" w:rsidRDefault="007509E5" w:rsidP="00874DE5">
      <w:pPr>
        <w:ind w:left="284" w:right="230"/>
        <w:jc w:val="center"/>
        <w:rPr>
          <w:b/>
          <w:iCs/>
          <w:sz w:val="28"/>
        </w:rPr>
      </w:pPr>
    </w:p>
    <w:p w14:paraId="5F14F413" w14:textId="77777777" w:rsidR="007509E5" w:rsidRDefault="007509E5" w:rsidP="00874DE5">
      <w:pPr>
        <w:ind w:left="284" w:right="230"/>
        <w:jc w:val="center"/>
        <w:rPr>
          <w:b/>
          <w:iCs/>
          <w:sz w:val="28"/>
        </w:rPr>
      </w:pPr>
    </w:p>
    <w:p w14:paraId="41E46128" w14:textId="77777777" w:rsidR="00D667E5" w:rsidRDefault="007509E5" w:rsidP="00D667E5">
      <w:pPr>
        <w:rPr>
          <w:b/>
          <w:iCs/>
          <w:sz w:val="28"/>
        </w:rPr>
      </w:pPr>
      <w:r>
        <w:rPr>
          <w:noProof/>
          <w:lang w:eastAsia="en-GB"/>
        </w:rPr>
        <mc:AlternateContent>
          <mc:Choice Requires="wps">
            <w:drawing>
              <wp:anchor distT="0" distB="0" distL="114300" distR="114300" simplePos="0" relativeHeight="251458026" behindDoc="0" locked="0" layoutInCell="1" allowOverlap="1" wp14:anchorId="6761609D" wp14:editId="1DC46046">
                <wp:simplePos x="0" y="0"/>
                <wp:positionH relativeFrom="margin">
                  <wp:posOffset>3340100</wp:posOffset>
                </wp:positionH>
                <wp:positionV relativeFrom="paragraph">
                  <wp:posOffset>2171700</wp:posOffset>
                </wp:positionV>
                <wp:extent cx="0" cy="942975"/>
                <wp:effectExtent l="95250" t="0" r="76200" b="66675"/>
                <wp:wrapNone/>
                <wp:docPr id="167923145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42975"/>
                        </a:xfrm>
                        <a:prstGeom prst="line">
                          <a:avLst/>
                        </a:prstGeom>
                        <a:noFill/>
                        <a:ln w="38100">
                          <a:solidFill>
                            <a:srgbClr val="000000"/>
                          </a:solidFill>
                          <a:round/>
                          <a:headEnd type="none" w="med" len="med"/>
                          <a:tailEnd type="triangle" w="med" len="med"/>
                        </a:ln>
                        <a:effectLst>
                          <a:outerShdw dist="23000" dir="5400000" rotWithShape="0">
                            <a:srgbClr val="000000">
                              <a:alpha val="34999"/>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9D992BE" id="Straight Connector 21" o:spid="_x0000_s1026" style="position:absolute;flip:x;z-index:2514580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3pt,171pt" to="263pt,2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" strokeweight="3pt">
                <v:stroke endarrow="block"/>
                <v:shadow on="t" color="black" opacity="22936f" origin=",.5" offset="0,.63889mm"/>
                <w10:wrap anchorx="margin"/>
              </v:line>
            </w:pict>
          </mc:Fallback>
        </mc:AlternateContent>
      </w:r>
      <w:r w:rsidR="00D667E5">
        <w:rPr>
          <w:noProof/>
          <w:lang w:eastAsia="en-GB"/>
        </w:rPr>
        <mc:AlternateContent>
          <mc:Choice Requires="wps">
            <w:drawing>
              <wp:anchor distT="0" distB="0" distL="114300" distR="114300" simplePos="0" relativeHeight="251993600" behindDoc="0" locked="0" layoutInCell="1" allowOverlap="1" wp14:anchorId="0C206292" wp14:editId="51722333">
                <wp:simplePos x="0" y="0"/>
                <wp:positionH relativeFrom="margin">
                  <wp:align>center</wp:align>
                </wp:positionH>
                <wp:positionV relativeFrom="paragraph">
                  <wp:posOffset>6821170</wp:posOffset>
                </wp:positionV>
                <wp:extent cx="0" cy="887095"/>
                <wp:effectExtent l="76200" t="38100" r="76200" b="84455"/>
                <wp:wrapNone/>
                <wp:docPr id="1091516328" name="Straight Connector 1"/>
                <wp:cNvGraphicFramePr/>
                <a:graphic xmlns:a="http://schemas.openxmlformats.org/drawingml/2006/main">
                  <a:graphicData uri="http://schemas.microsoft.com/office/word/2010/wordprocessingShape">
                    <wps:wsp>
                      <wps:cNvCnPr/>
                      <wps:spPr>
                        <a:xfrm>
                          <a:off x="0" y="0"/>
                          <a:ext cx="0" cy="887095"/>
                        </a:xfrm>
                        <a:prstGeom prst="line">
                          <a:avLst/>
                        </a:prstGeom>
                        <a:ln w="38100"/>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88D300" id="Straight Connector 1" o:spid="_x0000_s1026" style="position:absolute;z-index:251993600;visibility:visible;mso-wrap-style:square;mso-wrap-distance-left:9pt;mso-wrap-distance-top:0;mso-wrap-distance-right:9pt;mso-wrap-distance-bottom:0;mso-position-horizontal:center;mso-position-horizontal-relative:margin;mso-position-vertical:absolute;mso-position-vertical-relative:text" from="0,537.1pt" to="0,60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" strokecolor="black [3200]" strokeweight="3pt">
                <v:shadow on="t" color="black" opacity="24903f" origin=",.5" offset="0,.55556mm"/>
                <w10:wrap anchorx="margin"/>
              </v:line>
            </w:pict>
          </mc:Fallback>
        </mc:AlternateContent>
      </w:r>
      <w:r w:rsidR="00B86327">
        <w:rPr>
          <w:b/>
          <w:iCs/>
          <w:sz w:val="28"/>
        </w:rPr>
        <w:br w:type="page"/>
      </w:r>
    </w:p>
    <w:p w14:paraId="717016B7" w14:textId="77777777" w:rsidR="000C3A81" w:rsidRDefault="000C3A81" w:rsidP="00D667E5">
      <w:pPr>
        <w:rPr>
          <w:b/>
          <w:iCs/>
          <w:sz w:val="28"/>
        </w:rPr>
      </w:pPr>
    </w:p>
    <w:p w14:paraId="74246CDA" w14:textId="77777777" w:rsidR="000C3A81" w:rsidRDefault="000C3A81" w:rsidP="00D667E5">
      <w:pPr>
        <w:rPr>
          <w:b/>
          <w:iCs/>
          <w:sz w:val="28"/>
        </w:rPr>
      </w:pPr>
    </w:p>
    <w:p w14:paraId="3470E97F" w14:textId="77777777" w:rsidR="000C3A81" w:rsidRDefault="00FB6055" w:rsidP="00D667E5">
      <w:pPr>
        <w:rPr>
          <w:b/>
          <w:iCs/>
          <w:sz w:val="28"/>
        </w:rPr>
      </w:pPr>
      <w:r>
        <w:rPr>
          <w:noProof/>
          <w:lang w:eastAsia="en-GB"/>
        </w:rPr>
        <mc:AlternateContent>
          <mc:Choice Requires="wps">
            <w:drawing>
              <wp:anchor distT="0" distB="0" distL="114300" distR="114300" simplePos="0" relativeHeight="252065280" behindDoc="0" locked="0" layoutInCell="1" allowOverlap="1" wp14:anchorId="22BD4328" wp14:editId="51C61106">
                <wp:simplePos x="0" y="0"/>
                <wp:positionH relativeFrom="margin">
                  <wp:align>center</wp:align>
                </wp:positionH>
                <wp:positionV relativeFrom="paragraph">
                  <wp:posOffset>26670</wp:posOffset>
                </wp:positionV>
                <wp:extent cx="2886075" cy="389890"/>
                <wp:effectExtent l="0" t="0" r="0" b="0"/>
                <wp:wrapNone/>
                <wp:docPr id="127448877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389890"/>
                        </a:xfrm>
                        <a:prstGeom prst="rect">
                          <a:avLst/>
                        </a:prstGeom>
                        <a:noFill/>
                        <a:ln w="9525">
                          <a:noFill/>
                          <a:miter lim="800000"/>
                          <a:headEnd/>
                          <a:tailEnd/>
                        </a:ln>
                      </wps:spPr>
                      <wps:txbx>
                        <w:txbxContent>
                          <w:p w14:paraId="79601D72" w14:textId="77777777" w:rsidR="008920F6" w:rsidRPr="004831AE" w:rsidRDefault="008920F6" w:rsidP="000C3A81">
                            <w:pPr>
                              <w:jc w:val="center"/>
                              <w:rPr>
                                <w:b/>
                                <w:sz w:val="8"/>
                                <w:szCs w:val="2"/>
                              </w:rPr>
                            </w:pPr>
                          </w:p>
                          <w:p w14:paraId="775692ED" w14:textId="77777777" w:rsidR="008920F6" w:rsidRPr="001B24D0" w:rsidRDefault="008920F6" w:rsidP="000C3A81">
                            <w:pPr>
                              <w:jc w:val="center"/>
                              <w:rPr>
                                <w:b/>
                                <w:sz w:val="28"/>
                                <w:szCs w:val="20"/>
                              </w:rPr>
                            </w:pPr>
                            <w:r>
                              <w:rPr>
                                <w:b/>
                                <w:sz w:val="28"/>
                                <w:szCs w:val="20"/>
                              </w:rPr>
                              <w:t xml:space="preserve">Conditioning Chemotherapy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D4328" id="_x0000_s1043" type="#_x0000_t202" style="position:absolute;margin-left:0;margin-top:2.1pt;width:227.25pt;height:30.7pt;z-index:252065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" filled="f" stroked="f">
                <v:textbox>
                  <w:txbxContent>
                    <w:p w14:paraId="79601D72" w14:textId="77777777" w:rsidR="008920F6" w:rsidRPr="004831AE" w:rsidRDefault="008920F6" w:rsidP="000C3A81">
                      <w:pPr>
                        <w:jc w:val="center"/>
                        <w:rPr>
                          <w:b/>
                          <w:sz w:val="8"/>
                          <w:szCs w:val="2"/>
                        </w:rPr>
                      </w:pPr>
                    </w:p>
                    <w:p w14:paraId="775692ED" w14:textId="77777777" w:rsidR="008920F6" w:rsidRPr="001B24D0" w:rsidRDefault="008920F6" w:rsidP="000C3A81">
                      <w:pPr>
                        <w:jc w:val="center"/>
                        <w:rPr>
                          <w:b/>
                          <w:sz w:val="28"/>
                          <w:szCs w:val="20"/>
                        </w:rPr>
                      </w:pPr>
                      <w:r>
                        <w:rPr>
                          <w:b/>
                          <w:sz w:val="28"/>
                          <w:szCs w:val="20"/>
                        </w:rPr>
                        <w:t xml:space="preserve">Conditioning Chemotherapy </w:t>
                      </w:r>
                    </w:p>
                  </w:txbxContent>
                </v:textbox>
                <w10:wrap anchorx="margin"/>
              </v:shape>
            </w:pict>
          </mc:Fallback>
        </mc:AlternateContent>
      </w:r>
    </w:p>
    <w:p w14:paraId="6ABA822E" w14:textId="77777777" w:rsidR="000C3A81" w:rsidRDefault="000C3A81" w:rsidP="00D667E5">
      <w:pPr>
        <w:rPr>
          <w:b/>
          <w:iCs/>
          <w:sz w:val="28"/>
        </w:rPr>
      </w:pPr>
    </w:p>
    <w:p w14:paraId="1020FEC6" w14:textId="77777777" w:rsidR="00EB5ABF" w:rsidRDefault="000C3A81" w:rsidP="00D667E5">
      <w:pPr>
        <w:ind w:left="284" w:right="230"/>
        <w:jc w:val="center"/>
        <w:rPr>
          <w:b/>
          <w:iCs/>
          <w:sz w:val="28"/>
        </w:rPr>
      </w:pPr>
      <w:r>
        <w:rPr>
          <w:noProof/>
          <w:lang w:eastAsia="en-GB"/>
        </w:rPr>
        <mc:AlternateContent>
          <mc:Choice Requires="wps">
            <w:drawing>
              <wp:anchor distT="0" distB="0" distL="114300" distR="114300" simplePos="0" relativeHeight="252064256" behindDoc="0" locked="0" layoutInCell="1" allowOverlap="1" wp14:anchorId="3687F590" wp14:editId="18E45BBF">
                <wp:simplePos x="0" y="0"/>
                <wp:positionH relativeFrom="margin">
                  <wp:align>center</wp:align>
                </wp:positionH>
                <wp:positionV relativeFrom="paragraph">
                  <wp:posOffset>-377825</wp:posOffset>
                </wp:positionV>
                <wp:extent cx="4337685" cy="393065"/>
                <wp:effectExtent l="38100" t="38100" r="120015" b="121285"/>
                <wp:wrapNone/>
                <wp:docPr id="1099974258"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37685" cy="393065"/>
                        </a:xfrm>
                        <a:prstGeom prst="roundRect">
                          <a:avLst/>
                        </a:prstGeom>
                        <a:solidFill>
                          <a:srgbClr val="DDFFDD"/>
                        </a:solidFill>
                        <a:ln w="2540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9212BE7" id="Rectangle: Rounded Corners 12" o:spid="_x0000_s1026" style="position:absolute;margin-left:0;margin-top:-29.75pt;width:341.55pt;height:30.95pt;z-index:252064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" fillcolor="#dfd" strokecolor="windowText" strokeweight="2pt">
                <v:shadow on="t" color="black" opacity="26214f" origin="-.5,-.5" offset=".74836mm,.74836mm"/>
                <v:path arrowok="t"/>
                <w10:wrap anchorx="margin"/>
              </v:roundrect>
            </w:pict>
          </mc:Fallback>
        </mc:AlternateContent>
      </w:r>
    </w:p>
    <w:p w14:paraId="5CDAA029" w14:textId="77777777" w:rsidR="000C3A81" w:rsidRDefault="00AE0D55" w:rsidP="00D667E5">
      <w:pPr>
        <w:ind w:left="284" w:right="230"/>
        <w:jc w:val="center"/>
        <w:rPr>
          <w:b/>
          <w:iCs/>
          <w:sz w:val="28"/>
        </w:rPr>
      </w:pPr>
      <w:r>
        <w:rPr>
          <w:noProof/>
          <w:lang w:eastAsia="en-GB"/>
        </w:rPr>
        <mc:AlternateContent>
          <mc:Choice Requires="wps">
            <w:drawing>
              <wp:anchor distT="0" distB="0" distL="114300" distR="114300" simplePos="0" relativeHeight="252066304" behindDoc="0" locked="0" layoutInCell="1" allowOverlap="1" wp14:anchorId="0350062F" wp14:editId="3009DED7">
                <wp:simplePos x="0" y="0"/>
                <wp:positionH relativeFrom="margin">
                  <wp:posOffset>120650</wp:posOffset>
                </wp:positionH>
                <wp:positionV relativeFrom="paragraph">
                  <wp:posOffset>71120</wp:posOffset>
                </wp:positionV>
                <wp:extent cx="6396990" cy="2640330"/>
                <wp:effectExtent l="0" t="0" r="22860" b="26670"/>
                <wp:wrapNone/>
                <wp:docPr id="138076324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2640330"/>
                        </a:xfrm>
                        <a:prstGeom prst="rect">
                          <a:avLst/>
                        </a:prstGeom>
                        <a:solidFill>
                          <a:srgbClr val="DDFFDD"/>
                        </a:solidFill>
                        <a:ln w="25400" cap="flat" cmpd="sng" algn="ctr">
                          <a:solidFill>
                            <a:sysClr val="windowText" lastClr="000000"/>
                          </a:solidFill>
                          <a:prstDash val="sysDash"/>
                          <a:headEnd/>
                          <a:tailEnd/>
                        </a:ln>
                        <a:effectLst/>
                      </wps:spPr>
                      <wps:txbx>
                        <w:txbxContent>
                          <w:p w14:paraId="36EE15EE" w14:textId="77777777" w:rsidR="008920F6" w:rsidRPr="00B86327" w:rsidRDefault="008920F6" w:rsidP="000C3A81">
                            <w:pPr>
                              <w:pStyle w:val="ListParagraph"/>
                              <w:numPr>
                                <w:ilvl w:val="0"/>
                                <w:numId w:val="1"/>
                              </w:numPr>
                              <w:ind w:left="360"/>
                              <w:rPr>
                                <w:szCs w:val="18"/>
                              </w:rPr>
                            </w:pPr>
                            <w:r>
                              <w:rPr>
                                <w:szCs w:val="18"/>
                              </w:rPr>
                              <w:t>Only when</w:t>
                            </w:r>
                            <w:r w:rsidRPr="00B86327">
                              <w:rPr>
                                <w:szCs w:val="18"/>
                              </w:rPr>
                              <w:t xml:space="preserve"> the </w:t>
                            </w:r>
                            <w:r>
                              <w:rPr>
                                <w:szCs w:val="18"/>
                              </w:rPr>
                              <w:t xml:space="preserve">non-GMO </w:t>
                            </w:r>
                            <w:r w:rsidRPr="00B86327">
                              <w:rPr>
                                <w:szCs w:val="18"/>
                              </w:rPr>
                              <w:t>GTMP has been received onsite</w:t>
                            </w:r>
                            <w:r>
                              <w:rPr>
                                <w:szCs w:val="18"/>
                              </w:rPr>
                              <w:t xml:space="preserve"> </w:t>
                            </w:r>
                            <w:bookmarkStart w:id="6" w:name="_Hlk174694678"/>
                            <w:r>
                              <w:rPr>
                                <w:szCs w:val="18"/>
                              </w:rPr>
                              <w:t>should</w:t>
                            </w:r>
                            <w:r w:rsidRPr="00B86327">
                              <w:rPr>
                                <w:szCs w:val="18"/>
                              </w:rPr>
                              <w:t xml:space="preserve"> conditioning </w:t>
                            </w:r>
                            <w:bookmarkEnd w:id="6"/>
                            <w:r>
                              <w:rPr>
                                <w:szCs w:val="18"/>
                              </w:rPr>
                              <w:t xml:space="preserve">chemotherapy </w:t>
                            </w:r>
                            <w:r w:rsidRPr="00B86327">
                              <w:rPr>
                                <w:szCs w:val="18"/>
                              </w:rPr>
                              <w:t>start</w:t>
                            </w:r>
                            <w:r>
                              <w:rPr>
                                <w:szCs w:val="18"/>
                              </w:rPr>
                              <w:t>.</w:t>
                            </w:r>
                          </w:p>
                          <w:p w14:paraId="66CC2ED0" w14:textId="77777777" w:rsidR="008920F6" w:rsidRDefault="008920F6" w:rsidP="000C3A81">
                            <w:pPr>
                              <w:pStyle w:val="ListParagraph"/>
                              <w:numPr>
                                <w:ilvl w:val="0"/>
                                <w:numId w:val="1"/>
                              </w:numPr>
                              <w:ind w:left="360"/>
                              <w:jc w:val="both"/>
                              <w:rPr>
                                <w:szCs w:val="18"/>
                              </w:rPr>
                            </w:pPr>
                            <w:r>
                              <w:rPr>
                                <w:szCs w:val="18"/>
                              </w:rPr>
                              <w:t>Check for relevant medication restrictions prior to starting conditioning chemotherapy and the GTMP infusion.</w:t>
                            </w:r>
                          </w:p>
                          <w:p w14:paraId="422CDC38" w14:textId="77777777" w:rsidR="008920F6" w:rsidRDefault="008920F6" w:rsidP="000C3A81">
                            <w:pPr>
                              <w:pStyle w:val="ListParagraph"/>
                              <w:numPr>
                                <w:ilvl w:val="0"/>
                                <w:numId w:val="1"/>
                              </w:numPr>
                              <w:ind w:left="360"/>
                              <w:jc w:val="both"/>
                              <w:rPr>
                                <w:szCs w:val="18"/>
                              </w:rPr>
                            </w:pPr>
                            <w:r>
                              <w:rPr>
                                <w:szCs w:val="18"/>
                              </w:rPr>
                              <w:t xml:space="preserve">Examples of conditioning chemotherapies include </w:t>
                            </w:r>
                            <w:proofErr w:type="spellStart"/>
                            <w:r>
                              <w:rPr>
                                <w:szCs w:val="18"/>
                              </w:rPr>
                              <w:t>myeloablation</w:t>
                            </w:r>
                            <w:proofErr w:type="spellEnd"/>
                            <w:r>
                              <w:rPr>
                                <w:szCs w:val="18"/>
                              </w:rPr>
                              <w:t xml:space="preserve"> with </w:t>
                            </w:r>
                            <w:proofErr w:type="spellStart"/>
                            <w:r>
                              <w:rPr>
                                <w:szCs w:val="18"/>
                              </w:rPr>
                              <w:t>Busulfan</w:t>
                            </w:r>
                            <w:proofErr w:type="spellEnd"/>
                            <w:r>
                              <w:rPr>
                                <w:szCs w:val="18"/>
                              </w:rPr>
                              <w:t xml:space="preserve"> and </w:t>
                            </w:r>
                            <w:proofErr w:type="spellStart"/>
                            <w:r>
                              <w:rPr>
                                <w:szCs w:val="18"/>
                              </w:rPr>
                              <w:t>lymphodepletion</w:t>
                            </w:r>
                            <w:proofErr w:type="spellEnd"/>
                            <w:r>
                              <w:rPr>
                                <w:szCs w:val="18"/>
                              </w:rPr>
                              <w:t xml:space="preserve"> with Cyclophosphamide and </w:t>
                            </w:r>
                            <w:proofErr w:type="spellStart"/>
                            <w:r w:rsidRPr="00306E8D">
                              <w:rPr>
                                <w:szCs w:val="18"/>
                              </w:rPr>
                              <w:t>Fludarabine</w:t>
                            </w:r>
                            <w:proofErr w:type="spellEnd"/>
                            <w:r>
                              <w:rPr>
                                <w:szCs w:val="18"/>
                              </w:rPr>
                              <w:t>.</w:t>
                            </w:r>
                          </w:p>
                          <w:p w14:paraId="4E093772" w14:textId="77777777" w:rsidR="008920F6" w:rsidRPr="00A42977" w:rsidRDefault="008920F6" w:rsidP="000C3A81">
                            <w:pPr>
                              <w:pStyle w:val="ListParagraph"/>
                              <w:numPr>
                                <w:ilvl w:val="0"/>
                                <w:numId w:val="1"/>
                              </w:numPr>
                              <w:ind w:left="360"/>
                              <w:jc w:val="both"/>
                              <w:rPr>
                                <w:szCs w:val="18"/>
                              </w:rPr>
                            </w:pPr>
                            <w:r>
                              <w:rPr>
                                <w:szCs w:val="18"/>
                              </w:rPr>
                              <w:t>Where Pharmacokinetic (PK) monitoring is required, PK sampling times will depend on the test method and should be confirmed by the laboratory undertaking the testing.</w:t>
                            </w:r>
                          </w:p>
                          <w:p w14:paraId="52A0E7DB" w14:textId="77777777" w:rsidR="008920F6" w:rsidRDefault="008920F6" w:rsidP="000C3A81">
                            <w:pPr>
                              <w:pStyle w:val="ListParagraph"/>
                              <w:numPr>
                                <w:ilvl w:val="0"/>
                                <w:numId w:val="1"/>
                              </w:numPr>
                              <w:ind w:left="360"/>
                              <w:jc w:val="both"/>
                              <w:rPr>
                                <w:szCs w:val="18"/>
                              </w:rPr>
                            </w:pPr>
                            <w:r>
                              <w:rPr>
                                <w:szCs w:val="18"/>
                              </w:rPr>
                              <w:t xml:space="preserve">Conditioning chemotherapy will be prepared in the aseptic unit.  </w:t>
                            </w:r>
                          </w:p>
                          <w:p w14:paraId="01EB956D" w14:textId="77777777" w:rsidR="008920F6" w:rsidRDefault="008920F6" w:rsidP="000C3A81">
                            <w:pPr>
                              <w:pStyle w:val="ListParagraph"/>
                              <w:numPr>
                                <w:ilvl w:val="0"/>
                                <w:numId w:val="1"/>
                              </w:numPr>
                              <w:ind w:left="360"/>
                              <w:jc w:val="both"/>
                              <w:rPr>
                                <w:szCs w:val="18"/>
                              </w:rPr>
                            </w:pPr>
                            <w:r>
                              <w:rPr>
                                <w:szCs w:val="18"/>
                              </w:rPr>
                              <w:t xml:space="preserve">Clinical pharmacist should check </w:t>
                            </w:r>
                            <w:r w:rsidRPr="001E3CC0">
                              <w:rPr>
                                <w:szCs w:val="18"/>
                              </w:rPr>
                              <w:t>conditioning</w:t>
                            </w:r>
                            <w:r>
                              <w:rPr>
                                <w:szCs w:val="18"/>
                              </w:rPr>
                              <w:t xml:space="preserve"> chemotherapy regimens and confirm completion of chemotherapy prior to GTMP administration.  </w:t>
                            </w:r>
                          </w:p>
                          <w:p w14:paraId="45D03A68" w14:textId="77777777" w:rsidR="008920F6" w:rsidRDefault="008920F6" w:rsidP="000C3A81">
                            <w:pPr>
                              <w:pStyle w:val="ListParagraph"/>
                              <w:numPr>
                                <w:ilvl w:val="0"/>
                                <w:numId w:val="1"/>
                              </w:numPr>
                              <w:ind w:left="360"/>
                              <w:jc w:val="both"/>
                              <w:rPr>
                                <w:szCs w:val="18"/>
                              </w:rPr>
                            </w:pPr>
                            <w:r>
                              <w:rPr>
                                <w:szCs w:val="18"/>
                              </w:rPr>
                              <w:t>Supportive care should be prescribed with conditioning chemotherapy e.g., anti-seizure agents, VOD prophylaxis, anti-emetics.</w:t>
                            </w:r>
                          </w:p>
                          <w:p w14:paraId="605D9062" w14:textId="77777777" w:rsidR="008920F6" w:rsidRPr="00CC772E" w:rsidRDefault="008920F6" w:rsidP="000C3A81">
                            <w:pPr>
                              <w:pStyle w:val="ListParagraph"/>
                              <w:numPr>
                                <w:ilvl w:val="0"/>
                                <w:numId w:val="1"/>
                              </w:numPr>
                              <w:ind w:left="360"/>
                              <w:jc w:val="both"/>
                            </w:pPr>
                            <w:r>
                              <w:rPr>
                                <w:szCs w:val="18"/>
                              </w:rPr>
                              <w:t xml:space="preserve">Following completion of the conditioning chemotherapy, the GTMP should be infused within the time frame specified by the manufacturer/sponsor. </w:t>
                            </w:r>
                          </w:p>
                          <w:p w14:paraId="0078DFF7" w14:textId="77777777" w:rsidR="008920F6" w:rsidRPr="00306E8D" w:rsidRDefault="008920F6" w:rsidP="000C3A81">
                            <w:pPr>
                              <w:jc w:val="both"/>
                              <w:rPr>
                                <w:b/>
                                <w:iCs/>
                              </w:rPr>
                            </w:pPr>
                            <w:r w:rsidRPr="0020734A">
                              <w:rPr>
                                <w:b/>
                                <w:iCs/>
                              </w:rPr>
                              <w:t>A condition chemotherapy checklist has been provided in Appendix 2</w:t>
                            </w:r>
                            <w:r w:rsidRPr="00306E8D">
                              <w:rPr>
                                <w:b/>
                                <w:iCs/>
                              </w:rPr>
                              <w:t>.</w:t>
                            </w:r>
                          </w:p>
                          <w:p w14:paraId="3834AA79" w14:textId="77777777" w:rsidR="008920F6" w:rsidRPr="006027DF" w:rsidRDefault="008920F6" w:rsidP="000C3A81">
                            <w:pPr>
                              <w:pStyle w:val="ListParagraph"/>
                              <w:ind w:left="360"/>
                              <w:jc w:val="both"/>
                              <w:rPr>
                                <w:b/>
                                <w:bCs/>
                                <w:szCs w:val="18"/>
                              </w:rPr>
                            </w:pPr>
                          </w:p>
                          <w:p w14:paraId="577CB016" w14:textId="77777777" w:rsidR="008920F6" w:rsidRDefault="008920F6" w:rsidP="000C3A81">
                            <w:pPr>
                              <w:pStyle w:val="ListParagraph"/>
                              <w:ind w:left="360" w:hanging="360"/>
                              <w:jc w:val="both"/>
                              <w:rPr>
                                <w:szCs w:val="18"/>
                              </w:rPr>
                            </w:pPr>
                          </w:p>
                          <w:p w14:paraId="657C0FE9" w14:textId="77777777" w:rsidR="008920F6" w:rsidRPr="007201C8" w:rsidRDefault="008920F6" w:rsidP="000C3A81">
                            <w:pPr>
                              <w:ind w:hanging="360"/>
                              <w:jc w:val="both"/>
                              <w:rPr>
                                <w:sz w:val="32"/>
                              </w:rPr>
                            </w:pPr>
                          </w:p>
                          <w:p w14:paraId="637B4844" w14:textId="77777777" w:rsidR="008920F6" w:rsidRPr="007201C8" w:rsidRDefault="008920F6" w:rsidP="000C3A81">
                            <w:pPr>
                              <w:ind w:hanging="360"/>
                              <w:jc w:val="both"/>
                              <w:rPr>
                                <w:b/>
                                <w:i/>
                                <w:sz w:val="28"/>
                              </w:rPr>
                            </w:pPr>
                          </w:p>
                          <w:p w14:paraId="0B9044C1" w14:textId="77777777" w:rsidR="008920F6" w:rsidRPr="00E94ABE" w:rsidRDefault="008920F6" w:rsidP="000C3A81">
                            <w:pPr>
                              <w:ind w:hanging="36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0062F" id="Text Box 17" o:spid="_x0000_s1044" type="#_x0000_t202" style="position:absolute;left:0;text-align:left;margin-left:9.5pt;margin-top:5.6pt;width:503.7pt;height:207.9pt;z-index:25206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" fillcolor="#dfd" strokecolor="windowText" strokeweight="2pt">
                <v:stroke dashstyle="3 1"/>
                <v:textbox>
                  <w:txbxContent>
                    <w:p w14:paraId="36EE15EE" w14:textId="77777777" w:rsidR="008920F6" w:rsidRPr="00B86327" w:rsidRDefault="008920F6" w:rsidP="000C3A81">
                      <w:pPr>
                        <w:pStyle w:val="ListParagraph"/>
                        <w:numPr>
                          <w:ilvl w:val="0"/>
                          <w:numId w:val="1"/>
                        </w:numPr>
                        <w:ind w:left="360"/>
                        <w:rPr>
                          <w:szCs w:val="18"/>
                        </w:rPr>
                      </w:pPr>
                      <w:r>
                        <w:rPr>
                          <w:szCs w:val="18"/>
                        </w:rPr>
                        <w:t>Only when</w:t>
                      </w:r>
                      <w:r w:rsidRPr="00B86327">
                        <w:rPr>
                          <w:szCs w:val="18"/>
                        </w:rPr>
                        <w:t xml:space="preserve"> the </w:t>
                      </w:r>
                      <w:r>
                        <w:rPr>
                          <w:szCs w:val="18"/>
                        </w:rPr>
                        <w:t xml:space="preserve">non-GMO </w:t>
                      </w:r>
                      <w:r w:rsidRPr="00B86327">
                        <w:rPr>
                          <w:szCs w:val="18"/>
                        </w:rPr>
                        <w:t>GTMP has been received onsite</w:t>
                      </w:r>
                      <w:r>
                        <w:rPr>
                          <w:szCs w:val="18"/>
                        </w:rPr>
                        <w:t xml:space="preserve"> </w:t>
                      </w:r>
                      <w:bookmarkStart w:id="31" w:name="_Hlk174694678"/>
                      <w:r>
                        <w:rPr>
                          <w:szCs w:val="18"/>
                        </w:rPr>
                        <w:t>should</w:t>
                      </w:r>
                      <w:r w:rsidRPr="00B86327">
                        <w:rPr>
                          <w:szCs w:val="18"/>
                        </w:rPr>
                        <w:t xml:space="preserve"> conditioning </w:t>
                      </w:r>
                      <w:bookmarkEnd w:id="31"/>
                      <w:r>
                        <w:rPr>
                          <w:szCs w:val="18"/>
                        </w:rPr>
                        <w:t xml:space="preserve">chemotherapy </w:t>
                      </w:r>
                      <w:r w:rsidRPr="00B86327">
                        <w:rPr>
                          <w:szCs w:val="18"/>
                        </w:rPr>
                        <w:t>start</w:t>
                      </w:r>
                      <w:r>
                        <w:rPr>
                          <w:szCs w:val="18"/>
                        </w:rPr>
                        <w:t>.</w:t>
                      </w:r>
                    </w:p>
                    <w:p w14:paraId="66CC2ED0" w14:textId="77777777" w:rsidR="008920F6" w:rsidRDefault="008920F6" w:rsidP="000C3A81">
                      <w:pPr>
                        <w:pStyle w:val="ListParagraph"/>
                        <w:numPr>
                          <w:ilvl w:val="0"/>
                          <w:numId w:val="1"/>
                        </w:numPr>
                        <w:ind w:left="360"/>
                        <w:jc w:val="both"/>
                        <w:rPr>
                          <w:szCs w:val="18"/>
                        </w:rPr>
                      </w:pPr>
                      <w:r>
                        <w:rPr>
                          <w:szCs w:val="18"/>
                        </w:rPr>
                        <w:t>Check for relevant medication restrictions prior to starting conditioning chemotherapy and the GTMP infusion.</w:t>
                      </w:r>
                    </w:p>
                    <w:p w14:paraId="422CDC38" w14:textId="77777777" w:rsidR="008920F6" w:rsidRDefault="008920F6" w:rsidP="000C3A81">
                      <w:pPr>
                        <w:pStyle w:val="ListParagraph"/>
                        <w:numPr>
                          <w:ilvl w:val="0"/>
                          <w:numId w:val="1"/>
                        </w:numPr>
                        <w:ind w:left="360"/>
                        <w:jc w:val="both"/>
                        <w:rPr>
                          <w:szCs w:val="18"/>
                        </w:rPr>
                      </w:pPr>
                      <w:r>
                        <w:rPr>
                          <w:szCs w:val="18"/>
                        </w:rPr>
                        <w:t xml:space="preserve">Examples of conditioning chemotherapies include myeloablation with Busulfan and lymphodepletion with Cyclophosphamide and </w:t>
                      </w:r>
                      <w:r w:rsidRPr="00306E8D">
                        <w:rPr>
                          <w:szCs w:val="18"/>
                        </w:rPr>
                        <w:t>Fludarabine</w:t>
                      </w:r>
                      <w:r>
                        <w:rPr>
                          <w:szCs w:val="18"/>
                        </w:rPr>
                        <w:t>.</w:t>
                      </w:r>
                    </w:p>
                    <w:p w14:paraId="4E093772" w14:textId="77777777" w:rsidR="008920F6" w:rsidRPr="00A42977" w:rsidRDefault="008920F6" w:rsidP="000C3A81">
                      <w:pPr>
                        <w:pStyle w:val="ListParagraph"/>
                        <w:numPr>
                          <w:ilvl w:val="0"/>
                          <w:numId w:val="1"/>
                        </w:numPr>
                        <w:ind w:left="360"/>
                        <w:jc w:val="both"/>
                        <w:rPr>
                          <w:szCs w:val="18"/>
                        </w:rPr>
                      </w:pPr>
                      <w:r>
                        <w:rPr>
                          <w:szCs w:val="18"/>
                        </w:rPr>
                        <w:t>Where Pharmacokinetic (PK) monitoring is required, PK sampling times will depend on the test method and should be confirmed by the laboratory undertaking the testing.</w:t>
                      </w:r>
                    </w:p>
                    <w:p w14:paraId="52A0E7DB" w14:textId="77777777" w:rsidR="008920F6" w:rsidRDefault="008920F6" w:rsidP="000C3A81">
                      <w:pPr>
                        <w:pStyle w:val="ListParagraph"/>
                        <w:numPr>
                          <w:ilvl w:val="0"/>
                          <w:numId w:val="1"/>
                        </w:numPr>
                        <w:ind w:left="360"/>
                        <w:jc w:val="both"/>
                        <w:rPr>
                          <w:szCs w:val="18"/>
                        </w:rPr>
                      </w:pPr>
                      <w:r>
                        <w:rPr>
                          <w:szCs w:val="18"/>
                        </w:rPr>
                        <w:t xml:space="preserve">Conditioning chemotherapy will be prepared in the aseptic unit.  </w:t>
                      </w:r>
                    </w:p>
                    <w:p w14:paraId="01EB956D" w14:textId="77777777" w:rsidR="008920F6" w:rsidRDefault="008920F6" w:rsidP="000C3A81">
                      <w:pPr>
                        <w:pStyle w:val="ListParagraph"/>
                        <w:numPr>
                          <w:ilvl w:val="0"/>
                          <w:numId w:val="1"/>
                        </w:numPr>
                        <w:ind w:left="360"/>
                        <w:jc w:val="both"/>
                        <w:rPr>
                          <w:szCs w:val="18"/>
                        </w:rPr>
                      </w:pPr>
                      <w:r>
                        <w:rPr>
                          <w:szCs w:val="18"/>
                        </w:rPr>
                        <w:t xml:space="preserve">Clinical pharmacist should check </w:t>
                      </w:r>
                      <w:r w:rsidRPr="001E3CC0">
                        <w:rPr>
                          <w:szCs w:val="18"/>
                        </w:rPr>
                        <w:t>conditioning</w:t>
                      </w:r>
                      <w:r>
                        <w:rPr>
                          <w:szCs w:val="18"/>
                        </w:rPr>
                        <w:t xml:space="preserve"> chemotherapy regimens and confirm completion of chemotherapy prior to GTMP administration.  </w:t>
                      </w:r>
                    </w:p>
                    <w:p w14:paraId="45D03A68" w14:textId="77777777" w:rsidR="008920F6" w:rsidRDefault="008920F6" w:rsidP="000C3A81">
                      <w:pPr>
                        <w:pStyle w:val="ListParagraph"/>
                        <w:numPr>
                          <w:ilvl w:val="0"/>
                          <w:numId w:val="1"/>
                        </w:numPr>
                        <w:ind w:left="360"/>
                        <w:jc w:val="both"/>
                        <w:rPr>
                          <w:szCs w:val="18"/>
                        </w:rPr>
                      </w:pPr>
                      <w:r>
                        <w:rPr>
                          <w:szCs w:val="18"/>
                        </w:rPr>
                        <w:t>Supportive care should be prescribed with conditioning chemotherapy e.g., anti-seizure agents, VOD prophylaxis, anti-emetics.</w:t>
                      </w:r>
                    </w:p>
                    <w:p w14:paraId="605D9062" w14:textId="77777777" w:rsidR="008920F6" w:rsidRPr="00CC772E" w:rsidRDefault="008920F6" w:rsidP="000C3A81">
                      <w:pPr>
                        <w:pStyle w:val="ListParagraph"/>
                        <w:numPr>
                          <w:ilvl w:val="0"/>
                          <w:numId w:val="1"/>
                        </w:numPr>
                        <w:ind w:left="360"/>
                        <w:jc w:val="both"/>
                      </w:pPr>
                      <w:r>
                        <w:rPr>
                          <w:szCs w:val="18"/>
                        </w:rPr>
                        <w:t xml:space="preserve">Following completion of the conditioning chemotherapy, the GTMP should be infused within the time frame specified by the manufacturer/sponsor. </w:t>
                      </w:r>
                    </w:p>
                    <w:p w14:paraId="0078DFF7" w14:textId="77777777" w:rsidR="008920F6" w:rsidRPr="00306E8D" w:rsidRDefault="008920F6" w:rsidP="000C3A81">
                      <w:pPr>
                        <w:jc w:val="both"/>
                        <w:rPr>
                          <w:b/>
                          <w:iCs/>
                        </w:rPr>
                      </w:pPr>
                      <w:r w:rsidRPr="0020734A">
                        <w:rPr>
                          <w:b/>
                          <w:iCs/>
                        </w:rPr>
                        <w:t>A condition chemotherapy checklist has been provided in Appendix 2</w:t>
                      </w:r>
                      <w:r w:rsidRPr="00306E8D">
                        <w:rPr>
                          <w:b/>
                          <w:iCs/>
                        </w:rPr>
                        <w:t>.</w:t>
                      </w:r>
                    </w:p>
                    <w:p w14:paraId="3834AA79" w14:textId="77777777" w:rsidR="008920F6" w:rsidRPr="006027DF" w:rsidRDefault="008920F6" w:rsidP="000C3A81">
                      <w:pPr>
                        <w:pStyle w:val="ListParagraph"/>
                        <w:ind w:left="360"/>
                        <w:jc w:val="both"/>
                        <w:rPr>
                          <w:b/>
                          <w:bCs/>
                          <w:szCs w:val="18"/>
                        </w:rPr>
                      </w:pPr>
                    </w:p>
                    <w:p w14:paraId="577CB016" w14:textId="77777777" w:rsidR="008920F6" w:rsidRDefault="008920F6" w:rsidP="000C3A81">
                      <w:pPr>
                        <w:pStyle w:val="ListParagraph"/>
                        <w:ind w:left="360" w:hanging="360"/>
                        <w:jc w:val="both"/>
                        <w:rPr>
                          <w:szCs w:val="18"/>
                        </w:rPr>
                      </w:pPr>
                    </w:p>
                    <w:p w14:paraId="657C0FE9" w14:textId="77777777" w:rsidR="008920F6" w:rsidRPr="007201C8" w:rsidRDefault="008920F6" w:rsidP="000C3A81">
                      <w:pPr>
                        <w:ind w:hanging="360"/>
                        <w:jc w:val="both"/>
                        <w:rPr>
                          <w:sz w:val="32"/>
                        </w:rPr>
                      </w:pPr>
                    </w:p>
                    <w:p w14:paraId="637B4844" w14:textId="77777777" w:rsidR="008920F6" w:rsidRPr="007201C8" w:rsidRDefault="008920F6" w:rsidP="000C3A81">
                      <w:pPr>
                        <w:ind w:hanging="360"/>
                        <w:jc w:val="both"/>
                        <w:rPr>
                          <w:b/>
                          <w:i/>
                          <w:sz w:val="28"/>
                        </w:rPr>
                      </w:pPr>
                    </w:p>
                    <w:p w14:paraId="0B9044C1" w14:textId="77777777" w:rsidR="008920F6" w:rsidRPr="00E94ABE" w:rsidRDefault="008920F6" w:rsidP="000C3A81">
                      <w:pPr>
                        <w:ind w:hanging="360"/>
                        <w:jc w:val="both"/>
                      </w:pPr>
                    </w:p>
                  </w:txbxContent>
                </v:textbox>
                <w10:wrap anchorx="margin"/>
              </v:shape>
            </w:pict>
          </mc:Fallback>
        </mc:AlternateContent>
      </w:r>
    </w:p>
    <w:p w14:paraId="4A3F2181" w14:textId="77777777" w:rsidR="000C3A81" w:rsidRDefault="000C3A81" w:rsidP="00D667E5">
      <w:pPr>
        <w:ind w:left="284" w:right="230"/>
        <w:jc w:val="center"/>
        <w:rPr>
          <w:b/>
          <w:iCs/>
          <w:sz w:val="28"/>
        </w:rPr>
      </w:pPr>
    </w:p>
    <w:p w14:paraId="72F53F2E" w14:textId="77777777" w:rsidR="000C3A81" w:rsidRDefault="000C3A81" w:rsidP="00D667E5">
      <w:pPr>
        <w:ind w:left="284" w:right="230"/>
        <w:jc w:val="center"/>
        <w:rPr>
          <w:b/>
          <w:iCs/>
          <w:sz w:val="28"/>
        </w:rPr>
      </w:pPr>
    </w:p>
    <w:p w14:paraId="4585C870" w14:textId="77777777" w:rsidR="000C3A81" w:rsidRDefault="000C3A81" w:rsidP="00D667E5">
      <w:pPr>
        <w:ind w:left="284" w:right="230"/>
        <w:jc w:val="center"/>
        <w:rPr>
          <w:b/>
          <w:iCs/>
          <w:sz w:val="28"/>
        </w:rPr>
      </w:pPr>
    </w:p>
    <w:p w14:paraId="38674CED" w14:textId="77777777" w:rsidR="000C3A81" w:rsidRDefault="000C3A81" w:rsidP="00D667E5">
      <w:pPr>
        <w:ind w:left="284" w:right="230"/>
        <w:jc w:val="center"/>
        <w:rPr>
          <w:b/>
          <w:iCs/>
          <w:sz w:val="28"/>
        </w:rPr>
      </w:pPr>
    </w:p>
    <w:p w14:paraId="6DFEEA93" w14:textId="77777777" w:rsidR="000C3A81" w:rsidRDefault="000C3A81" w:rsidP="00D667E5">
      <w:pPr>
        <w:ind w:left="284" w:right="230"/>
        <w:jc w:val="center"/>
        <w:rPr>
          <w:b/>
          <w:iCs/>
          <w:sz w:val="28"/>
        </w:rPr>
      </w:pPr>
    </w:p>
    <w:p w14:paraId="6779F85E" w14:textId="77777777" w:rsidR="000C3A81" w:rsidRDefault="000C3A81" w:rsidP="00D667E5">
      <w:pPr>
        <w:ind w:left="284" w:right="230"/>
        <w:jc w:val="center"/>
        <w:rPr>
          <w:b/>
          <w:iCs/>
          <w:sz w:val="28"/>
        </w:rPr>
      </w:pPr>
    </w:p>
    <w:p w14:paraId="4D3A2ECD" w14:textId="77777777" w:rsidR="000C3A81" w:rsidRDefault="000C3A81" w:rsidP="00D667E5">
      <w:pPr>
        <w:ind w:left="284" w:right="230"/>
        <w:jc w:val="center"/>
        <w:rPr>
          <w:b/>
          <w:iCs/>
          <w:sz w:val="28"/>
        </w:rPr>
      </w:pPr>
    </w:p>
    <w:p w14:paraId="4C224397" w14:textId="77777777" w:rsidR="000C3A81" w:rsidRDefault="000C3A81" w:rsidP="00D667E5">
      <w:pPr>
        <w:ind w:left="284" w:right="230"/>
        <w:jc w:val="center"/>
        <w:rPr>
          <w:b/>
          <w:iCs/>
          <w:sz w:val="28"/>
        </w:rPr>
      </w:pPr>
    </w:p>
    <w:p w14:paraId="5987DEE1" w14:textId="77777777" w:rsidR="000C3A81" w:rsidRDefault="000C3A81" w:rsidP="00D667E5">
      <w:pPr>
        <w:ind w:left="284" w:right="230"/>
        <w:jc w:val="center"/>
        <w:rPr>
          <w:b/>
          <w:iCs/>
          <w:sz w:val="28"/>
        </w:rPr>
      </w:pPr>
    </w:p>
    <w:p w14:paraId="4C7E5493" w14:textId="77777777" w:rsidR="000C3A81" w:rsidRDefault="000C3A81" w:rsidP="00D667E5">
      <w:pPr>
        <w:ind w:left="284" w:right="230"/>
        <w:jc w:val="center"/>
        <w:rPr>
          <w:b/>
          <w:iCs/>
          <w:sz w:val="28"/>
        </w:rPr>
      </w:pPr>
    </w:p>
    <w:p w14:paraId="257F6864" w14:textId="77777777" w:rsidR="000C3A81" w:rsidRDefault="000C3A81" w:rsidP="00D667E5">
      <w:pPr>
        <w:ind w:left="284" w:right="230"/>
        <w:jc w:val="center"/>
        <w:rPr>
          <w:b/>
          <w:iCs/>
          <w:sz w:val="28"/>
        </w:rPr>
      </w:pPr>
    </w:p>
    <w:p w14:paraId="23D487C4" w14:textId="77777777" w:rsidR="000C3A81" w:rsidRDefault="00AE0D55" w:rsidP="00D667E5">
      <w:pPr>
        <w:ind w:left="284" w:right="230"/>
        <w:jc w:val="center"/>
        <w:rPr>
          <w:b/>
          <w:iCs/>
          <w:sz w:val="28"/>
        </w:rPr>
      </w:pPr>
      <w:r>
        <w:rPr>
          <w:noProof/>
          <w:lang w:eastAsia="en-GB"/>
        </w:rPr>
        <mc:AlternateContent>
          <mc:Choice Requires="wps">
            <w:drawing>
              <wp:anchor distT="0" distB="0" distL="114300" distR="114300" simplePos="0" relativeHeight="251463151" behindDoc="0" locked="0" layoutInCell="1" allowOverlap="1" wp14:anchorId="05B6A691" wp14:editId="4B20C598">
                <wp:simplePos x="0" y="0"/>
                <wp:positionH relativeFrom="column">
                  <wp:posOffset>3316605</wp:posOffset>
                </wp:positionH>
                <wp:positionV relativeFrom="paragraph">
                  <wp:posOffset>102870</wp:posOffset>
                </wp:positionV>
                <wp:extent cx="0" cy="942975"/>
                <wp:effectExtent l="95250" t="0" r="76200" b="66675"/>
                <wp:wrapNone/>
                <wp:docPr id="122046234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42975"/>
                        </a:xfrm>
                        <a:prstGeom prst="line">
                          <a:avLst/>
                        </a:prstGeom>
                        <a:noFill/>
                        <a:ln w="38100">
                          <a:solidFill>
                            <a:srgbClr val="000000"/>
                          </a:solidFill>
                          <a:round/>
                          <a:headEnd type="none" w="med" len="med"/>
                          <a:tailEnd type="triangle" w="med" len="med"/>
                        </a:ln>
                        <a:effectLst>
                          <a:outerShdw dist="23000" dir="5400000" rotWithShape="0">
                            <a:srgbClr val="000000">
                              <a:alpha val="34999"/>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A069A99" id="Straight Connector 21" o:spid="_x0000_s1026" style="position:absolute;flip:x;z-index:2514631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15pt,8.1pt" to="261.15pt,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" strokeweight="3pt">
                <v:stroke endarrow="block"/>
                <v:shadow on="t" color="black" opacity="22936f" origin=",.5" offset="0,.63889mm"/>
              </v:line>
            </w:pict>
          </mc:Fallback>
        </mc:AlternateContent>
      </w:r>
    </w:p>
    <w:p w14:paraId="2B692FF7" w14:textId="77777777" w:rsidR="00D667E5" w:rsidRDefault="00D667E5" w:rsidP="00D667E5">
      <w:pPr>
        <w:ind w:left="284" w:right="230"/>
        <w:jc w:val="center"/>
        <w:rPr>
          <w:b/>
          <w:iCs/>
          <w:sz w:val="28"/>
        </w:rPr>
      </w:pPr>
    </w:p>
    <w:p w14:paraId="7D61CE53" w14:textId="77777777" w:rsidR="00D667E5" w:rsidRDefault="00D667E5" w:rsidP="00D667E5">
      <w:pPr>
        <w:ind w:left="284" w:right="230"/>
        <w:jc w:val="center"/>
        <w:rPr>
          <w:b/>
          <w:iCs/>
          <w:sz w:val="28"/>
        </w:rPr>
      </w:pPr>
    </w:p>
    <w:p w14:paraId="2C353DD0" w14:textId="77777777" w:rsidR="00D667E5" w:rsidRPr="00874DE5" w:rsidRDefault="00D667E5" w:rsidP="00D667E5">
      <w:pPr>
        <w:ind w:left="284" w:right="230"/>
        <w:jc w:val="center"/>
        <w:rPr>
          <w:rFonts w:eastAsia="Times New Roman" w:cs="Arial"/>
          <w:sz w:val="22"/>
          <w:szCs w:val="22"/>
          <w:lang w:eastAsia="en-GB"/>
        </w:rPr>
      </w:pPr>
    </w:p>
    <w:p w14:paraId="1191318D" w14:textId="77777777" w:rsidR="00D667E5" w:rsidRDefault="00D667E5" w:rsidP="00D667E5">
      <w:pPr>
        <w:jc w:val="center"/>
        <w:rPr>
          <w:b/>
          <w:iCs/>
          <w:sz w:val="28"/>
        </w:rPr>
      </w:pPr>
    </w:p>
    <w:p w14:paraId="0A26B1A9" w14:textId="77777777" w:rsidR="00D667E5" w:rsidRDefault="00FB6055" w:rsidP="00D667E5">
      <w:pPr>
        <w:jc w:val="center"/>
        <w:rPr>
          <w:b/>
          <w:iCs/>
          <w:sz w:val="28"/>
        </w:rPr>
      </w:pPr>
      <w:r>
        <w:rPr>
          <w:rFonts w:eastAsia="Times New Roman" w:cs="Arial"/>
          <w:noProof/>
          <w:sz w:val="22"/>
          <w:szCs w:val="22"/>
          <w:lang w:eastAsia="en-GB"/>
        </w:rPr>
        <mc:AlternateContent>
          <mc:Choice Requires="wps">
            <w:drawing>
              <wp:anchor distT="0" distB="0" distL="114300" distR="114300" simplePos="0" relativeHeight="252036608" behindDoc="0" locked="0" layoutInCell="1" allowOverlap="1" wp14:anchorId="5E83CF57" wp14:editId="01B62B0E">
                <wp:simplePos x="0" y="0"/>
                <wp:positionH relativeFrom="column">
                  <wp:posOffset>1164590</wp:posOffset>
                </wp:positionH>
                <wp:positionV relativeFrom="paragraph">
                  <wp:posOffset>53975</wp:posOffset>
                </wp:positionV>
                <wp:extent cx="4338320" cy="424180"/>
                <wp:effectExtent l="38100" t="38100" r="119380" b="109220"/>
                <wp:wrapNone/>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38320" cy="424180"/>
                        </a:xfrm>
                        <a:prstGeom prst="roundRect">
                          <a:avLst/>
                        </a:prstGeom>
                        <a:solidFill>
                          <a:srgbClr val="DDFFDD"/>
                        </a:solidFill>
                        <a:ln w="2540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3220523" id="Rounded Rectangle 20" o:spid="_x0000_s1026" style="position:absolute;margin-left:91.7pt;margin-top:4.25pt;width:341.6pt;height:33.4pt;z-index:25203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" fillcolor="#dfd" strokecolor="windowText" strokeweight="2pt">
                <v:shadow on="t" color="black" opacity="26214f" origin="-.5,-.5" offset=".74836mm,.74836mm"/>
                <v:path arrowok="t"/>
              </v:roundrect>
            </w:pict>
          </mc:Fallback>
        </mc:AlternateContent>
      </w:r>
      <w:r w:rsidRPr="00D667E5">
        <w:rPr>
          <w:b/>
          <w:iCs/>
          <w:noProof/>
          <w:sz w:val="28"/>
          <w:lang w:eastAsia="en-GB"/>
        </w:rPr>
        <mc:AlternateContent>
          <mc:Choice Requires="wps">
            <w:drawing>
              <wp:anchor distT="45720" distB="45720" distL="114300" distR="114300" simplePos="0" relativeHeight="252038656" behindDoc="0" locked="0" layoutInCell="1" allowOverlap="1" wp14:anchorId="449E6185" wp14:editId="0B101652">
                <wp:simplePos x="0" y="0"/>
                <wp:positionH relativeFrom="column">
                  <wp:posOffset>1172210</wp:posOffset>
                </wp:positionH>
                <wp:positionV relativeFrom="paragraph">
                  <wp:posOffset>116205</wp:posOffset>
                </wp:positionV>
                <wp:extent cx="4327525" cy="319405"/>
                <wp:effectExtent l="0" t="0" r="0" b="4445"/>
                <wp:wrapSquare wrapText="bothSides"/>
                <wp:docPr id="7650167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7525" cy="319405"/>
                        </a:xfrm>
                        <a:prstGeom prst="rect">
                          <a:avLst/>
                        </a:prstGeom>
                        <a:noFill/>
                        <a:ln w="9525">
                          <a:noFill/>
                          <a:miter lim="800000"/>
                          <a:headEnd/>
                          <a:tailEnd/>
                        </a:ln>
                      </wps:spPr>
                      <wps:txbx>
                        <w:txbxContent>
                          <w:p w14:paraId="78E85E70" w14:textId="77777777" w:rsidR="008920F6" w:rsidRPr="00874DE5" w:rsidRDefault="008920F6" w:rsidP="00D667E5">
                            <w:pPr>
                              <w:jc w:val="center"/>
                              <w:rPr>
                                <w:b/>
                                <w:sz w:val="28"/>
                                <w:szCs w:val="20"/>
                              </w:rPr>
                            </w:pPr>
                            <w:r w:rsidRPr="00874DE5">
                              <w:rPr>
                                <w:b/>
                                <w:sz w:val="28"/>
                                <w:szCs w:val="20"/>
                              </w:rPr>
                              <w:t>Preparation Location Decision</w:t>
                            </w:r>
                          </w:p>
                          <w:p w14:paraId="057BF197" w14:textId="77777777" w:rsidR="008920F6" w:rsidRDefault="008920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E6185" id="_x0000_s1045" type="#_x0000_t202" style="position:absolute;left:0;text-align:left;margin-left:92.3pt;margin-top:9.15pt;width:340.75pt;height:25.15pt;z-index:25203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" filled="f" stroked="f">
                <v:textbox>
                  <w:txbxContent>
                    <w:p w14:paraId="78E85E70" w14:textId="77777777" w:rsidR="008920F6" w:rsidRPr="00874DE5" w:rsidRDefault="008920F6" w:rsidP="00D667E5">
                      <w:pPr>
                        <w:jc w:val="center"/>
                        <w:rPr>
                          <w:b/>
                          <w:sz w:val="28"/>
                          <w:szCs w:val="20"/>
                        </w:rPr>
                      </w:pPr>
                      <w:r w:rsidRPr="00874DE5">
                        <w:rPr>
                          <w:b/>
                          <w:sz w:val="28"/>
                          <w:szCs w:val="20"/>
                        </w:rPr>
                        <w:t>Preparation Location Decision</w:t>
                      </w:r>
                    </w:p>
                    <w:p w14:paraId="057BF197" w14:textId="77777777" w:rsidR="008920F6" w:rsidRDefault="008920F6"/>
                  </w:txbxContent>
                </v:textbox>
                <w10:wrap type="square"/>
              </v:shape>
            </w:pict>
          </mc:Fallback>
        </mc:AlternateContent>
      </w:r>
    </w:p>
    <w:p w14:paraId="097A6628" w14:textId="77777777" w:rsidR="00D667E5" w:rsidRDefault="00D667E5" w:rsidP="007509E5">
      <w:pPr>
        <w:ind w:right="230"/>
        <w:jc w:val="both"/>
        <w:rPr>
          <w:b/>
          <w:iCs/>
          <w:sz w:val="28"/>
        </w:rPr>
      </w:pPr>
    </w:p>
    <w:p w14:paraId="37ADC421" w14:textId="77777777" w:rsidR="007509E5" w:rsidRDefault="007509E5" w:rsidP="007509E5">
      <w:pPr>
        <w:ind w:right="230"/>
        <w:jc w:val="both"/>
        <w:rPr>
          <w:b/>
          <w:iCs/>
          <w:sz w:val="28"/>
        </w:rPr>
      </w:pPr>
    </w:p>
    <w:p w14:paraId="2049F74A" w14:textId="77777777" w:rsidR="007509E5" w:rsidRDefault="00AE0D55" w:rsidP="007509E5">
      <w:pPr>
        <w:ind w:right="230"/>
        <w:jc w:val="both"/>
        <w:rPr>
          <w:b/>
          <w:iCs/>
          <w:sz w:val="28"/>
        </w:rPr>
      </w:pPr>
      <w:r>
        <w:rPr>
          <w:rFonts w:eastAsia="Times New Roman" w:cs="Arial"/>
          <w:noProof/>
          <w:sz w:val="22"/>
          <w:szCs w:val="22"/>
          <w:lang w:eastAsia="en-GB"/>
        </w:rPr>
        <mc:AlternateContent>
          <mc:Choice Requires="wps">
            <w:drawing>
              <wp:anchor distT="45720" distB="45720" distL="114300" distR="114300" simplePos="0" relativeHeight="251462126" behindDoc="0" locked="0" layoutInCell="1" allowOverlap="1" wp14:anchorId="6883D9E9" wp14:editId="254B9C08">
                <wp:simplePos x="0" y="0"/>
                <wp:positionH relativeFrom="margin">
                  <wp:align>center</wp:align>
                </wp:positionH>
                <wp:positionV relativeFrom="paragraph">
                  <wp:posOffset>114935</wp:posOffset>
                </wp:positionV>
                <wp:extent cx="6356350" cy="2237740"/>
                <wp:effectExtent l="0" t="0" r="25400" b="10160"/>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2237740"/>
                        </a:xfrm>
                        <a:prstGeom prst="rect">
                          <a:avLst/>
                        </a:prstGeom>
                        <a:solidFill>
                          <a:srgbClr val="DDFFDD"/>
                        </a:solidFill>
                        <a:ln>
                          <a:prstDash val="sysDash"/>
                          <a:headEnd/>
                          <a:tailEnd/>
                        </a:ln>
                      </wps:spPr>
                      <wps:style>
                        <a:lnRef idx="2">
                          <a:schemeClr val="dk1"/>
                        </a:lnRef>
                        <a:fillRef idx="1">
                          <a:schemeClr val="lt1"/>
                        </a:fillRef>
                        <a:effectRef idx="0">
                          <a:schemeClr val="dk1"/>
                        </a:effectRef>
                        <a:fontRef idx="minor">
                          <a:schemeClr val="dk1"/>
                        </a:fontRef>
                      </wps:style>
                      <wps:txbx>
                        <w:txbxContent>
                          <w:p w14:paraId="558735D3" w14:textId="0451F640" w:rsidR="008920F6" w:rsidRPr="006027DF" w:rsidRDefault="008920F6" w:rsidP="006C2C03">
                            <w:pPr>
                              <w:pStyle w:val="ListParagraph"/>
                              <w:numPr>
                                <w:ilvl w:val="0"/>
                                <w:numId w:val="1"/>
                              </w:numPr>
                              <w:ind w:left="284" w:hanging="284"/>
                              <w:jc w:val="both"/>
                              <w:rPr>
                                <w:b/>
                                <w:i/>
                                <w:sz w:val="24"/>
                                <w:szCs w:val="18"/>
                              </w:rPr>
                            </w:pPr>
                            <w:r w:rsidRPr="00874DE5">
                              <w:rPr>
                                <w:szCs w:val="18"/>
                              </w:rPr>
                              <w:t xml:space="preserve">Some </w:t>
                            </w:r>
                            <w:bookmarkStart w:id="7" w:name="_Hlk46229869"/>
                            <w:r>
                              <w:rPr>
                                <w:rFonts w:eastAsia="Times New Roman" w:cs="Arial"/>
                              </w:rPr>
                              <w:t xml:space="preserve">ex-vivo </w:t>
                            </w:r>
                            <w:bookmarkEnd w:id="7"/>
                            <w:r>
                              <w:rPr>
                                <w:rFonts w:eastAsia="Times New Roman" w:cs="Arial"/>
                              </w:rPr>
                              <w:t xml:space="preserve">non GMO </w:t>
                            </w:r>
                            <w:r w:rsidRPr="00874DE5">
                              <w:rPr>
                                <w:szCs w:val="18"/>
                              </w:rPr>
                              <w:t xml:space="preserve">GTMPs will require a thaw/preparation/reconstitution step. Optimal location for </w:t>
                            </w:r>
                            <w:r>
                              <w:rPr>
                                <w:rFonts w:eastAsia="Times New Roman" w:cs="Arial"/>
                              </w:rPr>
                              <w:t xml:space="preserve">ex-vivo non-GMO </w:t>
                            </w:r>
                            <w:r w:rsidRPr="00874DE5">
                              <w:rPr>
                                <w:szCs w:val="18"/>
                              </w:rPr>
                              <w:t xml:space="preserve">gene therapy preparation will be as per </w:t>
                            </w:r>
                            <w:proofErr w:type="spellStart"/>
                            <w:r>
                              <w:rPr>
                                <w:szCs w:val="18"/>
                              </w:rPr>
                              <w:t>SmPC</w:t>
                            </w:r>
                            <w:proofErr w:type="spellEnd"/>
                            <w:r w:rsidRPr="00874DE5">
                              <w:rPr>
                                <w:szCs w:val="18"/>
                              </w:rPr>
                              <w:t xml:space="preserve"> or clinical trial protocol. </w:t>
                            </w:r>
                            <w:r w:rsidRPr="00AB08C4">
                              <w:rPr>
                                <w:szCs w:val="18"/>
                              </w:rPr>
                              <w:t xml:space="preserve">Where the location is not specified refer to clinical trials/pharmacy aseptic team/stem cell lab and </w:t>
                            </w:r>
                            <w:r w:rsidRPr="00AB08C4">
                              <w:t xml:space="preserve">risk assess the different </w:t>
                            </w:r>
                            <w:r w:rsidRPr="00AB08C4">
                              <w:rPr>
                                <w:szCs w:val="18"/>
                              </w:rPr>
                              <w:t>location options and establish preparation location</w:t>
                            </w:r>
                            <w:r>
                              <w:rPr>
                                <w:szCs w:val="18"/>
                              </w:rPr>
                              <w:t xml:space="preserve">. </w:t>
                            </w:r>
                            <w:r w:rsidRPr="00AB08C4">
                              <w:rPr>
                                <w:szCs w:val="18"/>
                              </w:rPr>
                              <w:t xml:space="preserve"> </w:t>
                            </w:r>
                            <w:r>
                              <w:rPr>
                                <w:szCs w:val="18"/>
                              </w:rPr>
                              <w:t xml:space="preserve">A </w:t>
                            </w:r>
                            <w:hyperlink r:id="rId32" w:history="1">
                              <w:r w:rsidRPr="00432D0F">
                                <w:rPr>
                                  <w:rStyle w:val="Hyperlink"/>
                                  <w:sz w:val="20"/>
                                  <w:szCs w:val="18"/>
                                </w:rPr>
                                <w:t>preparation risk assessment tool</w:t>
                              </w:r>
                            </w:hyperlink>
                            <w:r w:rsidRPr="00AB08C4">
                              <w:rPr>
                                <w:szCs w:val="18"/>
                              </w:rPr>
                              <w:t xml:space="preserve"> </w:t>
                            </w:r>
                            <w:r w:rsidR="00432D0F">
                              <w:rPr>
                                <w:szCs w:val="18"/>
                              </w:rPr>
                              <w:t xml:space="preserve">(see </w:t>
                            </w:r>
                            <w:proofErr w:type="spellStart"/>
                            <w:r w:rsidR="00432D0F">
                              <w:rPr>
                                <w:szCs w:val="18"/>
                              </w:rPr>
                              <w:t>proforma</w:t>
                            </w:r>
                            <w:proofErr w:type="spellEnd"/>
                            <w:r w:rsidR="00432D0F">
                              <w:rPr>
                                <w:szCs w:val="18"/>
                              </w:rPr>
                              <w:t xml:space="preserve"> 1) </w:t>
                            </w:r>
                            <w:r w:rsidRPr="00AB08C4">
                              <w:rPr>
                                <w:szCs w:val="18"/>
                              </w:rPr>
                              <w:t>for cell and tissue-based Advanced Therapy Medicinal Products (ATMPs)</w:t>
                            </w:r>
                            <w:r>
                              <w:rPr>
                                <w:szCs w:val="18"/>
                              </w:rPr>
                              <w:t xml:space="preserve"> can be found on </w:t>
                            </w:r>
                            <w:r w:rsidR="00432D0F">
                              <w:rPr>
                                <w:szCs w:val="18"/>
                              </w:rPr>
                              <w:t>SPS website</w:t>
                            </w:r>
                            <w:r>
                              <w:rPr>
                                <w:szCs w:val="18"/>
                              </w:rPr>
                              <w:t xml:space="preserve">. </w:t>
                            </w:r>
                            <w:r w:rsidRPr="00AB08C4">
                              <w:rPr>
                                <w:szCs w:val="18"/>
                              </w:rPr>
                              <w:t>O</w:t>
                            </w:r>
                            <w:r w:rsidRPr="006027DF">
                              <w:rPr>
                                <w:szCs w:val="18"/>
                              </w:rPr>
                              <w:t>ptima</w:t>
                            </w:r>
                            <w:r>
                              <w:rPr>
                                <w:szCs w:val="18"/>
                              </w:rPr>
                              <w:t>l</w:t>
                            </w:r>
                            <w:r w:rsidRPr="006027DF">
                              <w:rPr>
                                <w:szCs w:val="18"/>
                              </w:rPr>
                              <w:t xml:space="preserve"> preparation location should be defined in the risk assessment. </w:t>
                            </w:r>
                          </w:p>
                          <w:p w14:paraId="3F28B765" w14:textId="77777777" w:rsidR="008920F6" w:rsidRPr="00874DE5" w:rsidRDefault="008920F6" w:rsidP="00D667E5">
                            <w:pPr>
                              <w:jc w:val="both"/>
                              <w:rPr>
                                <w:b/>
                                <w:i/>
                                <w:sz w:val="14"/>
                                <w:szCs w:val="12"/>
                              </w:rPr>
                            </w:pPr>
                          </w:p>
                          <w:p w14:paraId="18106C12" w14:textId="77777777" w:rsidR="008920F6" w:rsidRPr="00874DE5" w:rsidRDefault="008920F6" w:rsidP="006C2C03">
                            <w:pPr>
                              <w:pStyle w:val="ListParagraph"/>
                              <w:numPr>
                                <w:ilvl w:val="0"/>
                                <w:numId w:val="8"/>
                              </w:numPr>
                              <w:ind w:left="284"/>
                              <w:jc w:val="both"/>
                            </w:pPr>
                            <w:r w:rsidRPr="00874DE5">
                              <w:t xml:space="preserve">On receipt the product can either be: </w:t>
                            </w:r>
                          </w:p>
                          <w:p w14:paraId="490EA1DD" w14:textId="77777777" w:rsidR="008920F6" w:rsidRPr="00874DE5" w:rsidRDefault="008920F6" w:rsidP="006C2C03">
                            <w:pPr>
                              <w:pStyle w:val="ListParagraph"/>
                              <w:numPr>
                                <w:ilvl w:val="0"/>
                                <w:numId w:val="8"/>
                              </w:numPr>
                              <w:jc w:val="both"/>
                            </w:pPr>
                            <w:r w:rsidRPr="00874DE5">
                              <w:t>Transported to the clinical area and then thawed</w:t>
                            </w:r>
                            <w:r>
                              <w:t xml:space="preserve"> and prepared (if required)</w:t>
                            </w:r>
                            <w:r w:rsidRPr="00874DE5">
                              <w:t xml:space="preserve"> prior to administration – stability &lt;4 hours </w:t>
                            </w:r>
                          </w:p>
                          <w:p w14:paraId="51648562" w14:textId="77777777" w:rsidR="008920F6" w:rsidRPr="00874DE5" w:rsidRDefault="008920F6" w:rsidP="006C2C03">
                            <w:pPr>
                              <w:pStyle w:val="ListParagraph"/>
                              <w:numPr>
                                <w:ilvl w:val="0"/>
                                <w:numId w:val="8"/>
                              </w:numPr>
                              <w:jc w:val="both"/>
                            </w:pPr>
                            <w:r w:rsidRPr="00874DE5">
                              <w:t>Thawed in pharmacy</w:t>
                            </w:r>
                            <w:r>
                              <w:t>/ stem cell lab (SCL)</w:t>
                            </w:r>
                            <w:r w:rsidRPr="00874DE5">
                              <w:t xml:space="preserve"> and transported to the clinical area – stability &gt;4 hours</w:t>
                            </w:r>
                          </w:p>
                          <w:p w14:paraId="185DE23C" w14:textId="77777777" w:rsidR="008920F6" w:rsidRDefault="008920F6" w:rsidP="006C2C03">
                            <w:pPr>
                              <w:pStyle w:val="ListParagraph"/>
                              <w:numPr>
                                <w:ilvl w:val="0"/>
                                <w:numId w:val="8"/>
                              </w:numPr>
                              <w:jc w:val="both"/>
                            </w:pPr>
                            <w:bookmarkStart w:id="8" w:name="_Hlk45637974"/>
                            <w:r w:rsidRPr="00874DE5">
                              <w:t>Thawed and aseptically manipulated e.g. in stem c</w:t>
                            </w:r>
                            <w:r>
                              <w:t>e</w:t>
                            </w:r>
                            <w:r w:rsidRPr="00874DE5">
                              <w:t xml:space="preserve">ll laboratories then transported to the clinical area for administration to the patient. </w:t>
                            </w:r>
                            <w:r>
                              <w:t>Pharmacy oversight</w:t>
                            </w:r>
                            <w:r w:rsidRPr="00874DE5">
                              <w:t xml:space="preserve"> is required.</w:t>
                            </w:r>
                          </w:p>
                          <w:p w14:paraId="64BCE545" w14:textId="77777777" w:rsidR="008920F6" w:rsidRPr="00874DE5" w:rsidRDefault="008920F6" w:rsidP="0000718B">
                            <w:pPr>
                              <w:pStyle w:val="ListParagraph"/>
                              <w:jc w:val="both"/>
                            </w:pPr>
                          </w:p>
                          <w:bookmarkEnd w:id="8"/>
                          <w:p w14:paraId="3DB4813A" w14:textId="77777777" w:rsidR="008920F6" w:rsidRPr="0077104B" w:rsidRDefault="008920F6" w:rsidP="0077104B">
                            <w:pPr>
                              <w:jc w:val="both"/>
                              <w:rPr>
                                <w:b/>
                                <w:i/>
                                <w:sz w:val="28"/>
                              </w:rPr>
                            </w:pPr>
                          </w:p>
                          <w:p w14:paraId="50CE5CE5" w14:textId="77777777" w:rsidR="008920F6" w:rsidRDefault="008920F6" w:rsidP="00D667E5"/>
                          <w:p w14:paraId="17CE9A54" w14:textId="77777777" w:rsidR="008920F6" w:rsidRDefault="008920F6" w:rsidP="00D667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83D9E9" id="_x0000_t202" coordsize="21600,21600" o:spt="202" path="m,l,21600r21600,l21600,xe">
                <v:stroke joinstyle="miter"/>
                <v:path gradientshapeok="t" o:connecttype="rect"/>
              </v:shapetype>
              <v:shape id="_x0000_s1046" type="#_x0000_t202" style="position:absolute;left:0;text-align:left;margin-left:0;margin-top:9.05pt;width:500.5pt;height:176.2pt;z-index:25146212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" fillcolor="#dfd" strokecolor="black [3200]" strokeweight="2pt">
                <v:stroke dashstyle="3 1"/>
                <v:textbox>
                  <w:txbxContent>
                    <w:p w14:paraId="558735D3" w14:textId="0451F640" w:rsidR="008920F6" w:rsidRPr="006027DF" w:rsidRDefault="008920F6" w:rsidP="006C2C03">
                      <w:pPr>
                        <w:pStyle w:val="ListParagraph"/>
                        <w:numPr>
                          <w:ilvl w:val="0"/>
                          <w:numId w:val="1"/>
                        </w:numPr>
                        <w:ind w:left="284" w:hanging="284"/>
                        <w:jc w:val="both"/>
                        <w:rPr>
                          <w:b/>
                          <w:i/>
                          <w:sz w:val="24"/>
                          <w:szCs w:val="18"/>
                        </w:rPr>
                      </w:pPr>
                      <w:r w:rsidRPr="00874DE5">
                        <w:rPr>
                          <w:szCs w:val="18"/>
                        </w:rPr>
                        <w:t xml:space="preserve">Some </w:t>
                      </w:r>
                      <w:bookmarkStart w:id="11" w:name="_Hlk46229869"/>
                      <w:r>
                        <w:rPr>
                          <w:rFonts w:eastAsia="Times New Roman" w:cs="Arial"/>
                        </w:rPr>
                        <w:t xml:space="preserve">ex-vivo </w:t>
                      </w:r>
                      <w:bookmarkEnd w:id="11"/>
                      <w:r>
                        <w:rPr>
                          <w:rFonts w:eastAsia="Times New Roman" w:cs="Arial"/>
                        </w:rPr>
                        <w:t xml:space="preserve">non GMO </w:t>
                      </w:r>
                      <w:r w:rsidRPr="00874DE5">
                        <w:rPr>
                          <w:szCs w:val="18"/>
                        </w:rPr>
                        <w:t xml:space="preserve">GTMPs will require a thaw/preparation/reconstitution step. Optimal location for </w:t>
                      </w:r>
                      <w:r>
                        <w:rPr>
                          <w:rFonts w:eastAsia="Times New Roman" w:cs="Arial"/>
                        </w:rPr>
                        <w:t xml:space="preserve">ex-vivo non-GMO </w:t>
                      </w:r>
                      <w:r w:rsidRPr="00874DE5">
                        <w:rPr>
                          <w:szCs w:val="18"/>
                        </w:rPr>
                        <w:t xml:space="preserve">gene therapy preparation will be as per </w:t>
                      </w:r>
                      <w:r>
                        <w:rPr>
                          <w:szCs w:val="18"/>
                        </w:rPr>
                        <w:t>SmPC</w:t>
                      </w:r>
                      <w:r w:rsidRPr="00874DE5">
                        <w:rPr>
                          <w:szCs w:val="18"/>
                        </w:rPr>
                        <w:t xml:space="preserve"> or clinical trial protocol. </w:t>
                      </w:r>
                      <w:r w:rsidRPr="00AB08C4">
                        <w:rPr>
                          <w:szCs w:val="18"/>
                        </w:rPr>
                        <w:t xml:space="preserve">Where the location is not specified refer to clinical trials/pharmacy aseptic team/stem cell lab and </w:t>
                      </w:r>
                      <w:r w:rsidRPr="00AB08C4">
                        <w:t xml:space="preserve">risk assess the different </w:t>
                      </w:r>
                      <w:r w:rsidRPr="00AB08C4">
                        <w:rPr>
                          <w:szCs w:val="18"/>
                        </w:rPr>
                        <w:t>location options and establish preparation location</w:t>
                      </w:r>
                      <w:r>
                        <w:rPr>
                          <w:szCs w:val="18"/>
                        </w:rPr>
                        <w:t xml:space="preserve">. </w:t>
                      </w:r>
                      <w:r w:rsidRPr="00AB08C4">
                        <w:rPr>
                          <w:szCs w:val="18"/>
                        </w:rPr>
                        <w:t xml:space="preserve"> </w:t>
                      </w:r>
                      <w:r>
                        <w:rPr>
                          <w:szCs w:val="18"/>
                        </w:rPr>
                        <w:t xml:space="preserve">A </w:t>
                      </w:r>
                      <w:hyperlink r:id="rId33" w:history="1">
                        <w:r w:rsidRPr="00432D0F">
                          <w:rPr>
                            <w:rStyle w:val="Hyperlink"/>
                            <w:sz w:val="20"/>
                            <w:szCs w:val="18"/>
                          </w:rPr>
                          <w:t>preparation risk assessment tool</w:t>
                        </w:r>
                      </w:hyperlink>
                      <w:r w:rsidRPr="00AB08C4">
                        <w:rPr>
                          <w:szCs w:val="18"/>
                        </w:rPr>
                        <w:t xml:space="preserve"> </w:t>
                      </w:r>
                      <w:r w:rsidR="00432D0F">
                        <w:rPr>
                          <w:szCs w:val="18"/>
                        </w:rPr>
                        <w:t xml:space="preserve">(see proforma 1) </w:t>
                      </w:r>
                      <w:r w:rsidRPr="00AB08C4">
                        <w:rPr>
                          <w:szCs w:val="18"/>
                        </w:rPr>
                        <w:t>for cell and tissue-based Advanced Therapy Medicinal Products (ATMPs)</w:t>
                      </w:r>
                      <w:r>
                        <w:rPr>
                          <w:szCs w:val="18"/>
                        </w:rPr>
                        <w:t xml:space="preserve"> can be found on </w:t>
                      </w:r>
                      <w:r w:rsidR="00432D0F">
                        <w:rPr>
                          <w:szCs w:val="18"/>
                        </w:rPr>
                        <w:t>SPS website</w:t>
                      </w:r>
                      <w:r>
                        <w:rPr>
                          <w:szCs w:val="18"/>
                        </w:rPr>
                        <w:t xml:space="preserve">. </w:t>
                      </w:r>
                      <w:r w:rsidRPr="00AB08C4">
                        <w:rPr>
                          <w:szCs w:val="18"/>
                        </w:rPr>
                        <w:t>O</w:t>
                      </w:r>
                      <w:r w:rsidRPr="006027DF">
                        <w:rPr>
                          <w:szCs w:val="18"/>
                        </w:rPr>
                        <w:t>ptima</w:t>
                      </w:r>
                      <w:r>
                        <w:rPr>
                          <w:szCs w:val="18"/>
                        </w:rPr>
                        <w:t>l</w:t>
                      </w:r>
                      <w:r w:rsidRPr="006027DF">
                        <w:rPr>
                          <w:szCs w:val="18"/>
                        </w:rPr>
                        <w:t xml:space="preserve"> preparation location should be defined in the risk assessment. </w:t>
                      </w:r>
                    </w:p>
                    <w:p w14:paraId="3F28B765" w14:textId="77777777" w:rsidR="008920F6" w:rsidRPr="00874DE5" w:rsidRDefault="008920F6" w:rsidP="00D667E5">
                      <w:pPr>
                        <w:jc w:val="both"/>
                        <w:rPr>
                          <w:b/>
                          <w:i/>
                          <w:sz w:val="14"/>
                          <w:szCs w:val="12"/>
                        </w:rPr>
                      </w:pPr>
                    </w:p>
                    <w:p w14:paraId="18106C12" w14:textId="77777777" w:rsidR="008920F6" w:rsidRPr="00874DE5" w:rsidRDefault="008920F6" w:rsidP="006C2C03">
                      <w:pPr>
                        <w:pStyle w:val="ListParagraph"/>
                        <w:numPr>
                          <w:ilvl w:val="0"/>
                          <w:numId w:val="8"/>
                        </w:numPr>
                        <w:ind w:left="284"/>
                        <w:jc w:val="both"/>
                      </w:pPr>
                      <w:r w:rsidRPr="00874DE5">
                        <w:t xml:space="preserve">On receipt the product can either be: </w:t>
                      </w:r>
                    </w:p>
                    <w:p w14:paraId="490EA1DD" w14:textId="77777777" w:rsidR="008920F6" w:rsidRPr="00874DE5" w:rsidRDefault="008920F6" w:rsidP="006C2C03">
                      <w:pPr>
                        <w:pStyle w:val="ListParagraph"/>
                        <w:numPr>
                          <w:ilvl w:val="0"/>
                          <w:numId w:val="8"/>
                        </w:numPr>
                        <w:jc w:val="both"/>
                      </w:pPr>
                      <w:r w:rsidRPr="00874DE5">
                        <w:t>Transported to the clinical area and then thawed</w:t>
                      </w:r>
                      <w:r>
                        <w:t xml:space="preserve"> and prepared (if required)</w:t>
                      </w:r>
                      <w:r w:rsidRPr="00874DE5">
                        <w:t xml:space="preserve"> prior to administration – stability &lt;4 hours </w:t>
                      </w:r>
                    </w:p>
                    <w:p w14:paraId="51648562" w14:textId="77777777" w:rsidR="008920F6" w:rsidRPr="00874DE5" w:rsidRDefault="008920F6" w:rsidP="006C2C03">
                      <w:pPr>
                        <w:pStyle w:val="ListParagraph"/>
                        <w:numPr>
                          <w:ilvl w:val="0"/>
                          <w:numId w:val="8"/>
                        </w:numPr>
                        <w:jc w:val="both"/>
                      </w:pPr>
                      <w:r w:rsidRPr="00874DE5">
                        <w:t>Thawed in pharmacy</w:t>
                      </w:r>
                      <w:r>
                        <w:t>/ stem cell lab (SCL)</w:t>
                      </w:r>
                      <w:r w:rsidRPr="00874DE5">
                        <w:t xml:space="preserve"> and transported to the clinical area – stability &gt;4 hours</w:t>
                      </w:r>
                    </w:p>
                    <w:p w14:paraId="185DE23C" w14:textId="77777777" w:rsidR="008920F6" w:rsidRDefault="008920F6" w:rsidP="006C2C03">
                      <w:pPr>
                        <w:pStyle w:val="ListParagraph"/>
                        <w:numPr>
                          <w:ilvl w:val="0"/>
                          <w:numId w:val="8"/>
                        </w:numPr>
                        <w:jc w:val="both"/>
                      </w:pPr>
                      <w:bookmarkStart w:id="12" w:name="_Hlk45637974"/>
                      <w:r w:rsidRPr="00874DE5">
                        <w:t>Thawed and aseptically manipulated e.g. in stem c</w:t>
                      </w:r>
                      <w:r>
                        <w:t>e</w:t>
                      </w:r>
                      <w:r w:rsidRPr="00874DE5">
                        <w:t xml:space="preserve">ll laboratories then transported to the clinical area for administration to the patient. </w:t>
                      </w:r>
                      <w:r>
                        <w:t>Pharmacy oversight</w:t>
                      </w:r>
                      <w:r w:rsidRPr="00874DE5">
                        <w:t xml:space="preserve"> is required.</w:t>
                      </w:r>
                    </w:p>
                    <w:p w14:paraId="64BCE545" w14:textId="77777777" w:rsidR="008920F6" w:rsidRPr="00874DE5" w:rsidRDefault="008920F6" w:rsidP="0000718B">
                      <w:pPr>
                        <w:pStyle w:val="ListParagraph"/>
                        <w:jc w:val="both"/>
                      </w:pPr>
                    </w:p>
                    <w:bookmarkEnd w:id="12"/>
                    <w:p w14:paraId="3DB4813A" w14:textId="77777777" w:rsidR="008920F6" w:rsidRPr="0077104B" w:rsidRDefault="008920F6" w:rsidP="0077104B">
                      <w:pPr>
                        <w:jc w:val="both"/>
                        <w:rPr>
                          <w:b/>
                          <w:i/>
                          <w:sz w:val="28"/>
                        </w:rPr>
                      </w:pPr>
                    </w:p>
                    <w:p w14:paraId="50CE5CE5" w14:textId="77777777" w:rsidR="008920F6" w:rsidRDefault="008920F6" w:rsidP="00D667E5"/>
                    <w:p w14:paraId="17CE9A54" w14:textId="77777777" w:rsidR="008920F6" w:rsidRDefault="008920F6" w:rsidP="00D667E5"/>
                  </w:txbxContent>
                </v:textbox>
                <w10:wrap anchorx="margin"/>
              </v:shape>
            </w:pict>
          </mc:Fallback>
        </mc:AlternateContent>
      </w:r>
    </w:p>
    <w:p w14:paraId="50A0886E" w14:textId="77777777" w:rsidR="007509E5" w:rsidRDefault="007509E5" w:rsidP="007509E5">
      <w:pPr>
        <w:ind w:right="230"/>
        <w:jc w:val="both"/>
        <w:rPr>
          <w:b/>
          <w:iCs/>
          <w:sz w:val="28"/>
        </w:rPr>
      </w:pPr>
    </w:p>
    <w:p w14:paraId="399EC6CB" w14:textId="77777777" w:rsidR="007509E5" w:rsidRDefault="007509E5" w:rsidP="007509E5">
      <w:pPr>
        <w:ind w:right="230"/>
        <w:jc w:val="both"/>
        <w:rPr>
          <w:b/>
          <w:iCs/>
          <w:sz w:val="28"/>
        </w:rPr>
      </w:pPr>
    </w:p>
    <w:p w14:paraId="1B3D23A1" w14:textId="77777777" w:rsidR="007509E5" w:rsidRDefault="007509E5" w:rsidP="007509E5">
      <w:pPr>
        <w:ind w:right="230"/>
        <w:jc w:val="both"/>
        <w:rPr>
          <w:b/>
          <w:iCs/>
          <w:sz w:val="28"/>
        </w:rPr>
      </w:pPr>
    </w:p>
    <w:p w14:paraId="138C8EB7" w14:textId="77777777" w:rsidR="007509E5" w:rsidRDefault="007509E5" w:rsidP="007509E5">
      <w:pPr>
        <w:ind w:right="230"/>
        <w:jc w:val="both"/>
        <w:rPr>
          <w:b/>
          <w:iCs/>
          <w:sz w:val="28"/>
        </w:rPr>
      </w:pPr>
    </w:p>
    <w:p w14:paraId="124BB0F0" w14:textId="77777777" w:rsidR="007509E5" w:rsidRDefault="007509E5" w:rsidP="007509E5">
      <w:pPr>
        <w:ind w:right="230"/>
        <w:jc w:val="both"/>
        <w:rPr>
          <w:b/>
          <w:iCs/>
          <w:sz w:val="28"/>
        </w:rPr>
      </w:pPr>
    </w:p>
    <w:p w14:paraId="7CCFB256" w14:textId="77777777" w:rsidR="007509E5" w:rsidRPr="00D24814" w:rsidRDefault="007509E5" w:rsidP="007509E5">
      <w:pPr>
        <w:ind w:right="230"/>
        <w:jc w:val="both"/>
        <w:rPr>
          <w:rFonts w:eastAsia="Times New Roman" w:cs="Arial"/>
          <w:sz w:val="22"/>
          <w:szCs w:val="22"/>
          <w:lang w:eastAsia="en-GB"/>
        </w:rPr>
      </w:pPr>
    </w:p>
    <w:p w14:paraId="46F99490" w14:textId="77777777" w:rsidR="00D667E5" w:rsidRDefault="00D667E5" w:rsidP="00D667E5">
      <w:pPr>
        <w:ind w:left="284" w:right="230"/>
        <w:jc w:val="both"/>
        <w:rPr>
          <w:rFonts w:eastAsia="Times New Roman" w:cs="Arial"/>
          <w:sz w:val="22"/>
          <w:szCs w:val="22"/>
          <w:lang w:eastAsia="en-GB"/>
        </w:rPr>
      </w:pPr>
    </w:p>
    <w:p w14:paraId="6FC533F2" w14:textId="77777777" w:rsidR="00D667E5" w:rsidRPr="00D24814" w:rsidRDefault="00D667E5" w:rsidP="00D667E5">
      <w:pPr>
        <w:ind w:left="284" w:right="230"/>
        <w:jc w:val="both"/>
        <w:rPr>
          <w:rFonts w:eastAsia="Times New Roman" w:cs="Arial"/>
          <w:sz w:val="22"/>
          <w:szCs w:val="22"/>
          <w:lang w:eastAsia="en-GB"/>
        </w:rPr>
      </w:pPr>
    </w:p>
    <w:p w14:paraId="7B66D0BC" w14:textId="77777777" w:rsidR="00D667E5" w:rsidRPr="00D24814" w:rsidRDefault="00D667E5" w:rsidP="00D667E5">
      <w:pPr>
        <w:ind w:left="284" w:right="230"/>
        <w:jc w:val="both"/>
        <w:rPr>
          <w:rFonts w:eastAsia="Times New Roman" w:cs="Arial"/>
          <w:sz w:val="22"/>
          <w:szCs w:val="22"/>
          <w:lang w:eastAsia="en-GB"/>
        </w:rPr>
      </w:pPr>
    </w:p>
    <w:p w14:paraId="3262A606" w14:textId="77777777" w:rsidR="00D667E5" w:rsidRPr="00D24814" w:rsidRDefault="00D667E5" w:rsidP="00D667E5">
      <w:pPr>
        <w:ind w:left="284" w:right="230"/>
        <w:jc w:val="both"/>
        <w:rPr>
          <w:rFonts w:eastAsia="Times New Roman" w:cs="Arial"/>
          <w:sz w:val="22"/>
          <w:szCs w:val="22"/>
          <w:lang w:eastAsia="en-GB"/>
        </w:rPr>
      </w:pPr>
    </w:p>
    <w:p w14:paraId="0D87F30C" w14:textId="77777777" w:rsidR="00D667E5" w:rsidRDefault="00D667E5" w:rsidP="00D667E5">
      <w:pPr>
        <w:ind w:left="284" w:right="230"/>
        <w:jc w:val="both"/>
        <w:rPr>
          <w:rFonts w:eastAsia="Times New Roman" w:cs="Arial"/>
          <w:sz w:val="22"/>
          <w:szCs w:val="22"/>
          <w:lang w:eastAsia="en-GB"/>
        </w:rPr>
      </w:pPr>
    </w:p>
    <w:p w14:paraId="3383D60C" w14:textId="77777777" w:rsidR="00D667E5" w:rsidRDefault="00AE0D55" w:rsidP="00D667E5">
      <w:pPr>
        <w:ind w:left="284" w:right="230"/>
        <w:jc w:val="both"/>
        <w:rPr>
          <w:rFonts w:eastAsia="Times New Roman" w:cs="Arial"/>
          <w:sz w:val="22"/>
          <w:szCs w:val="22"/>
          <w:lang w:eastAsia="en-GB"/>
        </w:rPr>
      </w:pPr>
      <w:r>
        <w:rPr>
          <w:noProof/>
          <w:lang w:eastAsia="en-GB"/>
        </w:rPr>
        <mc:AlternateContent>
          <mc:Choice Requires="wps">
            <w:drawing>
              <wp:anchor distT="0" distB="0" distL="114300" distR="114300" simplePos="0" relativeHeight="251460076" behindDoc="0" locked="0" layoutInCell="1" allowOverlap="1" wp14:anchorId="60ADB752" wp14:editId="035EAB85">
                <wp:simplePos x="0" y="0"/>
                <wp:positionH relativeFrom="margin">
                  <wp:align>center</wp:align>
                </wp:positionH>
                <wp:positionV relativeFrom="paragraph">
                  <wp:posOffset>48895</wp:posOffset>
                </wp:positionV>
                <wp:extent cx="0" cy="887095"/>
                <wp:effectExtent l="76200" t="38100" r="76200" b="84455"/>
                <wp:wrapNone/>
                <wp:docPr id="724668601" name="Straight Connector 1"/>
                <wp:cNvGraphicFramePr/>
                <a:graphic xmlns:a="http://schemas.openxmlformats.org/drawingml/2006/main">
                  <a:graphicData uri="http://schemas.microsoft.com/office/word/2010/wordprocessingShape">
                    <wps:wsp>
                      <wps:cNvCnPr/>
                      <wps:spPr>
                        <a:xfrm>
                          <a:off x="0" y="0"/>
                          <a:ext cx="0" cy="887095"/>
                        </a:xfrm>
                        <a:prstGeom prst="line">
                          <a:avLst/>
                        </a:prstGeom>
                        <a:ln w="3810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EDEAC4D" id="Straight Connector 1" o:spid="_x0000_s1026" style="position:absolute;z-index:251460076;visibility:visible;mso-wrap-style:square;mso-wrap-distance-left:9pt;mso-wrap-distance-top:0;mso-wrap-distance-right:9pt;mso-wrap-distance-bottom:0;mso-position-horizontal:center;mso-position-horizontal-relative:margin;mso-position-vertical:absolute;mso-position-vertical-relative:text" from="0,3.85pt" to="0,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" strokecolor="black [3200]" strokeweight="3pt">
                <v:shadow on="t" color="black" opacity="24903f" origin=",.5" offset="0,.55556mm"/>
                <w10:wrap anchorx="margin"/>
              </v:line>
            </w:pict>
          </mc:Fallback>
        </mc:AlternateContent>
      </w:r>
    </w:p>
    <w:p w14:paraId="63B75729" w14:textId="77777777" w:rsidR="00D667E5" w:rsidRPr="00D24814" w:rsidRDefault="00D667E5" w:rsidP="00D667E5">
      <w:pPr>
        <w:ind w:left="284" w:right="230"/>
        <w:jc w:val="both"/>
        <w:rPr>
          <w:rFonts w:eastAsia="Times New Roman" w:cs="Arial"/>
          <w:sz w:val="22"/>
          <w:szCs w:val="22"/>
          <w:lang w:eastAsia="en-GB"/>
        </w:rPr>
      </w:pPr>
    </w:p>
    <w:p w14:paraId="0B97A0B5" w14:textId="77777777" w:rsidR="00D667E5" w:rsidRDefault="00D667E5" w:rsidP="00D667E5">
      <w:pPr>
        <w:ind w:left="284" w:right="230"/>
        <w:jc w:val="both"/>
        <w:rPr>
          <w:rFonts w:eastAsia="Times New Roman" w:cs="Arial"/>
          <w:sz w:val="22"/>
          <w:szCs w:val="22"/>
          <w:lang w:eastAsia="en-GB"/>
        </w:rPr>
      </w:pPr>
    </w:p>
    <w:p w14:paraId="52FCE6F1" w14:textId="77777777" w:rsidR="00FB6055" w:rsidRDefault="00FB6055" w:rsidP="00D667E5">
      <w:pPr>
        <w:ind w:left="284" w:right="230"/>
        <w:jc w:val="both"/>
        <w:rPr>
          <w:rFonts w:eastAsia="Times New Roman" w:cs="Arial"/>
          <w:sz w:val="22"/>
          <w:szCs w:val="22"/>
          <w:lang w:eastAsia="en-GB"/>
        </w:rPr>
      </w:pPr>
    </w:p>
    <w:p w14:paraId="4B348551" w14:textId="77777777" w:rsidR="00FB6055" w:rsidRPr="00D24814" w:rsidRDefault="00FB6055" w:rsidP="00D667E5">
      <w:pPr>
        <w:ind w:left="284" w:right="230"/>
        <w:jc w:val="both"/>
        <w:rPr>
          <w:rFonts w:eastAsia="Times New Roman" w:cs="Arial"/>
          <w:sz w:val="22"/>
          <w:szCs w:val="22"/>
          <w:lang w:eastAsia="en-GB"/>
        </w:rPr>
      </w:pPr>
    </w:p>
    <w:p w14:paraId="38EB3F21" w14:textId="77777777" w:rsidR="00D667E5" w:rsidRPr="00D24814" w:rsidRDefault="00AE0D55" w:rsidP="00D667E5">
      <w:pPr>
        <w:ind w:left="284" w:right="230"/>
        <w:jc w:val="both"/>
        <w:rPr>
          <w:rFonts w:eastAsia="Times New Roman" w:cs="Arial"/>
          <w:sz w:val="22"/>
          <w:szCs w:val="22"/>
          <w:lang w:eastAsia="en-GB"/>
        </w:rPr>
      </w:pPr>
      <w:r>
        <w:rPr>
          <w:rFonts w:eastAsia="Times New Roman" w:cs="Arial"/>
          <w:noProof/>
          <w:sz w:val="22"/>
          <w:szCs w:val="22"/>
          <w:lang w:eastAsia="en-GB"/>
        </w:rPr>
        <mc:AlternateContent>
          <mc:Choice Requires="wps">
            <w:drawing>
              <wp:anchor distT="0" distB="0" distL="114300" distR="114300" simplePos="0" relativeHeight="252071424" behindDoc="0" locked="0" layoutInCell="1" allowOverlap="1" wp14:anchorId="27CA39EA" wp14:editId="141C9762">
                <wp:simplePos x="0" y="0"/>
                <wp:positionH relativeFrom="column">
                  <wp:posOffset>1515745</wp:posOffset>
                </wp:positionH>
                <wp:positionV relativeFrom="paragraph">
                  <wp:posOffset>150495</wp:posOffset>
                </wp:positionV>
                <wp:extent cx="9525" cy="571500"/>
                <wp:effectExtent l="114300" t="19050" r="85725" b="76200"/>
                <wp:wrapNone/>
                <wp:docPr id="1756777110" name="Straight Connector 2"/>
                <wp:cNvGraphicFramePr/>
                <a:graphic xmlns:a="http://schemas.openxmlformats.org/drawingml/2006/main">
                  <a:graphicData uri="http://schemas.microsoft.com/office/word/2010/wordprocessingShape">
                    <wps:wsp>
                      <wps:cNvCnPr/>
                      <wps:spPr>
                        <a:xfrm>
                          <a:off x="0" y="0"/>
                          <a:ext cx="9525" cy="571500"/>
                        </a:xfrm>
                        <a:prstGeom prst="line">
                          <a:avLst/>
                        </a:prstGeom>
                        <a:ln>
                          <a:headEnd type="none" w="med" len="med"/>
                          <a:tailEnd type="triangle" w="med" len="med"/>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62EDE" id="Straight Connector 2" o:spid="_x0000_s1026" style="position:absolute;z-index:2520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35pt,11.85pt" to="120.1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" strokecolor="black [3200]" strokeweight="3pt">
                <v:stroke endarrow="block"/>
                <v:shadow on="t" color="black" opacity="22937f" origin=",.5" offset="0,.63889mm"/>
              </v:line>
            </w:pict>
          </mc:Fallback>
        </mc:AlternateContent>
      </w:r>
      <w:r>
        <w:rPr>
          <w:rFonts w:eastAsia="Times New Roman" w:cs="Arial"/>
          <w:noProof/>
          <w:sz w:val="22"/>
          <w:szCs w:val="22"/>
          <w:lang w:eastAsia="en-GB"/>
        </w:rPr>
        <mc:AlternateContent>
          <mc:Choice Requires="wps">
            <w:drawing>
              <wp:anchor distT="0" distB="0" distL="114300" distR="114300" simplePos="0" relativeHeight="252005888" behindDoc="0" locked="0" layoutInCell="1" allowOverlap="1" wp14:anchorId="6ED34630" wp14:editId="3A389573">
                <wp:simplePos x="0" y="0"/>
                <wp:positionH relativeFrom="column">
                  <wp:posOffset>1494155</wp:posOffset>
                </wp:positionH>
                <wp:positionV relativeFrom="paragraph">
                  <wp:posOffset>151765</wp:posOffset>
                </wp:positionV>
                <wp:extent cx="3670935" cy="5715"/>
                <wp:effectExtent l="57150" t="38100" r="43815" b="8953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670935" cy="5715"/>
                        </a:xfrm>
                        <a:prstGeom prst="line">
                          <a:avLst/>
                        </a:prstGeom>
                        <a:noFill/>
                        <a:ln w="38100" cap="flat" cmpd="sng" algn="ctr">
                          <a:solidFill>
                            <a:sysClr val="windowText" lastClr="000000"/>
                          </a:solidFill>
                          <a:prstDash val="solid"/>
                          <a:headEnd type="none" w="med" len="med"/>
                          <a:tailEnd type="none" w="med" len="me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8D40DC6" id="Straight Connector 30" o:spid="_x0000_s1026" style="position:absolute;flip:x;z-index:25200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65pt,11.95pt" to="406.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" strokecolor="windowText" strokeweight="3pt">
                <v:shadow on="t" color="black" opacity="22937f" origin=",.5" offset="0,.63889mm"/>
                <o:lock v:ext="edit" shapetype="f"/>
              </v:line>
            </w:pict>
          </mc:Fallback>
        </mc:AlternateContent>
      </w:r>
    </w:p>
    <w:p w14:paraId="33E1B280" w14:textId="77777777" w:rsidR="00D667E5" w:rsidRDefault="00AE0D55" w:rsidP="00D667E5">
      <w:pPr>
        <w:ind w:left="284" w:right="230"/>
        <w:jc w:val="both"/>
        <w:rPr>
          <w:rFonts w:eastAsia="Times New Roman" w:cs="Arial"/>
          <w:sz w:val="22"/>
          <w:szCs w:val="22"/>
          <w:lang w:eastAsia="en-GB"/>
        </w:rPr>
      </w:pPr>
      <w:r>
        <w:rPr>
          <w:rFonts w:eastAsia="Times New Roman" w:cs="Arial"/>
          <w:noProof/>
          <w:sz w:val="22"/>
          <w:szCs w:val="22"/>
          <w:lang w:eastAsia="en-GB"/>
        </w:rPr>
        <mc:AlternateContent>
          <mc:Choice Requires="wps">
            <w:drawing>
              <wp:anchor distT="0" distB="0" distL="114300" distR="114300" simplePos="0" relativeHeight="252073472" behindDoc="0" locked="0" layoutInCell="1" allowOverlap="1" wp14:anchorId="5BAF0E63" wp14:editId="65C7C4E7">
                <wp:simplePos x="0" y="0"/>
                <wp:positionH relativeFrom="column">
                  <wp:posOffset>5154930</wp:posOffset>
                </wp:positionH>
                <wp:positionV relativeFrom="paragraph">
                  <wp:posOffset>8890</wp:posOffset>
                </wp:positionV>
                <wp:extent cx="9525" cy="571500"/>
                <wp:effectExtent l="114300" t="19050" r="85725" b="76200"/>
                <wp:wrapNone/>
                <wp:docPr id="364601235" name="Straight Connector 2"/>
                <wp:cNvGraphicFramePr/>
                <a:graphic xmlns:a="http://schemas.openxmlformats.org/drawingml/2006/main">
                  <a:graphicData uri="http://schemas.microsoft.com/office/word/2010/wordprocessingShape">
                    <wps:wsp>
                      <wps:cNvCnPr/>
                      <wps:spPr>
                        <a:xfrm>
                          <a:off x="0" y="0"/>
                          <a:ext cx="9525" cy="571500"/>
                        </a:xfrm>
                        <a:prstGeom prst="line">
                          <a:avLst/>
                        </a:prstGeom>
                        <a:ln>
                          <a:headEnd type="none" w="med" len="med"/>
                          <a:tailEnd type="triangle" w="med" len="med"/>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F38621" id="Straight Connector 2" o:spid="_x0000_s1026" style="position:absolute;z-index:2520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9pt,.7pt" to="406.6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" strokecolor="black [3200]" strokeweight="3pt">
                <v:stroke endarrow="block"/>
                <v:shadow on="t" color="black" opacity="22937f" origin=",.5" offset="0,.63889mm"/>
              </v:line>
            </w:pict>
          </mc:Fallback>
        </mc:AlternateContent>
      </w:r>
    </w:p>
    <w:p w14:paraId="7489A659" w14:textId="77777777" w:rsidR="00D667E5" w:rsidRDefault="00D667E5" w:rsidP="00D667E5">
      <w:pPr>
        <w:ind w:left="284" w:right="230"/>
        <w:jc w:val="both"/>
        <w:rPr>
          <w:rFonts w:eastAsia="Times New Roman" w:cs="Arial"/>
          <w:sz w:val="22"/>
          <w:szCs w:val="22"/>
          <w:lang w:eastAsia="en-GB"/>
        </w:rPr>
      </w:pPr>
    </w:p>
    <w:p w14:paraId="5FBF99F8" w14:textId="77777777" w:rsidR="00D667E5" w:rsidRDefault="00D667E5" w:rsidP="00D667E5">
      <w:pPr>
        <w:ind w:left="284" w:right="230"/>
        <w:jc w:val="both"/>
        <w:rPr>
          <w:rFonts w:eastAsia="Times New Roman" w:cs="Arial"/>
          <w:sz w:val="22"/>
          <w:szCs w:val="22"/>
          <w:lang w:eastAsia="en-GB"/>
        </w:rPr>
      </w:pPr>
    </w:p>
    <w:p w14:paraId="54829FD3" w14:textId="77777777" w:rsidR="00D667E5" w:rsidRDefault="00D667E5" w:rsidP="00D667E5">
      <w:pPr>
        <w:ind w:left="284" w:right="230"/>
        <w:jc w:val="both"/>
        <w:rPr>
          <w:rFonts w:eastAsia="Times New Roman" w:cs="Arial"/>
          <w:sz w:val="22"/>
          <w:szCs w:val="22"/>
          <w:lang w:eastAsia="en-GB"/>
        </w:rPr>
      </w:pPr>
    </w:p>
    <w:p w14:paraId="323A4E99" w14:textId="77777777" w:rsidR="00D667E5" w:rsidRDefault="00D667E5" w:rsidP="00D667E5">
      <w:pPr>
        <w:ind w:left="284" w:right="230"/>
        <w:jc w:val="both"/>
        <w:rPr>
          <w:rFonts w:eastAsia="Times New Roman" w:cs="Arial"/>
          <w:sz w:val="22"/>
          <w:szCs w:val="22"/>
          <w:lang w:eastAsia="en-GB"/>
        </w:rPr>
      </w:pPr>
    </w:p>
    <w:p w14:paraId="01E62179" w14:textId="77777777" w:rsidR="00D667E5" w:rsidRDefault="00D667E5" w:rsidP="00D667E5">
      <w:pPr>
        <w:ind w:left="284" w:right="230"/>
        <w:jc w:val="both"/>
        <w:rPr>
          <w:rFonts w:eastAsia="Times New Roman" w:cs="Arial"/>
          <w:sz w:val="22"/>
          <w:szCs w:val="22"/>
          <w:lang w:eastAsia="en-GB"/>
        </w:rPr>
      </w:pPr>
    </w:p>
    <w:p w14:paraId="749EC2EB" w14:textId="77777777" w:rsidR="00D667E5" w:rsidRDefault="00D667E5" w:rsidP="00D667E5">
      <w:pPr>
        <w:ind w:left="284" w:right="230"/>
        <w:jc w:val="both"/>
        <w:rPr>
          <w:rFonts w:eastAsia="Times New Roman" w:cs="Arial"/>
          <w:sz w:val="22"/>
          <w:szCs w:val="22"/>
          <w:lang w:eastAsia="en-GB"/>
        </w:rPr>
      </w:pPr>
    </w:p>
    <w:p w14:paraId="09A8B8C6" w14:textId="77777777" w:rsidR="00FB6055" w:rsidRDefault="00FB6055" w:rsidP="00D667E5">
      <w:pPr>
        <w:ind w:left="284" w:right="230"/>
        <w:jc w:val="both"/>
        <w:rPr>
          <w:rFonts w:eastAsia="Times New Roman" w:cs="Arial"/>
          <w:sz w:val="22"/>
          <w:szCs w:val="22"/>
          <w:lang w:eastAsia="en-GB"/>
        </w:rPr>
      </w:pPr>
    </w:p>
    <w:p w14:paraId="28C530AA" w14:textId="77777777" w:rsidR="00D667E5" w:rsidRDefault="00F82169" w:rsidP="00D667E5">
      <w:pPr>
        <w:ind w:left="284" w:right="230"/>
        <w:jc w:val="both"/>
        <w:rPr>
          <w:rFonts w:eastAsia="Times New Roman" w:cs="Arial"/>
          <w:sz w:val="22"/>
          <w:szCs w:val="22"/>
          <w:lang w:eastAsia="en-GB"/>
        </w:rPr>
      </w:pPr>
      <w:r>
        <w:rPr>
          <w:rFonts w:eastAsia="Times New Roman" w:cs="Arial"/>
          <w:noProof/>
          <w:sz w:val="22"/>
          <w:szCs w:val="22"/>
          <w:lang w:eastAsia="en-GB"/>
        </w:rPr>
        <mc:AlternateContent>
          <mc:Choice Requires="wps">
            <w:drawing>
              <wp:anchor distT="0" distB="0" distL="114300" distR="114300" simplePos="0" relativeHeight="252008960" behindDoc="0" locked="0" layoutInCell="1" allowOverlap="1" wp14:anchorId="2FA466F9" wp14:editId="510F2869">
                <wp:simplePos x="0" y="0"/>
                <wp:positionH relativeFrom="column">
                  <wp:posOffset>21590</wp:posOffset>
                </wp:positionH>
                <wp:positionV relativeFrom="paragraph">
                  <wp:posOffset>163830</wp:posOffset>
                </wp:positionV>
                <wp:extent cx="2971800" cy="554355"/>
                <wp:effectExtent l="0" t="0" r="0" b="0"/>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54355"/>
                        </a:xfrm>
                        <a:prstGeom prst="rect">
                          <a:avLst/>
                        </a:prstGeom>
                        <a:noFill/>
                        <a:ln w="9525">
                          <a:noFill/>
                          <a:miter lim="800000"/>
                          <a:headEnd/>
                          <a:tailEnd/>
                        </a:ln>
                      </wps:spPr>
                      <wps:txbx>
                        <w:txbxContent>
                          <w:p w14:paraId="579C3D58" w14:textId="77777777" w:rsidR="008920F6" w:rsidRPr="00874DE5" w:rsidRDefault="008920F6" w:rsidP="00D667E5">
                            <w:pPr>
                              <w:jc w:val="center"/>
                              <w:rPr>
                                <w:b/>
                                <w:sz w:val="28"/>
                                <w:szCs w:val="20"/>
                              </w:rPr>
                            </w:pPr>
                            <w:r w:rsidRPr="00874DE5">
                              <w:rPr>
                                <w:b/>
                                <w:sz w:val="28"/>
                                <w:szCs w:val="20"/>
                              </w:rPr>
                              <w:t>Aseptic Preparation e.g. stem cell laboratory</w:t>
                            </w:r>
                          </w:p>
                          <w:p w14:paraId="1FEA37C1" w14:textId="77777777" w:rsidR="008920F6" w:rsidRPr="00A66709" w:rsidRDefault="008920F6" w:rsidP="00D667E5">
                            <w:pPr>
                              <w:jc w:val="center"/>
                              <w:rPr>
                                <w:b/>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466F9" id="Text Box 294" o:spid="_x0000_s1047" type="#_x0000_t202" style="position:absolute;left:0;text-align:left;margin-left:1.7pt;margin-top:12.9pt;width:234pt;height:43.65pt;z-index:2520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" filled="f" stroked="f">
                <v:textbox>
                  <w:txbxContent>
                    <w:p w14:paraId="579C3D58" w14:textId="77777777" w:rsidR="008920F6" w:rsidRPr="00874DE5" w:rsidRDefault="008920F6" w:rsidP="00D667E5">
                      <w:pPr>
                        <w:jc w:val="center"/>
                        <w:rPr>
                          <w:b/>
                          <w:sz w:val="28"/>
                          <w:szCs w:val="20"/>
                        </w:rPr>
                      </w:pPr>
                      <w:r w:rsidRPr="00874DE5">
                        <w:rPr>
                          <w:b/>
                          <w:sz w:val="28"/>
                          <w:szCs w:val="20"/>
                        </w:rPr>
                        <w:t>Aseptic Preparation e.g. stem cell laboratory</w:t>
                      </w:r>
                    </w:p>
                    <w:p w14:paraId="1FEA37C1" w14:textId="77777777" w:rsidR="008920F6" w:rsidRPr="00A66709" w:rsidRDefault="008920F6" w:rsidP="00D667E5">
                      <w:pPr>
                        <w:jc w:val="center"/>
                        <w:rPr>
                          <w:b/>
                          <w:sz w:val="36"/>
                        </w:rPr>
                      </w:pPr>
                    </w:p>
                  </w:txbxContent>
                </v:textbox>
              </v:shape>
            </w:pict>
          </mc:Fallback>
        </mc:AlternateContent>
      </w:r>
      <w:r>
        <w:rPr>
          <w:rFonts w:eastAsia="Times New Roman" w:cs="Arial"/>
          <w:noProof/>
          <w:sz w:val="22"/>
          <w:szCs w:val="22"/>
          <w:lang w:eastAsia="en-GB"/>
        </w:rPr>
        <mc:AlternateContent>
          <mc:Choice Requires="wps">
            <w:drawing>
              <wp:anchor distT="0" distB="0" distL="114300" distR="114300" simplePos="0" relativeHeight="252007936" behindDoc="0" locked="0" layoutInCell="1" allowOverlap="1" wp14:anchorId="4D8E28B3" wp14:editId="61BC2BB9">
                <wp:simplePos x="0" y="0"/>
                <wp:positionH relativeFrom="column">
                  <wp:posOffset>38100</wp:posOffset>
                </wp:positionH>
                <wp:positionV relativeFrom="paragraph">
                  <wp:posOffset>135255</wp:posOffset>
                </wp:positionV>
                <wp:extent cx="2926715" cy="547370"/>
                <wp:effectExtent l="38100" t="38100" r="121285" b="119380"/>
                <wp:wrapNone/>
                <wp:docPr id="302"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6715" cy="547370"/>
                        </a:xfrm>
                        <a:prstGeom prst="roundRect">
                          <a:avLst/>
                        </a:prstGeom>
                        <a:solidFill>
                          <a:srgbClr val="DDFFDD"/>
                        </a:solidFill>
                        <a:ln w="25400" cap="flat" cmpd="sng" algn="ctr">
                          <a:solidFill>
                            <a:sysClr val="windowText" lastClr="000000"/>
                          </a:solidFill>
                          <a:prstDash val="solid"/>
                        </a:ln>
                        <a:effectLst>
                          <a:outerShdw blurRad="50800" dist="38100" dir="2700000" algn="tl" rotWithShape="0">
                            <a:prstClr val="black">
                              <a:alpha val="40000"/>
                            </a:prstClr>
                          </a:outerShdw>
                        </a:effectLst>
                      </wps:spPr>
                      <wps:txbx>
                        <w:txbxContent>
                          <w:p w14:paraId="02EDBF2B" w14:textId="77777777" w:rsidR="00C82D6A" w:rsidRDefault="00C82D6A" w:rsidP="00C82D6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D8E28B3" id="Rounded Rectangle 20" o:spid="_x0000_s1048" style="position:absolute;left:0;text-align:left;margin-left:3pt;margin-top:10.65pt;width:230.45pt;height:43.1pt;z-index:2520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" fillcolor="#dfd" strokecolor="windowText" strokeweight="2pt">
                <v:shadow on="t" color="black" opacity="26214f" origin="-.5,-.5" offset=".74836mm,.74836mm"/>
                <v:path arrowok="t"/>
                <v:textbox>
                  <w:txbxContent>
                    <w:p w14:paraId="02EDBF2B" w14:textId="77777777" w:rsidR="00C82D6A" w:rsidRDefault="00C82D6A" w:rsidP="00C82D6A">
                      <w:pPr>
                        <w:jc w:val="center"/>
                      </w:pPr>
                      <w:r>
                        <w:t xml:space="preserve"> </w:t>
                      </w:r>
                    </w:p>
                  </w:txbxContent>
                </v:textbox>
              </v:roundrect>
            </w:pict>
          </mc:Fallback>
        </mc:AlternateContent>
      </w:r>
      <w:r>
        <w:rPr>
          <w:rFonts w:eastAsia="Times New Roman" w:cs="Arial"/>
          <w:noProof/>
          <w:sz w:val="22"/>
          <w:szCs w:val="22"/>
          <w:lang w:eastAsia="en-GB"/>
        </w:rPr>
        <mc:AlternateContent>
          <mc:Choice Requires="wps">
            <w:drawing>
              <wp:anchor distT="0" distB="0" distL="114300" distR="114300" simplePos="0" relativeHeight="252009984" behindDoc="0" locked="0" layoutInCell="1" allowOverlap="1" wp14:anchorId="0AE64A1A" wp14:editId="3FB57E85">
                <wp:simplePos x="0" y="0"/>
                <wp:positionH relativeFrom="column">
                  <wp:posOffset>3666490</wp:posOffset>
                </wp:positionH>
                <wp:positionV relativeFrom="paragraph">
                  <wp:posOffset>106045</wp:posOffset>
                </wp:positionV>
                <wp:extent cx="2971800" cy="710565"/>
                <wp:effectExtent l="38100" t="38100" r="114300" b="108585"/>
                <wp:wrapNone/>
                <wp:docPr id="21"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710565"/>
                        </a:xfrm>
                        <a:prstGeom prst="roundRect">
                          <a:avLst/>
                        </a:prstGeom>
                        <a:solidFill>
                          <a:srgbClr val="DDFFDD"/>
                        </a:solidFill>
                        <a:ln w="2540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A73F6B5" id="Rounded Rectangle 19" o:spid="_x0000_s1026" style="position:absolute;margin-left:288.7pt;margin-top:8.35pt;width:234pt;height:55.95pt;z-index:25200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" fillcolor="#dfd" strokecolor="windowText" strokeweight="2pt">
                <v:shadow on="t" color="black" opacity="26214f" origin="-.5,-.5" offset=".74836mm,.74836mm"/>
                <v:path arrowok="t"/>
              </v:roundrect>
            </w:pict>
          </mc:Fallback>
        </mc:AlternateContent>
      </w:r>
      <w:r>
        <w:rPr>
          <w:rFonts w:eastAsia="Times New Roman" w:cs="Arial"/>
          <w:noProof/>
          <w:sz w:val="22"/>
          <w:szCs w:val="22"/>
          <w:lang w:eastAsia="en-GB"/>
        </w:rPr>
        <mc:AlternateContent>
          <mc:Choice Requires="wps">
            <w:drawing>
              <wp:anchor distT="0" distB="0" distL="114300" distR="114300" simplePos="0" relativeHeight="252011008" behindDoc="0" locked="0" layoutInCell="1" allowOverlap="1" wp14:anchorId="30C37B33" wp14:editId="565A26EC">
                <wp:simplePos x="0" y="0"/>
                <wp:positionH relativeFrom="column">
                  <wp:posOffset>3654425</wp:posOffset>
                </wp:positionH>
                <wp:positionV relativeFrom="paragraph">
                  <wp:posOffset>110490</wp:posOffset>
                </wp:positionV>
                <wp:extent cx="2971800" cy="687705"/>
                <wp:effectExtent l="0" t="0" r="0" b="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7705"/>
                        </a:xfrm>
                        <a:prstGeom prst="rect">
                          <a:avLst/>
                        </a:prstGeom>
                        <a:noFill/>
                        <a:ln w="9525">
                          <a:noFill/>
                          <a:miter lim="800000"/>
                          <a:headEnd/>
                          <a:tailEnd/>
                        </a:ln>
                      </wps:spPr>
                      <wps:txbx>
                        <w:txbxContent>
                          <w:p w14:paraId="2DD19130" w14:textId="77777777" w:rsidR="008920F6" w:rsidRPr="00EA29C1" w:rsidRDefault="008920F6" w:rsidP="00D667E5">
                            <w:pPr>
                              <w:jc w:val="center"/>
                              <w:rPr>
                                <w:b/>
                                <w:sz w:val="28"/>
                                <w:szCs w:val="28"/>
                              </w:rPr>
                            </w:pPr>
                            <w:r w:rsidRPr="00EA29C1">
                              <w:rPr>
                                <w:b/>
                                <w:sz w:val="28"/>
                                <w:szCs w:val="28"/>
                              </w:rPr>
                              <w:t>Pharmacy Storage, Issue &amp; Transportation to the clinical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C37B33" id="Text Box 290" o:spid="_x0000_s1049" type="#_x0000_t202" style="position:absolute;left:0;text-align:left;margin-left:287.75pt;margin-top:8.7pt;width:234pt;height:54.15pt;z-index:25201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" filled="f" stroked="f">
                <v:textbox>
                  <w:txbxContent>
                    <w:p w14:paraId="2DD19130" w14:textId="77777777" w:rsidR="008920F6" w:rsidRPr="00EA29C1" w:rsidRDefault="008920F6" w:rsidP="00D667E5">
                      <w:pPr>
                        <w:jc w:val="center"/>
                        <w:rPr>
                          <w:b/>
                          <w:sz w:val="28"/>
                          <w:szCs w:val="28"/>
                        </w:rPr>
                      </w:pPr>
                      <w:r w:rsidRPr="00EA29C1">
                        <w:rPr>
                          <w:b/>
                          <w:sz w:val="28"/>
                          <w:szCs w:val="28"/>
                        </w:rPr>
                        <w:t>Pharmacy Storage, Issue &amp; Transportation to the clinical area</w:t>
                      </w:r>
                    </w:p>
                  </w:txbxContent>
                </v:textbox>
              </v:shape>
            </w:pict>
          </mc:Fallback>
        </mc:AlternateContent>
      </w:r>
    </w:p>
    <w:p w14:paraId="2FE8AE18" w14:textId="77777777" w:rsidR="00D667E5" w:rsidRDefault="00D667E5" w:rsidP="00D667E5">
      <w:pPr>
        <w:ind w:left="284" w:right="230"/>
        <w:jc w:val="both"/>
        <w:rPr>
          <w:rFonts w:eastAsia="Times New Roman" w:cs="Arial"/>
          <w:sz w:val="22"/>
          <w:szCs w:val="22"/>
          <w:lang w:eastAsia="en-GB"/>
        </w:rPr>
      </w:pPr>
    </w:p>
    <w:p w14:paraId="0C6B9B60" w14:textId="77777777" w:rsidR="00D667E5" w:rsidRDefault="00D667E5" w:rsidP="00D667E5">
      <w:pPr>
        <w:ind w:left="284" w:right="230"/>
        <w:jc w:val="both"/>
        <w:rPr>
          <w:rFonts w:eastAsia="Times New Roman" w:cs="Arial"/>
          <w:sz w:val="22"/>
          <w:szCs w:val="22"/>
          <w:lang w:eastAsia="en-GB"/>
        </w:rPr>
      </w:pPr>
    </w:p>
    <w:p w14:paraId="17345E63" w14:textId="77777777" w:rsidR="00D667E5" w:rsidRDefault="00D667E5" w:rsidP="00D667E5">
      <w:pPr>
        <w:ind w:left="284" w:right="230"/>
        <w:jc w:val="both"/>
        <w:rPr>
          <w:rFonts w:eastAsia="Times New Roman" w:cs="Arial"/>
          <w:sz w:val="22"/>
          <w:szCs w:val="22"/>
          <w:lang w:eastAsia="en-GB"/>
        </w:rPr>
      </w:pPr>
    </w:p>
    <w:p w14:paraId="4F15AB65" w14:textId="77777777" w:rsidR="00D667E5" w:rsidRDefault="00D667E5" w:rsidP="00D667E5">
      <w:pPr>
        <w:ind w:left="284" w:right="230"/>
        <w:jc w:val="both"/>
        <w:rPr>
          <w:rFonts w:eastAsia="Times New Roman" w:cs="Arial"/>
          <w:sz w:val="22"/>
          <w:szCs w:val="22"/>
          <w:lang w:eastAsia="en-GB"/>
        </w:rPr>
      </w:pPr>
    </w:p>
    <w:p w14:paraId="0D5D1AB6" w14:textId="77777777" w:rsidR="00D667E5" w:rsidRDefault="000C1810" w:rsidP="00D667E5">
      <w:pPr>
        <w:ind w:left="284" w:right="230"/>
        <w:jc w:val="both"/>
        <w:rPr>
          <w:rFonts w:eastAsia="Times New Roman" w:cs="Arial"/>
          <w:sz w:val="22"/>
          <w:szCs w:val="22"/>
          <w:lang w:eastAsia="en-GB"/>
        </w:rPr>
      </w:pPr>
      <w:r>
        <w:rPr>
          <w:rFonts w:eastAsia="Times New Roman" w:cs="Arial"/>
          <w:noProof/>
          <w:sz w:val="22"/>
          <w:szCs w:val="22"/>
          <w:lang w:eastAsia="en-GB"/>
        </w:rPr>
        <mc:AlternateContent>
          <mc:Choice Requires="wps">
            <w:drawing>
              <wp:anchor distT="45720" distB="45720" distL="114300" distR="114300" simplePos="0" relativeHeight="252004864" behindDoc="0" locked="0" layoutInCell="1" allowOverlap="1" wp14:anchorId="5B940BF1" wp14:editId="599AFF15">
                <wp:simplePos x="0" y="0"/>
                <wp:positionH relativeFrom="column">
                  <wp:posOffset>-131445</wp:posOffset>
                </wp:positionH>
                <wp:positionV relativeFrom="paragraph">
                  <wp:posOffset>123190</wp:posOffset>
                </wp:positionV>
                <wp:extent cx="3257550" cy="34480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3448050"/>
                        </a:xfrm>
                        <a:prstGeom prst="rect">
                          <a:avLst/>
                        </a:prstGeom>
                        <a:solidFill>
                          <a:srgbClr val="DDFFDD"/>
                        </a:solidFill>
                        <a:ln>
                          <a:prstDash val="sysDash"/>
                          <a:headEnd/>
                          <a:tailEnd/>
                        </a:ln>
                      </wps:spPr>
                      <wps:style>
                        <a:lnRef idx="2">
                          <a:schemeClr val="dk1"/>
                        </a:lnRef>
                        <a:fillRef idx="1">
                          <a:schemeClr val="lt1"/>
                        </a:fillRef>
                        <a:effectRef idx="0">
                          <a:schemeClr val="dk1"/>
                        </a:effectRef>
                        <a:fontRef idx="minor">
                          <a:schemeClr val="dk1"/>
                        </a:fontRef>
                      </wps:style>
                      <wps:txbx>
                        <w:txbxContent>
                          <w:p w14:paraId="47D378EB" w14:textId="77777777" w:rsidR="008920F6" w:rsidRPr="005F080A" w:rsidRDefault="008920F6" w:rsidP="006C2C03">
                            <w:pPr>
                              <w:pStyle w:val="FootnoteText"/>
                              <w:numPr>
                                <w:ilvl w:val="0"/>
                                <w:numId w:val="13"/>
                              </w:numPr>
                              <w:rPr>
                                <w:b/>
                              </w:rPr>
                            </w:pPr>
                            <w:r w:rsidRPr="00871791">
                              <w:t xml:space="preserve">Where aseptic preparation/manipulation is </w:t>
                            </w:r>
                            <w:r>
                              <w:t>delegated to a stem cell laboratory or an outsourced provider</w:t>
                            </w:r>
                            <w:r w:rsidRPr="00871791">
                              <w:t>,</w:t>
                            </w:r>
                            <w:r w:rsidRPr="00CD6361">
                              <w:t xml:space="preserve"> </w:t>
                            </w:r>
                            <w:r>
                              <w:t>a</w:t>
                            </w:r>
                            <w:r w:rsidRPr="00874DE5">
                              <w:t xml:space="preserve"> </w:t>
                            </w:r>
                            <w:r>
                              <w:t>t</w:t>
                            </w:r>
                            <w:r w:rsidRPr="00874DE5">
                              <w:t>echnical agreement is required</w:t>
                            </w:r>
                            <w:r>
                              <w:t xml:space="preserve"> to outline the roles and responsibilities of each party (see </w:t>
                            </w:r>
                            <w:hyperlink r:id="rId34" w:history="1">
                              <w:r>
                                <w:rPr>
                                  <w:rStyle w:val="Hyperlink"/>
                                  <w:sz w:val="20"/>
                                </w:rPr>
                                <w:t xml:space="preserve"> A Template TA for ATMPs</w:t>
                              </w:r>
                            </w:hyperlink>
                            <w:r>
                              <w:rPr>
                                <w:rStyle w:val="Hyperlink"/>
                                <w:sz w:val="20"/>
                              </w:rPr>
                              <w:t xml:space="preserve"> or </w:t>
                            </w:r>
                            <w:hyperlink r:id="rId35" w:history="1">
                              <w:r w:rsidRPr="006562C2">
                                <w:rPr>
                                  <w:rStyle w:val="Hyperlink"/>
                                  <w:sz w:val="20"/>
                                </w:rPr>
                                <w:t>TA for ATIMPs</w:t>
                              </w:r>
                            </w:hyperlink>
                            <w:r>
                              <w:t xml:space="preserve"> for further details).</w:t>
                            </w:r>
                          </w:p>
                          <w:p w14:paraId="16D2AC5C" w14:textId="77777777" w:rsidR="008920F6" w:rsidRPr="005F080A" w:rsidRDefault="008920F6" w:rsidP="006C2C03">
                            <w:pPr>
                              <w:pStyle w:val="FootnoteText"/>
                              <w:numPr>
                                <w:ilvl w:val="0"/>
                                <w:numId w:val="13"/>
                              </w:numPr>
                              <w:rPr>
                                <w:b/>
                              </w:rPr>
                            </w:pPr>
                            <w:r>
                              <w:t>Pharmacy oversight is needed to ensure that:</w:t>
                            </w:r>
                          </w:p>
                          <w:p w14:paraId="2B2B08DC" w14:textId="77777777" w:rsidR="008920F6" w:rsidRPr="00306E8D" w:rsidRDefault="008920F6" w:rsidP="0077104B">
                            <w:pPr>
                              <w:pStyle w:val="FootnoteText"/>
                              <w:numPr>
                                <w:ilvl w:val="1"/>
                                <w:numId w:val="13"/>
                              </w:numPr>
                              <w:ind w:left="1040"/>
                              <w:rPr>
                                <w:b/>
                              </w:rPr>
                            </w:pPr>
                            <w:r>
                              <w:t xml:space="preserve">The preparation process is in line with </w:t>
                            </w:r>
                            <w:proofErr w:type="spellStart"/>
                            <w:r>
                              <w:t>SmPC</w:t>
                            </w:r>
                            <w:proofErr w:type="spellEnd"/>
                            <w:r>
                              <w:t xml:space="preserve"> or protocol and an approved worksheet is in place.</w:t>
                            </w:r>
                          </w:p>
                          <w:p w14:paraId="2CFFA5AE" w14:textId="77777777" w:rsidR="008920F6" w:rsidRPr="0077104B" w:rsidRDefault="008920F6" w:rsidP="00CC74D0">
                            <w:pPr>
                              <w:pStyle w:val="FootnoteText"/>
                              <w:numPr>
                                <w:ilvl w:val="1"/>
                                <w:numId w:val="13"/>
                              </w:numPr>
                              <w:ind w:left="1040"/>
                              <w:rPr>
                                <w:b/>
                              </w:rPr>
                            </w:pPr>
                            <w:r w:rsidRPr="0077104B">
                              <w:t>PPE</w:t>
                            </w:r>
                            <w:r>
                              <w:t>,</w:t>
                            </w:r>
                            <w:r w:rsidRPr="0077104B">
                              <w:t xml:space="preserve"> </w:t>
                            </w:r>
                            <w:r>
                              <w:t xml:space="preserve">in line with any other cellular product, </w:t>
                            </w:r>
                            <w:r w:rsidRPr="0077104B">
                              <w:t>is available</w:t>
                            </w:r>
                          </w:p>
                          <w:p w14:paraId="6683E22B" w14:textId="77777777" w:rsidR="008920F6" w:rsidRPr="005F080A" w:rsidRDefault="008920F6" w:rsidP="00CC74D0">
                            <w:pPr>
                              <w:pStyle w:val="FootnoteText"/>
                              <w:numPr>
                                <w:ilvl w:val="1"/>
                                <w:numId w:val="13"/>
                              </w:numPr>
                              <w:ind w:left="1040"/>
                              <w:rPr>
                                <w:b/>
                              </w:rPr>
                            </w:pPr>
                            <w:r>
                              <w:rPr>
                                <w:bCs/>
                              </w:rPr>
                              <w:t xml:space="preserve">Waste is </w:t>
                            </w:r>
                            <w:r w:rsidRPr="000C1810">
                              <w:rPr>
                                <w:bCs/>
                              </w:rPr>
                              <w:t xml:space="preserve">handled and disposed of as </w:t>
                            </w:r>
                            <w:r>
                              <w:rPr>
                                <w:bCs/>
                              </w:rPr>
                              <w:t>any other cellular product</w:t>
                            </w:r>
                            <w:r w:rsidRPr="000C1810">
                              <w:rPr>
                                <w:bCs/>
                              </w:rPr>
                              <w:t xml:space="preserve"> in accordance with local guidelines on handling human-derived material</w:t>
                            </w:r>
                          </w:p>
                          <w:p w14:paraId="6C888347" w14:textId="77777777" w:rsidR="008920F6" w:rsidRPr="0020734A" w:rsidRDefault="008920F6" w:rsidP="00306E8D">
                            <w:pPr>
                              <w:pStyle w:val="FootnoteText"/>
                              <w:ind w:left="1040"/>
                              <w:rPr>
                                <w:sz w:val="14"/>
                                <w:szCs w:val="14"/>
                              </w:rPr>
                            </w:pPr>
                            <w:r w:rsidRPr="00871791">
                              <w:t xml:space="preserve">Confirmation </w:t>
                            </w:r>
                            <w:r>
                              <w:t>of when</w:t>
                            </w:r>
                            <w:r w:rsidRPr="00871791">
                              <w:t xml:space="preserve"> the patient </w:t>
                            </w:r>
                            <w:r>
                              <w:t>will be ready to receive GTMP infusion is obtained. The confirmation process should be detailed in a local SOP</w:t>
                            </w:r>
                          </w:p>
                          <w:p w14:paraId="4C213E11" w14:textId="77777777" w:rsidR="008920F6" w:rsidRPr="00874DE5" w:rsidRDefault="008920F6" w:rsidP="00D667E5">
                            <w:pPr>
                              <w:jc w:val="both"/>
                              <w:rPr>
                                <w:sz w:val="20"/>
                                <w:szCs w:val="20"/>
                              </w:rPr>
                            </w:pPr>
                            <w:r>
                              <w:rPr>
                                <w:b/>
                                <w:bCs/>
                                <w:sz w:val="20"/>
                                <w:szCs w:val="20"/>
                              </w:rPr>
                              <w:t>An exemplar aseptic preparation checklist is provided in</w:t>
                            </w:r>
                            <w:r w:rsidRPr="006027DF">
                              <w:rPr>
                                <w:b/>
                                <w:bCs/>
                                <w:sz w:val="20"/>
                                <w:szCs w:val="20"/>
                              </w:rPr>
                              <w:t xml:space="preserve"> Appendix 4</w:t>
                            </w:r>
                            <w:r>
                              <w:rPr>
                                <w:b/>
                                <w:bCs/>
                                <w:sz w:val="20"/>
                                <w:szCs w:val="20"/>
                              </w:rPr>
                              <w:t>.</w:t>
                            </w:r>
                          </w:p>
                          <w:p w14:paraId="3256F502" w14:textId="77777777" w:rsidR="008920F6" w:rsidRDefault="008920F6" w:rsidP="00D667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40BF1" id="_x0000_s1050" type="#_x0000_t202" style="position:absolute;left:0;text-align:left;margin-left:-10.35pt;margin-top:9.7pt;width:256.5pt;height:271.5pt;z-index:25200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" fillcolor="#dfd" strokecolor="black [3200]" strokeweight="2pt">
                <v:stroke dashstyle="3 1"/>
                <v:textbox>
                  <w:txbxContent>
                    <w:p w14:paraId="47D378EB" w14:textId="77777777" w:rsidR="008920F6" w:rsidRPr="005F080A" w:rsidRDefault="008920F6" w:rsidP="006C2C03">
                      <w:pPr>
                        <w:pStyle w:val="FootnoteText"/>
                        <w:numPr>
                          <w:ilvl w:val="0"/>
                          <w:numId w:val="13"/>
                        </w:numPr>
                        <w:rPr>
                          <w:b/>
                        </w:rPr>
                      </w:pPr>
                      <w:r w:rsidRPr="00871791">
                        <w:t xml:space="preserve">Where aseptic preparation/manipulation is </w:t>
                      </w:r>
                      <w:r>
                        <w:t>delegated to a stem cell laboratory or an outsourced provider</w:t>
                      </w:r>
                      <w:r w:rsidRPr="00871791">
                        <w:t>,</w:t>
                      </w:r>
                      <w:r w:rsidRPr="00CD6361">
                        <w:t xml:space="preserve"> </w:t>
                      </w:r>
                      <w:r>
                        <w:t>a</w:t>
                      </w:r>
                      <w:r w:rsidRPr="00874DE5">
                        <w:t xml:space="preserve"> </w:t>
                      </w:r>
                      <w:r>
                        <w:t>t</w:t>
                      </w:r>
                      <w:r w:rsidRPr="00874DE5">
                        <w:t>echnical agreement is required</w:t>
                      </w:r>
                      <w:r>
                        <w:t xml:space="preserve"> to outline the roles and responsibilities of each party (see </w:t>
                      </w:r>
                      <w:hyperlink r:id="rId36" w:history="1">
                        <w:r>
                          <w:rPr>
                            <w:rStyle w:val="Hyperlink"/>
                            <w:sz w:val="20"/>
                          </w:rPr>
                          <w:t xml:space="preserve"> A Template TA for ATMPs</w:t>
                        </w:r>
                      </w:hyperlink>
                      <w:r>
                        <w:rPr>
                          <w:rStyle w:val="Hyperlink"/>
                          <w:sz w:val="20"/>
                        </w:rPr>
                        <w:t xml:space="preserve"> or </w:t>
                      </w:r>
                      <w:hyperlink r:id="rId37" w:history="1">
                        <w:r w:rsidRPr="006562C2">
                          <w:rPr>
                            <w:rStyle w:val="Hyperlink"/>
                            <w:sz w:val="20"/>
                          </w:rPr>
                          <w:t>TA for ATIMPs</w:t>
                        </w:r>
                      </w:hyperlink>
                      <w:r>
                        <w:t xml:space="preserve"> for further details).</w:t>
                      </w:r>
                    </w:p>
                    <w:p w14:paraId="16D2AC5C" w14:textId="77777777" w:rsidR="008920F6" w:rsidRPr="005F080A" w:rsidRDefault="008920F6" w:rsidP="006C2C03">
                      <w:pPr>
                        <w:pStyle w:val="FootnoteText"/>
                        <w:numPr>
                          <w:ilvl w:val="0"/>
                          <w:numId w:val="13"/>
                        </w:numPr>
                        <w:rPr>
                          <w:b/>
                        </w:rPr>
                      </w:pPr>
                      <w:r>
                        <w:t>Pharmacy oversight is needed to ensure that:</w:t>
                      </w:r>
                    </w:p>
                    <w:p w14:paraId="2B2B08DC" w14:textId="77777777" w:rsidR="008920F6" w:rsidRPr="00306E8D" w:rsidRDefault="008920F6" w:rsidP="0077104B">
                      <w:pPr>
                        <w:pStyle w:val="FootnoteText"/>
                        <w:numPr>
                          <w:ilvl w:val="1"/>
                          <w:numId w:val="13"/>
                        </w:numPr>
                        <w:ind w:left="1040"/>
                        <w:rPr>
                          <w:b/>
                        </w:rPr>
                      </w:pPr>
                      <w:r>
                        <w:t>The preparation process is in line with SmPC or protocol and an approved worksheet is in place.</w:t>
                      </w:r>
                    </w:p>
                    <w:p w14:paraId="2CFFA5AE" w14:textId="77777777" w:rsidR="008920F6" w:rsidRPr="0077104B" w:rsidRDefault="008920F6" w:rsidP="00CC74D0">
                      <w:pPr>
                        <w:pStyle w:val="FootnoteText"/>
                        <w:numPr>
                          <w:ilvl w:val="1"/>
                          <w:numId w:val="13"/>
                        </w:numPr>
                        <w:ind w:left="1040"/>
                        <w:rPr>
                          <w:b/>
                        </w:rPr>
                      </w:pPr>
                      <w:r w:rsidRPr="0077104B">
                        <w:t>PPE</w:t>
                      </w:r>
                      <w:r>
                        <w:t>,</w:t>
                      </w:r>
                      <w:r w:rsidRPr="0077104B">
                        <w:t xml:space="preserve"> </w:t>
                      </w:r>
                      <w:r>
                        <w:t xml:space="preserve">in line with any other cellular product, </w:t>
                      </w:r>
                      <w:r w:rsidRPr="0077104B">
                        <w:t>is available</w:t>
                      </w:r>
                    </w:p>
                    <w:p w14:paraId="6683E22B" w14:textId="77777777" w:rsidR="008920F6" w:rsidRPr="005F080A" w:rsidRDefault="008920F6" w:rsidP="00CC74D0">
                      <w:pPr>
                        <w:pStyle w:val="FootnoteText"/>
                        <w:numPr>
                          <w:ilvl w:val="1"/>
                          <w:numId w:val="13"/>
                        </w:numPr>
                        <w:ind w:left="1040"/>
                        <w:rPr>
                          <w:b/>
                        </w:rPr>
                      </w:pPr>
                      <w:r>
                        <w:rPr>
                          <w:bCs/>
                        </w:rPr>
                        <w:t xml:space="preserve">Waste is </w:t>
                      </w:r>
                      <w:r w:rsidRPr="000C1810">
                        <w:rPr>
                          <w:bCs/>
                        </w:rPr>
                        <w:t xml:space="preserve">handled and disposed of as </w:t>
                      </w:r>
                      <w:r>
                        <w:rPr>
                          <w:bCs/>
                        </w:rPr>
                        <w:t>any other cellular product</w:t>
                      </w:r>
                      <w:r w:rsidRPr="000C1810">
                        <w:rPr>
                          <w:bCs/>
                        </w:rPr>
                        <w:t xml:space="preserve"> in accordance with local guidelines on handling human-derived material</w:t>
                      </w:r>
                    </w:p>
                    <w:p w14:paraId="6C888347" w14:textId="77777777" w:rsidR="008920F6" w:rsidRPr="0020734A" w:rsidRDefault="008920F6" w:rsidP="00306E8D">
                      <w:pPr>
                        <w:pStyle w:val="FootnoteText"/>
                        <w:ind w:left="1040"/>
                        <w:rPr>
                          <w:sz w:val="14"/>
                          <w:szCs w:val="14"/>
                        </w:rPr>
                      </w:pPr>
                      <w:r w:rsidRPr="00871791">
                        <w:t xml:space="preserve">Confirmation </w:t>
                      </w:r>
                      <w:r>
                        <w:t>of when</w:t>
                      </w:r>
                      <w:r w:rsidRPr="00871791">
                        <w:t xml:space="preserve"> the patient </w:t>
                      </w:r>
                      <w:r>
                        <w:t>will be ready to receive GTMP infusion is obtained. The confirmation process should be detailed in a local SOP</w:t>
                      </w:r>
                    </w:p>
                    <w:p w14:paraId="4C213E11" w14:textId="77777777" w:rsidR="008920F6" w:rsidRPr="00874DE5" w:rsidRDefault="008920F6" w:rsidP="00D667E5">
                      <w:pPr>
                        <w:jc w:val="both"/>
                        <w:rPr>
                          <w:sz w:val="20"/>
                          <w:szCs w:val="20"/>
                        </w:rPr>
                      </w:pPr>
                      <w:r>
                        <w:rPr>
                          <w:b/>
                          <w:bCs/>
                          <w:sz w:val="20"/>
                          <w:szCs w:val="20"/>
                        </w:rPr>
                        <w:t>An exemplar aseptic preparation checklist is provided in</w:t>
                      </w:r>
                      <w:r w:rsidRPr="006027DF">
                        <w:rPr>
                          <w:b/>
                          <w:bCs/>
                          <w:sz w:val="20"/>
                          <w:szCs w:val="20"/>
                        </w:rPr>
                        <w:t xml:space="preserve"> Appendix 4</w:t>
                      </w:r>
                      <w:r>
                        <w:rPr>
                          <w:b/>
                          <w:bCs/>
                          <w:sz w:val="20"/>
                          <w:szCs w:val="20"/>
                        </w:rPr>
                        <w:t>.</w:t>
                      </w:r>
                    </w:p>
                    <w:p w14:paraId="3256F502" w14:textId="77777777" w:rsidR="008920F6" w:rsidRDefault="008920F6" w:rsidP="00D667E5"/>
                  </w:txbxContent>
                </v:textbox>
              </v:shape>
            </w:pict>
          </mc:Fallback>
        </mc:AlternateContent>
      </w:r>
    </w:p>
    <w:p w14:paraId="47D66380" w14:textId="77777777" w:rsidR="00D667E5" w:rsidRDefault="000C1810" w:rsidP="00D667E5">
      <w:pPr>
        <w:ind w:left="284" w:right="230"/>
        <w:jc w:val="both"/>
        <w:rPr>
          <w:rFonts w:eastAsia="Times New Roman" w:cs="Arial"/>
          <w:sz w:val="22"/>
          <w:szCs w:val="22"/>
          <w:lang w:eastAsia="en-GB"/>
        </w:rPr>
      </w:pPr>
      <w:r>
        <w:rPr>
          <w:rFonts w:eastAsia="Times New Roman" w:cs="Arial"/>
          <w:noProof/>
          <w:sz w:val="22"/>
          <w:szCs w:val="22"/>
          <w:lang w:eastAsia="en-GB"/>
        </w:rPr>
        <mc:AlternateContent>
          <mc:Choice Requires="wps">
            <w:drawing>
              <wp:anchor distT="0" distB="0" distL="114300" distR="114300" simplePos="0" relativeHeight="252003840" behindDoc="0" locked="0" layoutInCell="1" allowOverlap="1" wp14:anchorId="2A389D00" wp14:editId="58EBD0B5">
                <wp:simplePos x="0" y="0"/>
                <wp:positionH relativeFrom="column">
                  <wp:posOffset>3531235</wp:posOffset>
                </wp:positionH>
                <wp:positionV relativeFrom="paragraph">
                  <wp:posOffset>114300</wp:posOffset>
                </wp:positionV>
                <wp:extent cx="3215640" cy="3737610"/>
                <wp:effectExtent l="0" t="0" r="22860" b="1524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3737610"/>
                        </a:xfrm>
                        <a:prstGeom prst="rect">
                          <a:avLst/>
                        </a:prstGeom>
                        <a:solidFill>
                          <a:srgbClr val="DDFFDD"/>
                        </a:solidFill>
                        <a:ln>
                          <a:prstDash val="sysDash"/>
                          <a:headEnd/>
                          <a:tailEnd/>
                        </a:ln>
                      </wps:spPr>
                      <wps:style>
                        <a:lnRef idx="2">
                          <a:schemeClr val="dk1"/>
                        </a:lnRef>
                        <a:fillRef idx="1">
                          <a:schemeClr val="lt1"/>
                        </a:fillRef>
                        <a:effectRef idx="0">
                          <a:schemeClr val="dk1"/>
                        </a:effectRef>
                        <a:fontRef idx="minor">
                          <a:schemeClr val="dk1"/>
                        </a:fontRef>
                      </wps:style>
                      <wps:txbx>
                        <w:txbxContent>
                          <w:p w14:paraId="645072E4" w14:textId="77777777" w:rsidR="008920F6" w:rsidRDefault="008920F6" w:rsidP="006C2C03">
                            <w:pPr>
                              <w:pStyle w:val="ListParagraph"/>
                              <w:numPr>
                                <w:ilvl w:val="0"/>
                                <w:numId w:val="1"/>
                              </w:numPr>
                              <w:ind w:left="426" w:right="119" w:hanging="284"/>
                              <w:jc w:val="both"/>
                            </w:pPr>
                            <w:r>
                              <w:rPr>
                                <w:rFonts w:eastAsia="Times New Roman" w:cs="Arial"/>
                              </w:rPr>
                              <w:t xml:space="preserve">Ex-vivo non-GMO </w:t>
                            </w:r>
                            <w:r w:rsidRPr="00871791">
                              <w:t xml:space="preserve">GTMPs, where prolonged storage is not required, may be routinely received via Pharmacy. They may be thawed by trained and competent staff and transported to the clinical area – without any further aseptic manipulation. </w:t>
                            </w:r>
                          </w:p>
                          <w:p w14:paraId="7D549002" w14:textId="77777777" w:rsidR="008920F6" w:rsidRPr="00F82169" w:rsidRDefault="008920F6" w:rsidP="006C2C03">
                            <w:pPr>
                              <w:pStyle w:val="ListParagraph"/>
                              <w:numPr>
                                <w:ilvl w:val="0"/>
                                <w:numId w:val="1"/>
                              </w:numPr>
                              <w:ind w:left="426" w:right="119" w:hanging="284"/>
                              <w:jc w:val="both"/>
                            </w:pPr>
                            <w:r>
                              <w:t>The following should be included in an approved SOP:</w:t>
                            </w:r>
                          </w:p>
                          <w:p w14:paraId="30258E3F" w14:textId="77777777" w:rsidR="008920F6" w:rsidRPr="0077104B" w:rsidRDefault="008920F6" w:rsidP="0077104B">
                            <w:pPr>
                              <w:pStyle w:val="ListParagraph"/>
                              <w:numPr>
                                <w:ilvl w:val="1"/>
                                <w:numId w:val="1"/>
                              </w:numPr>
                              <w:ind w:left="1040" w:right="119"/>
                              <w:jc w:val="both"/>
                              <w:rPr>
                                <w:lang w:eastAsia="en-US"/>
                              </w:rPr>
                            </w:pPr>
                            <w:r w:rsidRPr="00871791">
                              <w:rPr>
                                <w:lang w:eastAsia="en-US"/>
                              </w:rPr>
                              <w:t xml:space="preserve">Confirmation </w:t>
                            </w:r>
                            <w:r>
                              <w:rPr>
                                <w:lang w:eastAsia="en-US"/>
                              </w:rPr>
                              <w:t>that</w:t>
                            </w:r>
                            <w:r w:rsidRPr="00871791">
                              <w:rPr>
                                <w:lang w:eastAsia="en-US"/>
                              </w:rPr>
                              <w:t xml:space="preserve"> the patient is </w:t>
                            </w:r>
                            <w:r>
                              <w:rPr>
                                <w:lang w:eastAsia="en-US"/>
                              </w:rPr>
                              <w:t>ready to receive GTMP infusion.</w:t>
                            </w:r>
                          </w:p>
                          <w:p w14:paraId="2BCEC18F" w14:textId="77777777" w:rsidR="008920F6" w:rsidRPr="0077104B" w:rsidRDefault="008920F6" w:rsidP="0077104B">
                            <w:pPr>
                              <w:pStyle w:val="ListParagraph"/>
                              <w:numPr>
                                <w:ilvl w:val="1"/>
                                <w:numId w:val="1"/>
                              </w:numPr>
                              <w:ind w:left="1040" w:right="119"/>
                              <w:jc w:val="both"/>
                              <w:rPr>
                                <w:lang w:eastAsia="en-US"/>
                              </w:rPr>
                            </w:pPr>
                            <w:r w:rsidRPr="00871791">
                              <w:rPr>
                                <w:lang w:eastAsia="en-US"/>
                              </w:rPr>
                              <w:t xml:space="preserve">Procedure for retrieval from </w:t>
                            </w:r>
                            <w:r>
                              <w:rPr>
                                <w:lang w:eastAsia="en-US"/>
                              </w:rPr>
                              <w:t>liquid nitrogen tank/freezer</w:t>
                            </w:r>
                            <w:r w:rsidRPr="00871791">
                              <w:rPr>
                                <w:lang w:eastAsia="en-US"/>
                              </w:rPr>
                              <w:t xml:space="preserve">, if applicable, or reference to </w:t>
                            </w:r>
                            <w:r>
                              <w:rPr>
                                <w:lang w:eastAsia="en-US"/>
                              </w:rPr>
                              <w:t xml:space="preserve">an approved </w:t>
                            </w:r>
                            <w:r w:rsidRPr="00871791">
                              <w:rPr>
                                <w:lang w:eastAsia="en-US"/>
                              </w:rPr>
                              <w:t>SOP if no different to routine</w:t>
                            </w:r>
                            <w:r>
                              <w:rPr>
                                <w:lang w:eastAsia="en-US"/>
                              </w:rPr>
                              <w:t>.</w:t>
                            </w:r>
                          </w:p>
                          <w:p w14:paraId="35E4470B" w14:textId="77777777" w:rsidR="008920F6" w:rsidRPr="00F82169" w:rsidRDefault="008920F6" w:rsidP="0077104B">
                            <w:pPr>
                              <w:pStyle w:val="ListParagraph"/>
                              <w:numPr>
                                <w:ilvl w:val="1"/>
                                <w:numId w:val="1"/>
                              </w:numPr>
                              <w:ind w:left="1040" w:right="119"/>
                              <w:jc w:val="both"/>
                              <w:rPr>
                                <w:lang w:eastAsia="en-US"/>
                              </w:rPr>
                            </w:pPr>
                            <w:r w:rsidRPr="00871791">
                              <w:rPr>
                                <w:lang w:eastAsia="en-US"/>
                              </w:rPr>
                              <w:t>Procedure for pharmacy thaw (if applicable) should be available and competency training in place</w:t>
                            </w:r>
                            <w:r>
                              <w:rPr>
                                <w:lang w:eastAsia="en-US"/>
                              </w:rPr>
                              <w:t xml:space="preserve">. All training should be documented. </w:t>
                            </w:r>
                          </w:p>
                          <w:p w14:paraId="11863E66" w14:textId="77777777" w:rsidR="008920F6" w:rsidRPr="0077104B" w:rsidRDefault="008920F6" w:rsidP="0077104B">
                            <w:pPr>
                              <w:pStyle w:val="ListParagraph"/>
                              <w:numPr>
                                <w:ilvl w:val="1"/>
                                <w:numId w:val="1"/>
                              </w:numPr>
                              <w:ind w:left="1040" w:right="119"/>
                              <w:jc w:val="both"/>
                              <w:rPr>
                                <w:lang w:eastAsia="en-US"/>
                              </w:rPr>
                            </w:pPr>
                            <w:r w:rsidRPr="00871791">
                              <w:rPr>
                                <w:lang w:eastAsia="en-US"/>
                              </w:rPr>
                              <w:t>Transportation method to clinical area</w:t>
                            </w:r>
                            <w:r>
                              <w:rPr>
                                <w:lang w:eastAsia="en-US"/>
                              </w:rPr>
                              <w:t xml:space="preserve"> (i.e. dry ice/vapour phase </w:t>
                            </w:r>
                            <w:proofErr w:type="spellStart"/>
                            <w:proofErr w:type="gramStart"/>
                            <w:r>
                              <w:rPr>
                                <w:lang w:eastAsia="en-US"/>
                              </w:rPr>
                              <w:t>dewar</w:t>
                            </w:r>
                            <w:proofErr w:type="spellEnd"/>
                            <w:proofErr w:type="gramEnd"/>
                            <w:r>
                              <w:rPr>
                                <w:lang w:eastAsia="en-US"/>
                              </w:rPr>
                              <w:t>).</w:t>
                            </w:r>
                          </w:p>
                          <w:p w14:paraId="66149AE1" w14:textId="77777777" w:rsidR="008920F6" w:rsidRPr="00F82169" w:rsidRDefault="008920F6" w:rsidP="00F82169">
                            <w:pPr>
                              <w:pStyle w:val="ListParagraph"/>
                              <w:rPr>
                                <w:sz w:val="4"/>
                                <w:szCs w:val="4"/>
                              </w:rPr>
                            </w:pPr>
                          </w:p>
                          <w:p w14:paraId="3F86A30C" w14:textId="77777777" w:rsidR="008920F6" w:rsidRPr="00F82169" w:rsidRDefault="008920F6" w:rsidP="00F82169">
                            <w:pPr>
                              <w:pStyle w:val="ListParagraph"/>
                              <w:ind w:left="426" w:right="119"/>
                              <w:jc w:val="both"/>
                              <w:rPr>
                                <w:sz w:val="4"/>
                                <w:szCs w:val="4"/>
                              </w:rPr>
                            </w:pPr>
                          </w:p>
                          <w:p w14:paraId="2B29E01F" w14:textId="77777777" w:rsidR="008920F6" w:rsidRDefault="008920F6" w:rsidP="00F82169">
                            <w:pPr>
                              <w:ind w:right="119"/>
                              <w:jc w:val="both"/>
                              <w:rPr>
                                <w:sz w:val="20"/>
                                <w:szCs w:val="20"/>
                                <w:lang w:eastAsia="en-GB"/>
                              </w:rPr>
                            </w:pPr>
                            <w:r w:rsidRPr="00F82169">
                              <w:rPr>
                                <w:sz w:val="20"/>
                                <w:szCs w:val="20"/>
                              </w:rPr>
                              <w:t xml:space="preserve">Transportation should be performed by trained and competent staff </w:t>
                            </w:r>
                            <w:r w:rsidRPr="00F82169">
                              <w:rPr>
                                <w:sz w:val="20"/>
                                <w:szCs w:val="20"/>
                                <w:lang w:eastAsia="en-GB"/>
                              </w:rPr>
                              <w:t>according to local organisational policy.</w:t>
                            </w:r>
                          </w:p>
                          <w:p w14:paraId="0087DA29" w14:textId="77777777" w:rsidR="008920F6" w:rsidRPr="00E57B13" w:rsidRDefault="008920F6" w:rsidP="00F82169">
                            <w:pPr>
                              <w:ind w:right="119"/>
                              <w:jc w:val="both"/>
                              <w:rPr>
                                <w:b/>
                                <w:bCs/>
                                <w:sz w:val="20"/>
                                <w:szCs w:val="20"/>
                              </w:rPr>
                            </w:pPr>
                            <w:r w:rsidRPr="00E57B13">
                              <w:rPr>
                                <w:b/>
                                <w:bCs/>
                                <w:sz w:val="20"/>
                                <w:szCs w:val="20"/>
                                <w:lang w:eastAsia="en-GB"/>
                              </w:rPr>
                              <w:t xml:space="preserve">An exemplar Pharmacy </w:t>
                            </w:r>
                            <w:r>
                              <w:rPr>
                                <w:b/>
                                <w:bCs/>
                                <w:sz w:val="20"/>
                                <w:szCs w:val="20"/>
                                <w:lang w:eastAsia="en-GB"/>
                              </w:rPr>
                              <w:t>release and issue</w:t>
                            </w:r>
                            <w:r w:rsidRPr="00E57B13">
                              <w:rPr>
                                <w:b/>
                                <w:bCs/>
                                <w:sz w:val="20"/>
                                <w:szCs w:val="20"/>
                                <w:lang w:eastAsia="en-GB"/>
                              </w:rPr>
                              <w:t xml:space="preserve"> checklist is available in appendix </w:t>
                            </w:r>
                            <w:r>
                              <w:rPr>
                                <w:b/>
                                <w:bCs/>
                                <w:sz w:val="20"/>
                                <w:szCs w:val="20"/>
                                <w:lang w:eastAsia="en-GB"/>
                              </w:rPr>
                              <w:t>2</w:t>
                            </w:r>
                            <w:r w:rsidRPr="00E57B13">
                              <w:rPr>
                                <w:b/>
                                <w:bCs/>
                                <w:sz w:val="20"/>
                                <w:szCs w:val="20"/>
                                <w:lang w:eastAsia="en-GB"/>
                              </w:rPr>
                              <w:t>.</w:t>
                            </w:r>
                          </w:p>
                          <w:p w14:paraId="76C902A6" w14:textId="77777777" w:rsidR="008920F6" w:rsidRPr="00871791" w:rsidRDefault="008920F6" w:rsidP="00D667E5">
                            <w:pPr>
                              <w:pStyle w:val="ListParagraph"/>
                              <w:rPr>
                                <w:sz w:val="4"/>
                                <w:szCs w:val="4"/>
                              </w:rPr>
                            </w:pPr>
                          </w:p>
                          <w:p w14:paraId="18779D82" w14:textId="77777777" w:rsidR="008920F6" w:rsidRPr="00871791" w:rsidRDefault="008920F6" w:rsidP="00D667E5">
                            <w:pPr>
                              <w:pStyle w:val="ListParagraph"/>
                              <w:ind w:left="360" w:right="119"/>
                              <w:jc w:val="both"/>
                              <w:rPr>
                                <w:sz w:val="8"/>
                                <w:szCs w:val="18"/>
                              </w:rPr>
                            </w:pPr>
                          </w:p>
                          <w:p w14:paraId="3FE24557" w14:textId="77777777" w:rsidR="008920F6" w:rsidRPr="00871791" w:rsidRDefault="008920F6" w:rsidP="00D667E5">
                            <w:pPr>
                              <w:ind w:left="360" w:right="-50"/>
                              <w:jc w:val="both"/>
                              <w:rPr>
                                <w:b/>
                                <w:i/>
                                <w:sz w:val="22"/>
                                <w:szCs w:val="22"/>
                              </w:rPr>
                            </w:pPr>
                          </w:p>
                          <w:p w14:paraId="668AEE86" w14:textId="77777777" w:rsidR="008920F6" w:rsidRPr="00871791" w:rsidRDefault="008920F6" w:rsidP="00D667E5">
                            <w:pPr>
                              <w:ind w:left="360" w:right="-50"/>
                              <w:jc w:val="both"/>
                              <w:rPr>
                                <w:b/>
                                <w: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389D00" id="_x0000_s1051" type="#_x0000_t202" style="position:absolute;left:0;text-align:left;margin-left:278.05pt;margin-top:9pt;width:253.2pt;height:294.3pt;z-index:25200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" fillcolor="#dfd" strokecolor="black [3200]" strokeweight="2pt">
                <v:stroke dashstyle="3 1"/>
                <v:textbox>
                  <w:txbxContent>
                    <w:p w14:paraId="645072E4" w14:textId="77777777" w:rsidR="008920F6" w:rsidRDefault="008920F6" w:rsidP="006C2C03">
                      <w:pPr>
                        <w:pStyle w:val="ListParagraph"/>
                        <w:numPr>
                          <w:ilvl w:val="0"/>
                          <w:numId w:val="1"/>
                        </w:numPr>
                        <w:ind w:left="426" w:right="119" w:hanging="284"/>
                        <w:jc w:val="both"/>
                      </w:pPr>
                      <w:r>
                        <w:rPr>
                          <w:rFonts w:eastAsia="Times New Roman" w:cs="Arial"/>
                        </w:rPr>
                        <w:t xml:space="preserve">Ex-vivo non-GMO </w:t>
                      </w:r>
                      <w:r w:rsidRPr="00871791">
                        <w:t xml:space="preserve">GTMPs, where prolonged storage is not required, may be routinely received via Pharmacy. They may be thawed by trained and competent staff and transported to the clinical area – without any further aseptic manipulation. </w:t>
                      </w:r>
                    </w:p>
                    <w:p w14:paraId="7D549002" w14:textId="77777777" w:rsidR="008920F6" w:rsidRPr="00F82169" w:rsidRDefault="008920F6" w:rsidP="006C2C03">
                      <w:pPr>
                        <w:pStyle w:val="ListParagraph"/>
                        <w:numPr>
                          <w:ilvl w:val="0"/>
                          <w:numId w:val="1"/>
                        </w:numPr>
                        <w:ind w:left="426" w:right="119" w:hanging="284"/>
                        <w:jc w:val="both"/>
                      </w:pPr>
                      <w:r>
                        <w:t>The following should be included in an approved SOP:</w:t>
                      </w:r>
                    </w:p>
                    <w:p w14:paraId="30258E3F" w14:textId="77777777" w:rsidR="008920F6" w:rsidRPr="0077104B" w:rsidRDefault="008920F6" w:rsidP="0077104B">
                      <w:pPr>
                        <w:pStyle w:val="ListParagraph"/>
                        <w:numPr>
                          <w:ilvl w:val="1"/>
                          <w:numId w:val="1"/>
                        </w:numPr>
                        <w:ind w:left="1040" w:right="119"/>
                        <w:jc w:val="both"/>
                        <w:rPr>
                          <w:lang w:eastAsia="en-US"/>
                        </w:rPr>
                      </w:pPr>
                      <w:r w:rsidRPr="00871791">
                        <w:rPr>
                          <w:lang w:eastAsia="en-US"/>
                        </w:rPr>
                        <w:t xml:space="preserve">Confirmation </w:t>
                      </w:r>
                      <w:r>
                        <w:rPr>
                          <w:lang w:eastAsia="en-US"/>
                        </w:rPr>
                        <w:t>that</w:t>
                      </w:r>
                      <w:r w:rsidRPr="00871791">
                        <w:rPr>
                          <w:lang w:eastAsia="en-US"/>
                        </w:rPr>
                        <w:t xml:space="preserve"> the patient is </w:t>
                      </w:r>
                      <w:r>
                        <w:rPr>
                          <w:lang w:eastAsia="en-US"/>
                        </w:rPr>
                        <w:t>ready to receive GTMP infusion.</w:t>
                      </w:r>
                    </w:p>
                    <w:p w14:paraId="2BCEC18F" w14:textId="77777777" w:rsidR="008920F6" w:rsidRPr="0077104B" w:rsidRDefault="008920F6" w:rsidP="0077104B">
                      <w:pPr>
                        <w:pStyle w:val="ListParagraph"/>
                        <w:numPr>
                          <w:ilvl w:val="1"/>
                          <w:numId w:val="1"/>
                        </w:numPr>
                        <w:ind w:left="1040" w:right="119"/>
                        <w:jc w:val="both"/>
                        <w:rPr>
                          <w:lang w:eastAsia="en-US"/>
                        </w:rPr>
                      </w:pPr>
                      <w:r w:rsidRPr="00871791">
                        <w:rPr>
                          <w:lang w:eastAsia="en-US"/>
                        </w:rPr>
                        <w:t xml:space="preserve">Procedure for retrieval from </w:t>
                      </w:r>
                      <w:r>
                        <w:rPr>
                          <w:lang w:eastAsia="en-US"/>
                        </w:rPr>
                        <w:t>liquid nitrogen tank/freezer</w:t>
                      </w:r>
                      <w:r w:rsidRPr="00871791">
                        <w:rPr>
                          <w:lang w:eastAsia="en-US"/>
                        </w:rPr>
                        <w:t xml:space="preserve">, if applicable, or reference to </w:t>
                      </w:r>
                      <w:r>
                        <w:rPr>
                          <w:lang w:eastAsia="en-US"/>
                        </w:rPr>
                        <w:t xml:space="preserve">an approved </w:t>
                      </w:r>
                      <w:r w:rsidRPr="00871791">
                        <w:rPr>
                          <w:lang w:eastAsia="en-US"/>
                        </w:rPr>
                        <w:t>SOP if no different to routine</w:t>
                      </w:r>
                      <w:r>
                        <w:rPr>
                          <w:lang w:eastAsia="en-US"/>
                        </w:rPr>
                        <w:t>.</w:t>
                      </w:r>
                    </w:p>
                    <w:p w14:paraId="35E4470B" w14:textId="77777777" w:rsidR="008920F6" w:rsidRPr="00F82169" w:rsidRDefault="008920F6" w:rsidP="0077104B">
                      <w:pPr>
                        <w:pStyle w:val="ListParagraph"/>
                        <w:numPr>
                          <w:ilvl w:val="1"/>
                          <w:numId w:val="1"/>
                        </w:numPr>
                        <w:ind w:left="1040" w:right="119"/>
                        <w:jc w:val="both"/>
                        <w:rPr>
                          <w:lang w:eastAsia="en-US"/>
                        </w:rPr>
                      </w:pPr>
                      <w:r w:rsidRPr="00871791">
                        <w:rPr>
                          <w:lang w:eastAsia="en-US"/>
                        </w:rPr>
                        <w:t>Procedure for pharmacy thaw (if applicable) should be available and competency training in place</w:t>
                      </w:r>
                      <w:r>
                        <w:rPr>
                          <w:lang w:eastAsia="en-US"/>
                        </w:rPr>
                        <w:t xml:space="preserve">. All training should be documented. </w:t>
                      </w:r>
                    </w:p>
                    <w:p w14:paraId="11863E66" w14:textId="77777777" w:rsidR="008920F6" w:rsidRPr="0077104B" w:rsidRDefault="008920F6" w:rsidP="0077104B">
                      <w:pPr>
                        <w:pStyle w:val="ListParagraph"/>
                        <w:numPr>
                          <w:ilvl w:val="1"/>
                          <w:numId w:val="1"/>
                        </w:numPr>
                        <w:ind w:left="1040" w:right="119"/>
                        <w:jc w:val="both"/>
                        <w:rPr>
                          <w:lang w:eastAsia="en-US"/>
                        </w:rPr>
                      </w:pPr>
                      <w:r w:rsidRPr="00871791">
                        <w:rPr>
                          <w:lang w:eastAsia="en-US"/>
                        </w:rPr>
                        <w:t>Transportation method to clinical area</w:t>
                      </w:r>
                      <w:r>
                        <w:rPr>
                          <w:lang w:eastAsia="en-US"/>
                        </w:rPr>
                        <w:t xml:space="preserve"> (i.e. dry ice/vapour phase dewar).</w:t>
                      </w:r>
                    </w:p>
                    <w:p w14:paraId="66149AE1" w14:textId="77777777" w:rsidR="008920F6" w:rsidRPr="00F82169" w:rsidRDefault="008920F6" w:rsidP="00F82169">
                      <w:pPr>
                        <w:pStyle w:val="ListParagraph"/>
                        <w:rPr>
                          <w:sz w:val="4"/>
                          <w:szCs w:val="4"/>
                        </w:rPr>
                      </w:pPr>
                    </w:p>
                    <w:p w14:paraId="3F86A30C" w14:textId="77777777" w:rsidR="008920F6" w:rsidRPr="00F82169" w:rsidRDefault="008920F6" w:rsidP="00F82169">
                      <w:pPr>
                        <w:pStyle w:val="ListParagraph"/>
                        <w:ind w:left="426" w:right="119"/>
                        <w:jc w:val="both"/>
                        <w:rPr>
                          <w:sz w:val="4"/>
                          <w:szCs w:val="4"/>
                        </w:rPr>
                      </w:pPr>
                    </w:p>
                    <w:p w14:paraId="2B29E01F" w14:textId="77777777" w:rsidR="008920F6" w:rsidRDefault="008920F6" w:rsidP="00F82169">
                      <w:pPr>
                        <w:ind w:right="119"/>
                        <w:jc w:val="both"/>
                        <w:rPr>
                          <w:sz w:val="20"/>
                          <w:szCs w:val="20"/>
                          <w:lang w:eastAsia="en-GB"/>
                        </w:rPr>
                      </w:pPr>
                      <w:r w:rsidRPr="00F82169">
                        <w:rPr>
                          <w:sz w:val="20"/>
                          <w:szCs w:val="20"/>
                        </w:rPr>
                        <w:t xml:space="preserve">Transportation should be performed by trained and competent staff </w:t>
                      </w:r>
                      <w:r w:rsidRPr="00F82169">
                        <w:rPr>
                          <w:sz w:val="20"/>
                          <w:szCs w:val="20"/>
                          <w:lang w:eastAsia="en-GB"/>
                        </w:rPr>
                        <w:t>according to local organisational policy.</w:t>
                      </w:r>
                    </w:p>
                    <w:p w14:paraId="0087DA29" w14:textId="77777777" w:rsidR="008920F6" w:rsidRPr="00E57B13" w:rsidRDefault="008920F6" w:rsidP="00F82169">
                      <w:pPr>
                        <w:ind w:right="119"/>
                        <w:jc w:val="both"/>
                        <w:rPr>
                          <w:b/>
                          <w:bCs/>
                          <w:sz w:val="20"/>
                          <w:szCs w:val="20"/>
                        </w:rPr>
                      </w:pPr>
                      <w:r w:rsidRPr="00E57B13">
                        <w:rPr>
                          <w:b/>
                          <w:bCs/>
                          <w:sz w:val="20"/>
                          <w:szCs w:val="20"/>
                          <w:lang w:eastAsia="en-GB"/>
                        </w:rPr>
                        <w:t xml:space="preserve">An exemplar Pharmacy </w:t>
                      </w:r>
                      <w:r>
                        <w:rPr>
                          <w:b/>
                          <w:bCs/>
                          <w:sz w:val="20"/>
                          <w:szCs w:val="20"/>
                          <w:lang w:eastAsia="en-GB"/>
                        </w:rPr>
                        <w:t>release and issue</w:t>
                      </w:r>
                      <w:r w:rsidRPr="00E57B13">
                        <w:rPr>
                          <w:b/>
                          <w:bCs/>
                          <w:sz w:val="20"/>
                          <w:szCs w:val="20"/>
                          <w:lang w:eastAsia="en-GB"/>
                        </w:rPr>
                        <w:t xml:space="preserve"> checklist is available in appendix </w:t>
                      </w:r>
                      <w:r>
                        <w:rPr>
                          <w:b/>
                          <w:bCs/>
                          <w:sz w:val="20"/>
                          <w:szCs w:val="20"/>
                          <w:lang w:eastAsia="en-GB"/>
                        </w:rPr>
                        <w:t>2</w:t>
                      </w:r>
                      <w:r w:rsidRPr="00E57B13">
                        <w:rPr>
                          <w:b/>
                          <w:bCs/>
                          <w:sz w:val="20"/>
                          <w:szCs w:val="20"/>
                          <w:lang w:eastAsia="en-GB"/>
                        </w:rPr>
                        <w:t>.</w:t>
                      </w:r>
                    </w:p>
                    <w:p w14:paraId="76C902A6" w14:textId="77777777" w:rsidR="008920F6" w:rsidRPr="00871791" w:rsidRDefault="008920F6" w:rsidP="00D667E5">
                      <w:pPr>
                        <w:pStyle w:val="ListParagraph"/>
                        <w:rPr>
                          <w:sz w:val="4"/>
                          <w:szCs w:val="4"/>
                        </w:rPr>
                      </w:pPr>
                    </w:p>
                    <w:p w14:paraId="18779D82" w14:textId="77777777" w:rsidR="008920F6" w:rsidRPr="00871791" w:rsidRDefault="008920F6" w:rsidP="00D667E5">
                      <w:pPr>
                        <w:pStyle w:val="ListParagraph"/>
                        <w:ind w:left="360" w:right="119"/>
                        <w:jc w:val="both"/>
                        <w:rPr>
                          <w:sz w:val="8"/>
                          <w:szCs w:val="18"/>
                        </w:rPr>
                      </w:pPr>
                    </w:p>
                    <w:p w14:paraId="3FE24557" w14:textId="77777777" w:rsidR="008920F6" w:rsidRPr="00871791" w:rsidRDefault="008920F6" w:rsidP="00D667E5">
                      <w:pPr>
                        <w:ind w:left="360" w:right="-50"/>
                        <w:jc w:val="both"/>
                        <w:rPr>
                          <w:b/>
                          <w:i/>
                          <w:sz w:val="22"/>
                          <w:szCs w:val="22"/>
                        </w:rPr>
                      </w:pPr>
                    </w:p>
                    <w:p w14:paraId="668AEE86" w14:textId="77777777" w:rsidR="008920F6" w:rsidRPr="00871791" w:rsidRDefault="008920F6" w:rsidP="00D667E5">
                      <w:pPr>
                        <w:ind w:left="360" w:right="-50"/>
                        <w:jc w:val="both"/>
                        <w:rPr>
                          <w:b/>
                          <w:i/>
                          <w:sz w:val="22"/>
                          <w:szCs w:val="22"/>
                        </w:rPr>
                      </w:pPr>
                    </w:p>
                  </w:txbxContent>
                </v:textbox>
              </v:shape>
            </w:pict>
          </mc:Fallback>
        </mc:AlternateContent>
      </w:r>
    </w:p>
    <w:p w14:paraId="06B405DD" w14:textId="77777777" w:rsidR="00D667E5" w:rsidRDefault="00D667E5" w:rsidP="00D667E5">
      <w:pPr>
        <w:ind w:left="284" w:right="230"/>
        <w:jc w:val="both"/>
        <w:rPr>
          <w:rFonts w:eastAsia="Times New Roman" w:cs="Arial"/>
          <w:sz w:val="22"/>
          <w:szCs w:val="22"/>
          <w:lang w:eastAsia="en-GB"/>
        </w:rPr>
      </w:pPr>
    </w:p>
    <w:p w14:paraId="43519307" w14:textId="77777777" w:rsidR="00D667E5" w:rsidRDefault="00D667E5" w:rsidP="00D667E5">
      <w:pPr>
        <w:ind w:left="284" w:right="230"/>
        <w:jc w:val="both"/>
        <w:rPr>
          <w:rFonts w:eastAsia="Times New Roman" w:cs="Arial"/>
          <w:sz w:val="22"/>
          <w:szCs w:val="22"/>
          <w:lang w:eastAsia="en-GB"/>
        </w:rPr>
      </w:pPr>
    </w:p>
    <w:p w14:paraId="2B823FAC" w14:textId="77777777" w:rsidR="00D667E5" w:rsidRDefault="00D667E5" w:rsidP="00D667E5">
      <w:pPr>
        <w:ind w:left="284" w:right="230"/>
        <w:jc w:val="both"/>
        <w:rPr>
          <w:rFonts w:eastAsia="Times New Roman" w:cs="Arial"/>
          <w:sz w:val="22"/>
          <w:szCs w:val="22"/>
          <w:lang w:eastAsia="en-GB"/>
        </w:rPr>
      </w:pPr>
    </w:p>
    <w:p w14:paraId="3ED171F1" w14:textId="77777777" w:rsidR="00D667E5" w:rsidRDefault="00D667E5" w:rsidP="00D667E5">
      <w:pPr>
        <w:ind w:left="284" w:right="230"/>
        <w:jc w:val="both"/>
        <w:rPr>
          <w:rFonts w:eastAsia="Times New Roman" w:cs="Arial"/>
          <w:sz w:val="22"/>
          <w:szCs w:val="22"/>
          <w:lang w:eastAsia="en-GB"/>
        </w:rPr>
      </w:pPr>
    </w:p>
    <w:p w14:paraId="040CF6D5" w14:textId="77777777" w:rsidR="00D667E5" w:rsidRDefault="00D667E5" w:rsidP="00D667E5">
      <w:pPr>
        <w:ind w:left="284" w:right="230"/>
        <w:jc w:val="both"/>
        <w:rPr>
          <w:rFonts w:eastAsia="Times New Roman" w:cs="Arial"/>
          <w:sz w:val="22"/>
          <w:szCs w:val="22"/>
          <w:lang w:eastAsia="en-GB"/>
        </w:rPr>
      </w:pPr>
    </w:p>
    <w:p w14:paraId="0065F96A" w14:textId="77777777" w:rsidR="00D667E5" w:rsidRDefault="00D667E5" w:rsidP="00D667E5">
      <w:pPr>
        <w:ind w:left="284" w:right="230"/>
        <w:jc w:val="both"/>
        <w:rPr>
          <w:rFonts w:eastAsia="Times New Roman" w:cs="Arial"/>
          <w:sz w:val="22"/>
          <w:szCs w:val="22"/>
          <w:lang w:eastAsia="en-GB"/>
        </w:rPr>
      </w:pPr>
    </w:p>
    <w:p w14:paraId="631DF52D" w14:textId="77777777" w:rsidR="00D667E5" w:rsidRDefault="00D667E5" w:rsidP="00D667E5">
      <w:pPr>
        <w:ind w:left="284" w:right="230"/>
        <w:jc w:val="both"/>
        <w:rPr>
          <w:rFonts w:eastAsia="Times New Roman" w:cs="Arial"/>
          <w:sz w:val="22"/>
          <w:szCs w:val="22"/>
          <w:lang w:eastAsia="en-GB"/>
        </w:rPr>
      </w:pPr>
    </w:p>
    <w:p w14:paraId="0F53BCDB" w14:textId="77777777" w:rsidR="00D667E5" w:rsidRDefault="00C82D6A" w:rsidP="00D667E5">
      <w:pPr>
        <w:ind w:left="284" w:right="230"/>
        <w:jc w:val="both"/>
        <w:rPr>
          <w:rFonts w:eastAsia="Times New Roman" w:cs="Arial"/>
          <w:sz w:val="22"/>
          <w:szCs w:val="22"/>
          <w:lang w:eastAsia="en-GB"/>
        </w:rPr>
      </w:pPr>
      <w:r>
        <w:rPr>
          <w:noProof/>
          <w:lang w:eastAsia="en-GB"/>
        </w:rPr>
        <mc:AlternateContent>
          <mc:Choice Requires="wps">
            <w:drawing>
              <wp:anchor distT="0" distB="0" distL="114300" distR="114300" simplePos="0" relativeHeight="251468276" behindDoc="0" locked="0" layoutInCell="1" allowOverlap="1" wp14:anchorId="2141326D" wp14:editId="5D3843B5">
                <wp:simplePos x="0" y="0"/>
                <wp:positionH relativeFrom="column">
                  <wp:posOffset>1504315</wp:posOffset>
                </wp:positionH>
                <wp:positionV relativeFrom="paragraph">
                  <wp:posOffset>69215</wp:posOffset>
                </wp:positionV>
                <wp:extent cx="0" cy="2299335"/>
                <wp:effectExtent l="114300" t="38100" r="76200" b="81915"/>
                <wp:wrapNone/>
                <wp:docPr id="2091092067" name="Straight Connector 1"/>
                <wp:cNvGraphicFramePr/>
                <a:graphic xmlns:a="http://schemas.openxmlformats.org/drawingml/2006/main">
                  <a:graphicData uri="http://schemas.microsoft.com/office/word/2010/wordprocessingShape">
                    <wps:wsp>
                      <wps:cNvCnPr/>
                      <wps:spPr>
                        <a:xfrm>
                          <a:off x="0" y="0"/>
                          <a:ext cx="0" cy="2299335"/>
                        </a:xfrm>
                        <a:prstGeom prst="line">
                          <a:avLst/>
                        </a:prstGeom>
                        <a:ln w="38100">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09486797" id="Straight Connector 1" o:spid="_x0000_s1026" style="position:absolute;z-index:2514682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8.45pt,5.45pt" to="118.4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" strokecolor="black [3200]" strokeweight="3pt">
                <v:stroke endarrow="block"/>
                <v:shadow on="t" color="black" opacity="24903f" origin=",.5" offset="0,.55556mm"/>
              </v:line>
            </w:pict>
          </mc:Fallback>
        </mc:AlternateContent>
      </w:r>
    </w:p>
    <w:p w14:paraId="1A80E8F0" w14:textId="77777777" w:rsidR="00D667E5" w:rsidRDefault="00D667E5" w:rsidP="00D667E5">
      <w:pPr>
        <w:ind w:left="284" w:right="230"/>
        <w:jc w:val="both"/>
        <w:rPr>
          <w:rFonts w:eastAsia="Times New Roman" w:cs="Arial"/>
          <w:sz w:val="22"/>
          <w:szCs w:val="22"/>
          <w:lang w:eastAsia="en-GB"/>
        </w:rPr>
      </w:pPr>
    </w:p>
    <w:p w14:paraId="5E750EAF" w14:textId="77777777" w:rsidR="00D667E5" w:rsidRDefault="00D667E5" w:rsidP="00D667E5">
      <w:pPr>
        <w:ind w:left="284" w:right="230"/>
        <w:jc w:val="both"/>
        <w:rPr>
          <w:rFonts w:eastAsia="Times New Roman" w:cs="Arial"/>
          <w:sz w:val="22"/>
          <w:szCs w:val="22"/>
          <w:lang w:eastAsia="en-GB"/>
        </w:rPr>
      </w:pPr>
    </w:p>
    <w:p w14:paraId="4BC14510" w14:textId="77777777" w:rsidR="00D667E5" w:rsidRDefault="00D667E5" w:rsidP="00D667E5">
      <w:pPr>
        <w:ind w:left="284" w:right="230"/>
        <w:jc w:val="both"/>
        <w:rPr>
          <w:rFonts w:eastAsia="Times New Roman" w:cs="Arial"/>
          <w:sz w:val="22"/>
          <w:szCs w:val="22"/>
          <w:lang w:eastAsia="en-GB"/>
        </w:rPr>
      </w:pPr>
    </w:p>
    <w:p w14:paraId="50834975" w14:textId="77777777" w:rsidR="00D667E5" w:rsidRPr="00D24814" w:rsidRDefault="00D667E5" w:rsidP="00D667E5">
      <w:pPr>
        <w:ind w:left="284" w:right="230"/>
        <w:jc w:val="both"/>
        <w:rPr>
          <w:rFonts w:eastAsia="Times New Roman" w:cs="Arial"/>
          <w:sz w:val="22"/>
          <w:szCs w:val="22"/>
          <w:lang w:eastAsia="en-GB"/>
        </w:rPr>
      </w:pPr>
    </w:p>
    <w:p w14:paraId="57A5F4C1" w14:textId="77777777" w:rsidR="00D667E5" w:rsidRPr="00D24814" w:rsidRDefault="00D667E5" w:rsidP="00D667E5">
      <w:pPr>
        <w:ind w:left="284" w:right="230"/>
        <w:jc w:val="both"/>
        <w:rPr>
          <w:rFonts w:eastAsia="Times New Roman" w:cs="Arial"/>
          <w:sz w:val="22"/>
          <w:szCs w:val="22"/>
          <w:lang w:eastAsia="en-GB"/>
        </w:rPr>
      </w:pPr>
    </w:p>
    <w:p w14:paraId="14AB757F" w14:textId="77777777" w:rsidR="00D667E5" w:rsidRPr="00D24814" w:rsidRDefault="00D667E5" w:rsidP="00D667E5">
      <w:pPr>
        <w:ind w:left="284" w:right="230"/>
        <w:jc w:val="both"/>
        <w:rPr>
          <w:rFonts w:eastAsia="Times New Roman" w:cs="Arial"/>
          <w:sz w:val="22"/>
          <w:szCs w:val="22"/>
          <w:lang w:eastAsia="en-GB"/>
        </w:rPr>
      </w:pPr>
    </w:p>
    <w:p w14:paraId="10C73366" w14:textId="77777777" w:rsidR="00D667E5" w:rsidRPr="00D24814" w:rsidRDefault="00D667E5" w:rsidP="00D667E5">
      <w:pPr>
        <w:ind w:left="284" w:right="230"/>
        <w:jc w:val="both"/>
        <w:rPr>
          <w:rFonts w:eastAsia="Times New Roman" w:cs="Arial"/>
          <w:sz w:val="22"/>
          <w:szCs w:val="22"/>
          <w:lang w:eastAsia="en-GB"/>
        </w:rPr>
      </w:pPr>
    </w:p>
    <w:p w14:paraId="450B949D" w14:textId="77777777" w:rsidR="00D667E5" w:rsidRPr="00D24814" w:rsidRDefault="00D667E5" w:rsidP="00D667E5">
      <w:pPr>
        <w:ind w:left="284" w:right="230"/>
        <w:jc w:val="both"/>
        <w:rPr>
          <w:rFonts w:eastAsia="Times New Roman" w:cs="Arial"/>
          <w:sz w:val="22"/>
          <w:szCs w:val="22"/>
          <w:lang w:eastAsia="en-GB"/>
        </w:rPr>
      </w:pPr>
    </w:p>
    <w:p w14:paraId="68512C97" w14:textId="77777777" w:rsidR="00D667E5" w:rsidRPr="00D24814" w:rsidRDefault="00D667E5" w:rsidP="00D667E5">
      <w:pPr>
        <w:ind w:left="284" w:right="230"/>
        <w:jc w:val="both"/>
        <w:rPr>
          <w:rFonts w:eastAsia="Times New Roman" w:cs="Arial"/>
          <w:sz w:val="22"/>
          <w:szCs w:val="22"/>
          <w:lang w:eastAsia="en-GB"/>
        </w:rPr>
      </w:pPr>
    </w:p>
    <w:p w14:paraId="0D2889BB" w14:textId="77777777" w:rsidR="00D667E5" w:rsidRPr="00D24814" w:rsidRDefault="00D667E5" w:rsidP="00D667E5">
      <w:pPr>
        <w:ind w:left="284" w:right="230"/>
        <w:jc w:val="both"/>
        <w:rPr>
          <w:rFonts w:eastAsia="Times New Roman" w:cs="Arial"/>
          <w:sz w:val="22"/>
          <w:szCs w:val="22"/>
          <w:lang w:eastAsia="en-GB"/>
        </w:rPr>
      </w:pPr>
    </w:p>
    <w:p w14:paraId="67387B7C" w14:textId="77777777" w:rsidR="00D667E5" w:rsidRPr="00D24814" w:rsidRDefault="00D667E5" w:rsidP="00D667E5">
      <w:pPr>
        <w:ind w:left="284" w:right="230"/>
        <w:jc w:val="both"/>
        <w:rPr>
          <w:rFonts w:eastAsia="Times New Roman" w:cs="Arial"/>
          <w:sz w:val="22"/>
          <w:szCs w:val="22"/>
          <w:lang w:eastAsia="en-GB"/>
        </w:rPr>
      </w:pPr>
    </w:p>
    <w:p w14:paraId="7CE638DB" w14:textId="77777777" w:rsidR="00D667E5" w:rsidRPr="00D24814" w:rsidRDefault="00C82D6A" w:rsidP="00D667E5">
      <w:pPr>
        <w:ind w:left="284" w:right="230"/>
        <w:jc w:val="both"/>
        <w:rPr>
          <w:rFonts w:eastAsia="Times New Roman" w:cs="Arial"/>
          <w:sz w:val="22"/>
          <w:szCs w:val="22"/>
          <w:lang w:eastAsia="en-GB"/>
        </w:rPr>
      </w:pPr>
      <w:r>
        <w:rPr>
          <w:noProof/>
          <w:lang w:eastAsia="en-GB"/>
        </w:rPr>
        <mc:AlternateContent>
          <mc:Choice Requires="wps">
            <w:drawing>
              <wp:anchor distT="0" distB="0" distL="114300" distR="114300" simplePos="0" relativeHeight="251459051" behindDoc="1" locked="0" layoutInCell="1" allowOverlap="1" wp14:anchorId="648EDE7E" wp14:editId="57FA75FE">
                <wp:simplePos x="0" y="0"/>
                <wp:positionH relativeFrom="column">
                  <wp:posOffset>5139690</wp:posOffset>
                </wp:positionH>
                <wp:positionV relativeFrom="paragraph">
                  <wp:posOffset>153670</wp:posOffset>
                </wp:positionV>
                <wp:extent cx="0" cy="732155"/>
                <wp:effectExtent l="114300" t="38100" r="114300" b="86995"/>
                <wp:wrapNone/>
                <wp:docPr id="996262431" name="Straight Connector 1"/>
                <wp:cNvGraphicFramePr/>
                <a:graphic xmlns:a="http://schemas.openxmlformats.org/drawingml/2006/main">
                  <a:graphicData uri="http://schemas.microsoft.com/office/word/2010/wordprocessingShape">
                    <wps:wsp>
                      <wps:cNvCnPr/>
                      <wps:spPr>
                        <a:xfrm>
                          <a:off x="0" y="0"/>
                          <a:ext cx="0" cy="732155"/>
                        </a:xfrm>
                        <a:prstGeom prst="line">
                          <a:avLst/>
                        </a:prstGeom>
                        <a:ln w="38100">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2643211C" id="Straight Connector 1" o:spid="_x0000_s1026" style="position:absolute;z-index:-25185742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4.7pt,12.1pt" to="404.7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" strokecolor="black [3200]" strokeweight="3pt">
                <v:stroke endarrow="block"/>
                <v:shadow on="t" color="black" opacity="24903f" origin=",.5" offset="0,.55556mm"/>
              </v:line>
            </w:pict>
          </mc:Fallback>
        </mc:AlternateContent>
      </w:r>
    </w:p>
    <w:p w14:paraId="27203095" w14:textId="77777777" w:rsidR="00D667E5" w:rsidRDefault="00D667E5" w:rsidP="00D667E5">
      <w:pPr>
        <w:ind w:left="284" w:right="230"/>
        <w:jc w:val="both"/>
        <w:rPr>
          <w:b/>
          <w:iCs/>
          <w:sz w:val="28"/>
        </w:rPr>
      </w:pPr>
      <w:r w:rsidRPr="000A5C86">
        <w:rPr>
          <w:b/>
          <w:iCs/>
          <w:sz w:val="28"/>
        </w:rPr>
        <w:tab/>
      </w:r>
      <w:r w:rsidRPr="000A5C86">
        <w:rPr>
          <w:b/>
          <w:iCs/>
          <w:sz w:val="28"/>
        </w:rPr>
        <w:tab/>
      </w:r>
      <w:r w:rsidRPr="000A5C86">
        <w:rPr>
          <w:b/>
          <w:iCs/>
          <w:sz w:val="28"/>
        </w:rPr>
        <w:tab/>
      </w:r>
    </w:p>
    <w:p w14:paraId="18F483E5" w14:textId="77777777" w:rsidR="00D667E5" w:rsidRDefault="001C2CE6" w:rsidP="00D667E5">
      <w:pPr>
        <w:jc w:val="both"/>
        <w:rPr>
          <w:b/>
          <w:iCs/>
          <w:sz w:val="28"/>
        </w:rPr>
      </w:pPr>
      <w:r>
        <w:rPr>
          <w:rFonts w:eastAsia="Times New Roman" w:cs="Arial"/>
          <w:noProof/>
          <w:sz w:val="22"/>
          <w:szCs w:val="22"/>
          <w:lang w:eastAsia="en-GB"/>
        </w:rPr>
        <mc:AlternateContent>
          <mc:Choice Requires="wps">
            <w:drawing>
              <wp:anchor distT="0" distB="0" distL="114300" distR="114300" simplePos="0" relativeHeight="252022272" behindDoc="0" locked="0" layoutInCell="1" allowOverlap="1" wp14:anchorId="528A54DD" wp14:editId="1FE68185">
                <wp:simplePos x="0" y="0"/>
                <wp:positionH relativeFrom="column">
                  <wp:posOffset>97155</wp:posOffset>
                </wp:positionH>
                <wp:positionV relativeFrom="paragraph">
                  <wp:posOffset>127000</wp:posOffset>
                </wp:positionV>
                <wp:extent cx="2822575" cy="50292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2575" cy="502920"/>
                        </a:xfrm>
                        <a:prstGeom prst="rect">
                          <a:avLst/>
                        </a:prstGeom>
                        <a:noFill/>
                        <a:ln w="9525">
                          <a:noFill/>
                          <a:miter lim="800000"/>
                          <a:headEnd/>
                          <a:tailEnd/>
                        </a:ln>
                      </wps:spPr>
                      <wps:txbx>
                        <w:txbxContent>
                          <w:p w14:paraId="02B9F706" w14:textId="77777777" w:rsidR="008920F6" w:rsidRPr="00874DE5" w:rsidRDefault="008920F6" w:rsidP="00D667E5">
                            <w:pPr>
                              <w:jc w:val="center"/>
                              <w:rPr>
                                <w:b/>
                                <w:sz w:val="28"/>
                                <w:szCs w:val="20"/>
                              </w:rPr>
                            </w:pPr>
                            <w:r w:rsidRPr="00874DE5">
                              <w:rPr>
                                <w:b/>
                                <w:sz w:val="28"/>
                                <w:szCs w:val="20"/>
                              </w:rPr>
                              <w:t>Issue &amp; Transportation</w:t>
                            </w:r>
                          </w:p>
                          <w:p w14:paraId="334651F6" w14:textId="77777777" w:rsidR="008920F6" w:rsidRPr="00874DE5" w:rsidRDefault="008920F6" w:rsidP="00D667E5">
                            <w:pPr>
                              <w:jc w:val="center"/>
                              <w:rPr>
                                <w:b/>
                                <w:sz w:val="32"/>
                                <w:szCs w:val="20"/>
                              </w:rPr>
                            </w:pPr>
                            <w:proofErr w:type="gramStart"/>
                            <w:r w:rsidRPr="00874DE5">
                              <w:rPr>
                                <w:b/>
                                <w:sz w:val="28"/>
                                <w:szCs w:val="20"/>
                              </w:rPr>
                              <w:t>to</w:t>
                            </w:r>
                            <w:proofErr w:type="gramEnd"/>
                            <w:r w:rsidRPr="00874DE5">
                              <w:rPr>
                                <w:b/>
                                <w:sz w:val="28"/>
                                <w:szCs w:val="20"/>
                              </w:rPr>
                              <w:t xml:space="preserve"> the clinical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8A54DD" id="Text Box 22" o:spid="_x0000_s1052" type="#_x0000_t202" style="position:absolute;left:0;text-align:left;margin-left:7.65pt;margin-top:10pt;width:222.25pt;height:39.6pt;z-index:25202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" filled="f" stroked="f">
                <v:textbox>
                  <w:txbxContent>
                    <w:p w14:paraId="02B9F706" w14:textId="77777777" w:rsidR="008920F6" w:rsidRPr="00874DE5" w:rsidRDefault="008920F6" w:rsidP="00D667E5">
                      <w:pPr>
                        <w:jc w:val="center"/>
                        <w:rPr>
                          <w:b/>
                          <w:sz w:val="28"/>
                          <w:szCs w:val="20"/>
                        </w:rPr>
                      </w:pPr>
                      <w:r w:rsidRPr="00874DE5">
                        <w:rPr>
                          <w:b/>
                          <w:sz w:val="28"/>
                          <w:szCs w:val="20"/>
                        </w:rPr>
                        <w:t>Issue &amp; Transportation</w:t>
                      </w:r>
                    </w:p>
                    <w:p w14:paraId="334651F6" w14:textId="77777777" w:rsidR="008920F6" w:rsidRPr="00874DE5" w:rsidRDefault="008920F6" w:rsidP="00D667E5">
                      <w:pPr>
                        <w:jc w:val="center"/>
                        <w:rPr>
                          <w:b/>
                          <w:sz w:val="32"/>
                          <w:szCs w:val="20"/>
                        </w:rPr>
                      </w:pPr>
                      <w:r w:rsidRPr="00874DE5">
                        <w:rPr>
                          <w:b/>
                          <w:sz w:val="28"/>
                          <w:szCs w:val="20"/>
                        </w:rPr>
                        <w:t>to the clinical area</w:t>
                      </w:r>
                    </w:p>
                  </w:txbxContent>
                </v:textbox>
              </v:shape>
            </w:pict>
          </mc:Fallback>
        </mc:AlternateContent>
      </w:r>
      <w:r>
        <w:rPr>
          <w:rFonts w:eastAsia="Times New Roman" w:cs="Arial"/>
          <w:noProof/>
          <w:sz w:val="22"/>
          <w:szCs w:val="22"/>
          <w:lang w:eastAsia="en-GB"/>
        </w:rPr>
        <mc:AlternateContent>
          <mc:Choice Requires="wps">
            <w:drawing>
              <wp:anchor distT="0" distB="0" distL="114300" distR="114300" simplePos="0" relativeHeight="252021248" behindDoc="0" locked="0" layoutInCell="1" allowOverlap="1" wp14:anchorId="69039FFC" wp14:editId="4B1D6A20">
                <wp:simplePos x="0" y="0"/>
                <wp:positionH relativeFrom="column">
                  <wp:posOffset>94615</wp:posOffset>
                </wp:positionH>
                <wp:positionV relativeFrom="paragraph">
                  <wp:posOffset>102870</wp:posOffset>
                </wp:positionV>
                <wp:extent cx="2835275" cy="557530"/>
                <wp:effectExtent l="38100" t="38100" r="117475" b="109220"/>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5275" cy="557530"/>
                        </a:xfrm>
                        <a:prstGeom prst="roundRect">
                          <a:avLst/>
                        </a:prstGeom>
                        <a:solidFill>
                          <a:srgbClr val="DDFFDD"/>
                        </a:solidFill>
                        <a:ln w="2540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C0AB060" id="Rounded Rectangle 19" o:spid="_x0000_s1026" style="position:absolute;margin-left:7.45pt;margin-top:8.1pt;width:223.25pt;height:43.9pt;z-index:2520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" fillcolor="#dfd" strokecolor="windowText" strokeweight="2pt">
                <v:shadow on="t" color="black" opacity="26214f" origin="-.5,-.5" offset=".74836mm,.74836mm"/>
                <v:path arrowok="t"/>
              </v:roundrect>
            </w:pict>
          </mc:Fallback>
        </mc:AlternateContent>
      </w:r>
    </w:p>
    <w:p w14:paraId="7774B1C5" w14:textId="77777777" w:rsidR="00C96763" w:rsidRDefault="00C96763" w:rsidP="00C96763">
      <w:pPr>
        <w:ind w:left="284" w:right="230"/>
        <w:jc w:val="center"/>
        <w:rPr>
          <w:rFonts w:eastAsia="Times New Roman" w:cs="Arial"/>
          <w:b/>
          <w:sz w:val="22"/>
          <w:szCs w:val="22"/>
          <w:lang w:eastAsia="en-GB"/>
        </w:rPr>
      </w:pPr>
    </w:p>
    <w:p w14:paraId="52D4BAA4" w14:textId="77777777" w:rsidR="00D667E5" w:rsidRDefault="000C1810" w:rsidP="00C96763">
      <w:pPr>
        <w:jc w:val="both"/>
        <w:rPr>
          <w:b/>
          <w:iCs/>
          <w:sz w:val="28"/>
        </w:rPr>
      </w:pPr>
      <w:r>
        <w:rPr>
          <w:rFonts w:eastAsia="Times New Roman" w:cs="Arial"/>
          <w:noProof/>
          <w:sz w:val="22"/>
          <w:szCs w:val="22"/>
          <w:lang w:eastAsia="en-GB"/>
        </w:rPr>
        <mc:AlternateContent>
          <mc:Choice Requires="wps">
            <w:drawing>
              <wp:anchor distT="0" distB="0" distL="114300" distR="114300" simplePos="0" relativeHeight="252025344" behindDoc="1" locked="0" layoutInCell="1" allowOverlap="1" wp14:anchorId="7A52FB73" wp14:editId="5C857492">
                <wp:simplePos x="0" y="0"/>
                <wp:positionH relativeFrom="column">
                  <wp:posOffset>3715385</wp:posOffset>
                </wp:positionH>
                <wp:positionV relativeFrom="paragraph">
                  <wp:posOffset>177165</wp:posOffset>
                </wp:positionV>
                <wp:extent cx="2820670" cy="393065"/>
                <wp:effectExtent l="38100" t="38100" r="113030" b="121285"/>
                <wp:wrapNone/>
                <wp:docPr id="295"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0670" cy="393065"/>
                        </a:xfrm>
                        <a:prstGeom prst="roundRect">
                          <a:avLst/>
                        </a:prstGeom>
                        <a:solidFill>
                          <a:srgbClr val="DDFFDD"/>
                        </a:solidFill>
                        <a:ln w="2540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FB97383" id="Rounded Rectangle 19" o:spid="_x0000_s1026" style="position:absolute;margin-left:292.55pt;margin-top:13.95pt;width:222.1pt;height:30.95pt;z-index:-25129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" fillcolor="#dfd" strokecolor="windowText" strokeweight="2pt">
                <v:shadow on="t" color="black" opacity="26214f" origin="-.5,-.5" offset=".74836mm,.74836mm"/>
                <v:path arrowok="t"/>
              </v:roundrect>
            </w:pict>
          </mc:Fallback>
        </mc:AlternateContent>
      </w:r>
    </w:p>
    <w:p w14:paraId="46090AF5" w14:textId="77777777" w:rsidR="00D667E5" w:rsidRDefault="001C2CE6" w:rsidP="00D667E5">
      <w:pPr>
        <w:jc w:val="both"/>
        <w:rPr>
          <w:rFonts w:eastAsia="Times New Roman" w:cs="Arial"/>
          <w:sz w:val="22"/>
          <w:szCs w:val="22"/>
          <w:lang w:eastAsia="en-GB"/>
        </w:rPr>
      </w:pPr>
      <w:r>
        <w:rPr>
          <w:rFonts w:eastAsia="Times New Roman" w:cs="Arial"/>
          <w:noProof/>
          <w:sz w:val="22"/>
          <w:szCs w:val="22"/>
          <w:lang w:eastAsia="en-GB"/>
        </w:rPr>
        <mc:AlternateContent>
          <mc:Choice Requires="wps">
            <w:drawing>
              <wp:anchor distT="0" distB="0" distL="114300" distR="114300" simplePos="0" relativeHeight="252024320" behindDoc="0" locked="0" layoutInCell="1" allowOverlap="1" wp14:anchorId="06D5E061" wp14:editId="560DACD3">
                <wp:simplePos x="0" y="0"/>
                <wp:positionH relativeFrom="column">
                  <wp:posOffset>3710940</wp:posOffset>
                </wp:positionH>
                <wp:positionV relativeFrom="paragraph">
                  <wp:posOffset>7620</wp:posOffset>
                </wp:positionV>
                <wp:extent cx="2834640" cy="400685"/>
                <wp:effectExtent l="0" t="0" r="0" b="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400685"/>
                        </a:xfrm>
                        <a:prstGeom prst="rect">
                          <a:avLst/>
                        </a:prstGeom>
                        <a:noFill/>
                        <a:ln w="9525">
                          <a:noFill/>
                          <a:miter lim="800000"/>
                          <a:headEnd/>
                          <a:tailEnd/>
                        </a:ln>
                      </wps:spPr>
                      <wps:txbx>
                        <w:txbxContent>
                          <w:p w14:paraId="73FE3FB7" w14:textId="77777777" w:rsidR="008920F6" w:rsidRPr="00874DE5" w:rsidRDefault="008920F6" w:rsidP="00D667E5">
                            <w:pPr>
                              <w:jc w:val="center"/>
                              <w:rPr>
                                <w:b/>
                                <w:sz w:val="28"/>
                                <w:szCs w:val="20"/>
                              </w:rPr>
                            </w:pPr>
                            <w:r w:rsidRPr="00874DE5">
                              <w:rPr>
                                <w:b/>
                                <w:sz w:val="28"/>
                                <w:szCs w:val="20"/>
                              </w:rPr>
                              <w:t xml:space="preserve">Clinical Area Preparation </w:t>
                            </w:r>
                          </w:p>
                          <w:p w14:paraId="7BDF53E0" w14:textId="77777777" w:rsidR="008920F6" w:rsidRPr="00A66709" w:rsidRDefault="008920F6" w:rsidP="00D667E5">
                            <w:pPr>
                              <w:jc w:val="center"/>
                              <w:rPr>
                                <w:b/>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D5E061" id="Text Box 293" o:spid="_x0000_s1053" type="#_x0000_t202" style="position:absolute;left:0;text-align:left;margin-left:292.2pt;margin-top:.6pt;width:223.2pt;height:31.55pt;z-index:25202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" filled="f" stroked="f">
                <v:textbox>
                  <w:txbxContent>
                    <w:p w14:paraId="73FE3FB7" w14:textId="77777777" w:rsidR="008920F6" w:rsidRPr="00874DE5" w:rsidRDefault="008920F6" w:rsidP="00D667E5">
                      <w:pPr>
                        <w:jc w:val="center"/>
                        <w:rPr>
                          <w:b/>
                          <w:sz w:val="28"/>
                          <w:szCs w:val="20"/>
                        </w:rPr>
                      </w:pPr>
                      <w:r w:rsidRPr="00874DE5">
                        <w:rPr>
                          <w:b/>
                          <w:sz w:val="28"/>
                          <w:szCs w:val="20"/>
                        </w:rPr>
                        <w:t xml:space="preserve">Clinical Area Preparation </w:t>
                      </w:r>
                    </w:p>
                    <w:p w14:paraId="7BDF53E0" w14:textId="77777777" w:rsidR="008920F6" w:rsidRPr="00A66709" w:rsidRDefault="008920F6" w:rsidP="00D667E5">
                      <w:pPr>
                        <w:jc w:val="center"/>
                        <w:rPr>
                          <w:b/>
                          <w:sz w:val="36"/>
                        </w:rPr>
                      </w:pPr>
                    </w:p>
                  </w:txbxContent>
                </v:textbox>
              </v:shape>
            </w:pict>
          </mc:Fallback>
        </mc:AlternateContent>
      </w:r>
    </w:p>
    <w:p w14:paraId="63F629A0" w14:textId="77777777" w:rsidR="00D667E5" w:rsidRDefault="001C2CE6" w:rsidP="00D667E5">
      <w:pPr>
        <w:ind w:left="284" w:right="230"/>
        <w:jc w:val="both"/>
        <w:rPr>
          <w:rFonts w:eastAsia="Times New Roman" w:cs="Arial"/>
          <w:sz w:val="22"/>
          <w:szCs w:val="22"/>
          <w:lang w:eastAsia="en-GB"/>
        </w:rPr>
      </w:pPr>
      <w:r>
        <w:rPr>
          <w:rFonts w:eastAsia="Times New Roman" w:cs="Arial"/>
          <w:noProof/>
          <w:sz w:val="22"/>
          <w:szCs w:val="22"/>
          <w:lang w:eastAsia="en-GB"/>
        </w:rPr>
        <mc:AlternateContent>
          <mc:Choice Requires="wps">
            <w:drawing>
              <wp:anchor distT="0" distB="0" distL="114300" distR="114300" simplePos="0" relativeHeight="252026368" behindDoc="0" locked="0" layoutInCell="1" allowOverlap="1" wp14:anchorId="65ABEE58" wp14:editId="0FE3A20E">
                <wp:simplePos x="0" y="0"/>
                <wp:positionH relativeFrom="column">
                  <wp:posOffset>-48260</wp:posOffset>
                </wp:positionH>
                <wp:positionV relativeFrom="paragraph">
                  <wp:posOffset>88265</wp:posOffset>
                </wp:positionV>
                <wp:extent cx="3093720" cy="3437890"/>
                <wp:effectExtent l="0" t="0" r="11430" b="1016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3437890"/>
                        </a:xfrm>
                        <a:prstGeom prst="rect">
                          <a:avLst/>
                        </a:prstGeom>
                        <a:solidFill>
                          <a:srgbClr val="DDFFDD"/>
                        </a:solidFill>
                        <a:ln>
                          <a:prstDash val="sysDash"/>
                          <a:headEnd/>
                          <a:tailEnd/>
                        </a:ln>
                      </wps:spPr>
                      <wps:style>
                        <a:lnRef idx="2">
                          <a:schemeClr val="dk1"/>
                        </a:lnRef>
                        <a:fillRef idx="1">
                          <a:schemeClr val="lt1"/>
                        </a:fillRef>
                        <a:effectRef idx="0">
                          <a:schemeClr val="dk1"/>
                        </a:effectRef>
                        <a:fontRef idx="minor">
                          <a:schemeClr val="dk1"/>
                        </a:fontRef>
                      </wps:style>
                      <wps:txbx>
                        <w:txbxContent>
                          <w:p w14:paraId="73F95A19" w14:textId="77777777" w:rsidR="008920F6" w:rsidRPr="00874DE5" w:rsidRDefault="008920F6" w:rsidP="00D667E5">
                            <w:pPr>
                              <w:ind w:right="119"/>
                              <w:jc w:val="both"/>
                              <w:rPr>
                                <w:sz w:val="20"/>
                                <w:szCs w:val="36"/>
                              </w:rPr>
                            </w:pPr>
                            <w:r>
                              <w:rPr>
                                <w:sz w:val="20"/>
                                <w:szCs w:val="36"/>
                              </w:rPr>
                              <w:t xml:space="preserve">Products prepared by stem cell labs or outsourced providers </w:t>
                            </w:r>
                            <w:r w:rsidRPr="00874DE5">
                              <w:rPr>
                                <w:sz w:val="20"/>
                                <w:szCs w:val="36"/>
                              </w:rPr>
                              <w:t xml:space="preserve">should be released by </w:t>
                            </w:r>
                            <w:r>
                              <w:rPr>
                                <w:sz w:val="20"/>
                                <w:szCs w:val="36"/>
                              </w:rPr>
                              <w:t xml:space="preserve">pharmacy or with pharmacy oversight according to local governance arrangements </w:t>
                            </w:r>
                            <w:r w:rsidRPr="00874DE5">
                              <w:rPr>
                                <w:sz w:val="20"/>
                                <w:szCs w:val="36"/>
                              </w:rPr>
                              <w:t xml:space="preserve">and be in </w:t>
                            </w:r>
                            <w:r>
                              <w:rPr>
                                <w:sz w:val="20"/>
                                <w:szCs w:val="36"/>
                              </w:rPr>
                              <w:t>their</w:t>
                            </w:r>
                            <w:r w:rsidRPr="00874DE5">
                              <w:rPr>
                                <w:sz w:val="20"/>
                                <w:szCs w:val="36"/>
                              </w:rPr>
                              <w:t xml:space="preserve"> ready-to-administer presentation</w:t>
                            </w:r>
                            <w:r>
                              <w:rPr>
                                <w:sz w:val="20"/>
                                <w:szCs w:val="36"/>
                              </w:rPr>
                              <w:t xml:space="preserve">. The Chief pharmacist should ensure that the following are in an approved SOP: </w:t>
                            </w:r>
                          </w:p>
                          <w:p w14:paraId="40025722" w14:textId="77777777" w:rsidR="008920F6" w:rsidRPr="00874DE5" w:rsidRDefault="008920F6" w:rsidP="00D667E5">
                            <w:pPr>
                              <w:pStyle w:val="ListParagraph"/>
                              <w:ind w:left="360" w:right="119"/>
                              <w:jc w:val="both"/>
                              <w:rPr>
                                <w:sz w:val="12"/>
                                <w:szCs w:val="22"/>
                              </w:rPr>
                            </w:pPr>
                          </w:p>
                          <w:p w14:paraId="34D59C7A" w14:textId="77777777" w:rsidR="008920F6" w:rsidRPr="00C22A31" w:rsidRDefault="008920F6" w:rsidP="004C0020">
                            <w:pPr>
                              <w:pStyle w:val="ListParagraph"/>
                              <w:numPr>
                                <w:ilvl w:val="0"/>
                                <w:numId w:val="1"/>
                              </w:numPr>
                              <w:ind w:left="426" w:right="119" w:hanging="284"/>
                              <w:jc w:val="both"/>
                              <w:rPr>
                                <w:sz w:val="4"/>
                                <w:szCs w:val="4"/>
                              </w:rPr>
                            </w:pPr>
                            <w:r>
                              <w:t>Confirmation that conditioning chemotherapy is completed.</w:t>
                            </w:r>
                          </w:p>
                          <w:p w14:paraId="01E0C818" w14:textId="77777777" w:rsidR="008920F6" w:rsidRPr="004C0020" w:rsidRDefault="008920F6" w:rsidP="00C22A31">
                            <w:pPr>
                              <w:pStyle w:val="ListParagraph"/>
                              <w:ind w:left="426" w:right="119"/>
                              <w:jc w:val="both"/>
                              <w:rPr>
                                <w:sz w:val="4"/>
                                <w:szCs w:val="4"/>
                              </w:rPr>
                            </w:pPr>
                          </w:p>
                          <w:p w14:paraId="2768F70B" w14:textId="77777777" w:rsidR="008920F6" w:rsidRPr="00F82169" w:rsidRDefault="008920F6" w:rsidP="006C2C03">
                            <w:pPr>
                              <w:pStyle w:val="ListParagraph"/>
                              <w:numPr>
                                <w:ilvl w:val="0"/>
                                <w:numId w:val="1"/>
                              </w:numPr>
                              <w:ind w:left="426" w:right="119" w:hanging="284"/>
                              <w:jc w:val="both"/>
                              <w:rPr>
                                <w:sz w:val="4"/>
                                <w:szCs w:val="4"/>
                              </w:rPr>
                            </w:pPr>
                            <w:r w:rsidRPr="00871791">
                              <w:t xml:space="preserve">Procedure for retrieval from </w:t>
                            </w:r>
                            <w:r>
                              <w:t>liquid nitrogen tank/freezer</w:t>
                            </w:r>
                            <w:r w:rsidRPr="00871791">
                              <w:t xml:space="preserve">, if applicable, or reference to </w:t>
                            </w:r>
                            <w:r>
                              <w:t xml:space="preserve">an approved </w:t>
                            </w:r>
                            <w:r w:rsidRPr="00871791">
                              <w:t>SOP if no different to routine</w:t>
                            </w:r>
                            <w:r>
                              <w:t>.</w:t>
                            </w:r>
                          </w:p>
                          <w:p w14:paraId="00DA2EEE" w14:textId="77777777" w:rsidR="008920F6" w:rsidRPr="00874DE5" w:rsidRDefault="008920F6" w:rsidP="00D667E5">
                            <w:pPr>
                              <w:ind w:left="360" w:right="119"/>
                              <w:jc w:val="both"/>
                              <w:rPr>
                                <w:sz w:val="12"/>
                                <w:szCs w:val="28"/>
                              </w:rPr>
                            </w:pPr>
                          </w:p>
                          <w:p w14:paraId="4D4700FB" w14:textId="77777777" w:rsidR="008920F6" w:rsidRPr="008D6671" w:rsidRDefault="008920F6" w:rsidP="006C2C03">
                            <w:pPr>
                              <w:pStyle w:val="ListParagraph"/>
                              <w:numPr>
                                <w:ilvl w:val="0"/>
                                <w:numId w:val="1"/>
                              </w:numPr>
                              <w:ind w:left="426" w:right="119" w:hanging="284"/>
                              <w:jc w:val="both"/>
                              <w:rPr>
                                <w:sz w:val="4"/>
                                <w:szCs w:val="4"/>
                              </w:rPr>
                            </w:pPr>
                            <w:r w:rsidRPr="00871791">
                              <w:t>Transportation method to clinical area</w:t>
                            </w:r>
                            <w:r>
                              <w:t xml:space="preserve"> (i.e. dry ice/vapour phase </w:t>
                            </w:r>
                            <w:proofErr w:type="spellStart"/>
                            <w:proofErr w:type="gramStart"/>
                            <w:r>
                              <w:t>dewar</w:t>
                            </w:r>
                            <w:proofErr w:type="spellEnd"/>
                            <w:proofErr w:type="gramEnd"/>
                            <w:r>
                              <w:t>).</w:t>
                            </w:r>
                          </w:p>
                          <w:p w14:paraId="37FD7095" w14:textId="77777777" w:rsidR="008920F6" w:rsidRPr="008D6671" w:rsidRDefault="008920F6" w:rsidP="008D6671">
                            <w:pPr>
                              <w:pStyle w:val="ListParagraph"/>
                              <w:rPr>
                                <w:sz w:val="4"/>
                                <w:szCs w:val="4"/>
                              </w:rPr>
                            </w:pPr>
                          </w:p>
                          <w:p w14:paraId="10D4C971" w14:textId="77777777" w:rsidR="008920F6" w:rsidRPr="00AD6F2C" w:rsidRDefault="008920F6" w:rsidP="006C2C03">
                            <w:pPr>
                              <w:pStyle w:val="ListParagraph"/>
                              <w:numPr>
                                <w:ilvl w:val="0"/>
                                <w:numId w:val="1"/>
                              </w:numPr>
                              <w:ind w:left="426" w:right="119" w:hanging="284"/>
                              <w:jc w:val="both"/>
                              <w:rPr>
                                <w:sz w:val="4"/>
                                <w:szCs w:val="4"/>
                              </w:rPr>
                            </w:pPr>
                            <w:r>
                              <w:t>The product is transported by trained staff (e. stem cell lab staff).</w:t>
                            </w:r>
                          </w:p>
                          <w:p w14:paraId="4E40A833" w14:textId="77777777" w:rsidR="008920F6" w:rsidRPr="00AD6F2C" w:rsidRDefault="008920F6" w:rsidP="00AD6F2C">
                            <w:pPr>
                              <w:pStyle w:val="ListParagraph"/>
                              <w:rPr>
                                <w:sz w:val="4"/>
                                <w:szCs w:val="4"/>
                              </w:rPr>
                            </w:pPr>
                          </w:p>
                          <w:p w14:paraId="2181968E" w14:textId="77777777" w:rsidR="008920F6" w:rsidRPr="00AD6F2C" w:rsidRDefault="008920F6" w:rsidP="006C2C03">
                            <w:pPr>
                              <w:pStyle w:val="ListParagraph"/>
                              <w:numPr>
                                <w:ilvl w:val="0"/>
                                <w:numId w:val="1"/>
                              </w:numPr>
                              <w:ind w:left="426" w:right="119" w:hanging="284"/>
                              <w:jc w:val="both"/>
                              <w:rPr>
                                <w:sz w:val="4"/>
                                <w:szCs w:val="4"/>
                              </w:rPr>
                            </w:pPr>
                            <w:r>
                              <w:t>Communication with pharmacy for booking out, and billing purposes, if required.</w:t>
                            </w:r>
                          </w:p>
                          <w:p w14:paraId="037979E4" w14:textId="77777777" w:rsidR="008920F6" w:rsidRPr="00AD6F2C" w:rsidRDefault="008920F6" w:rsidP="00AD6F2C">
                            <w:pPr>
                              <w:pStyle w:val="ListParagraph"/>
                              <w:rPr>
                                <w:sz w:val="4"/>
                                <w:szCs w:val="4"/>
                              </w:rPr>
                            </w:pPr>
                          </w:p>
                          <w:p w14:paraId="6645CB0F" w14:textId="77777777" w:rsidR="008920F6" w:rsidRPr="00477703" w:rsidRDefault="008920F6" w:rsidP="0077682B">
                            <w:pPr>
                              <w:ind w:right="119"/>
                              <w:rPr>
                                <w:sz w:val="20"/>
                                <w:szCs w:val="20"/>
                              </w:rPr>
                            </w:pPr>
                            <w:r>
                              <w:rPr>
                                <w:sz w:val="20"/>
                                <w:szCs w:val="20"/>
                              </w:rPr>
                              <w:t xml:space="preserve">Pharmacy checks will be documented as part of the clinical pharmacist checklist </w:t>
                            </w:r>
                            <w:r w:rsidRPr="006027DF">
                              <w:rPr>
                                <w:b/>
                                <w:bCs/>
                                <w:sz w:val="20"/>
                                <w:szCs w:val="20"/>
                              </w:rPr>
                              <w:t>(see Appendix 4 for an exempl</w:t>
                            </w:r>
                            <w:r>
                              <w:rPr>
                                <w:b/>
                                <w:bCs/>
                                <w:sz w:val="20"/>
                                <w:szCs w:val="20"/>
                              </w:rPr>
                              <w:t>ar</w:t>
                            </w:r>
                            <w:r w:rsidRPr="006027DF">
                              <w:rPr>
                                <w:b/>
                                <w:bCs/>
                                <w:sz w:val="20"/>
                                <w:szCs w:val="20"/>
                              </w:rPr>
                              <w:t xml:space="preserve"> checklist).</w:t>
                            </w:r>
                            <w:r>
                              <w:rPr>
                                <w:b/>
                                <w:bCs/>
                                <w:sz w:val="20"/>
                                <w:szCs w:val="20"/>
                              </w:rPr>
                              <w:t xml:space="preserve">  </w:t>
                            </w:r>
                            <w:r>
                              <w:rPr>
                                <w:sz w:val="20"/>
                                <w:szCs w:val="20"/>
                              </w:rPr>
                              <w:t xml:space="preserve">                                                        </w:t>
                            </w:r>
                          </w:p>
                          <w:p w14:paraId="1E8BF73C" w14:textId="77777777" w:rsidR="008920F6" w:rsidRPr="00896D22" w:rsidRDefault="008920F6" w:rsidP="00D667E5">
                            <w:pPr>
                              <w:ind w:left="360" w:right="-50"/>
                              <w:jc w:val="both"/>
                              <w:rPr>
                                <w:b/>
                                <w:i/>
                              </w:rPr>
                            </w:pPr>
                          </w:p>
                          <w:p w14:paraId="7A988B24" w14:textId="77777777" w:rsidR="008920F6" w:rsidRDefault="008920F6" w:rsidP="00D667E5">
                            <w:pPr>
                              <w:ind w:left="360" w:right="-50"/>
                              <w:jc w:val="both"/>
                              <w:rPr>
                                <w:b/>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BEE58" id="_x0000_s1054" type="#_x0000_t202" style="position:absolute;left:0;text-align:left;margin-left:-3.8pt;margin-top:6.95pt;width:243.6pt;height:270.7pt;z-index:25202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" fillcolor="#dfd" strokecolor="black [3200]" strokeweight="2pt">
                <v:stroke dashstyle="3 1"/>
                <v:textbox>
                  <w:txbxContent>
                    <w:p w14:paraId="73F95A19" w14:textId="77777777" w:rsidR="008920F6" w:rsidRPr="00874DE5" w:rsidRDefault="008920F6" w:rsidP="00D667E5">
                      <w:pPr>
                        <w:ind w:right="119"/>
                        <w:jc w:val="both"/>
                        <w:rPr>
                          <w:sz w:val="20"/>
                          <w:szCs w:val="36"/>
                        </w:rPr>
                      </w:pPr>
                      <w:r>
                        <w:rPr>
                          <w:sz w:val="20"/>
                          <w:szCs w:val="36"/>
                        </w:rPr>
                        <w:t xml:space="preserve">Products prepared by stem cell labs or outsourced providers </w:t>
                      </w:r>
                      <w:r w:rsidRPr="00874DE5">
                        <w:rPr>
                          <w:sz w:val="20"/>
                          <w:szCs w:val="36"/>
                        </w:rPr>
                        <w:t xml:space="preserve">should be released by </w:t>
                      </w:r>
                      <w:r>
                        <w:rPr>
                          <w:sz w:val="20"/>
                          <w:szCs w:val="36"/>
                        </w:rPr>
                        <w:t xml:space="preserve">pharmacy or with pharmacy oversight according to local governance arrangements </w:t>
                      </w:r>
                      <w:r w:rsidRPr="00874DE5">
                        <w:rPr>
                          <w:sz w:val="20"/>
                          <w:szCs w:val="36"/>
                        </w:rPr>
                        <w:t xml:space="preserve">and be in </w:t>
                      </w:r>
                      <w:r>
                        <w:rPr>
                          <w:sz w:val="20"/>
                          <w:szCs w:val="36"/>
                        </w:rPr>
                        <w:t>their</w:t>
                      </w:r>
                      <w:r w:rsidRPr="00874DE5">
                        <w:rPr>
                          <w:sz w:val="20"/>
                          <w:szCs w:val="36"/>
                        </w:rPr>
                        <w:t xml:space="preserve"> ready-to-administer presentation</w:t>
                      </w:r>
                      <w:r>
                        <w:rPr>
                          <w:sz w:val="20"/>
                          <w:szCs w:val="36"/>
                        </w:rPr>
                        <w:t xml:space="preserve">. The Chief pharmacist should ensure that the following are in an approved SOP: </w:t>
                      </w:r>
                    </w:p>
                    <w:p w14:paraId="40025722" w14:textId="77777777" w:rsidR="008920F6" w:rsidRPr="00874DE5" w:rsidRDefault="008920F6" w:rsidP="00D667E5">
                      <w:pPr>
                        <w:pStyle w:val="ListParagraph"/>
                        <w:ind w:left="360" w:right="119"/>
                        <w:jc w:val="both"/>
                        <w:rPr>
                          <w:sz w:val="12"/>
                          <w:szCs w:val="22"/>
                        </w:rPr>
                      </w:pPr>
                    </w:p>
                    <w:p w14:paraId="34D59C7A" w14:textId="77777777" w:rsidR="008920F6" w:rsidRPr="00C22A31" w:rsidRDefault="008920F6" w:rsidP="004C0020">
                      <w:pPr>
                        <w:pStyle w:val="ListParagraph"/>
                        <w:numPr>
                          <w:ilvl w:val="0"/>
                          <w:numId w:val="1"/>
                        </w:numPr>
                        <w:ind w:left="426" w:right="119" w:hanging="284"/>
                        <w:jc w:val="both"/>
                        <w:rPr>
                          <w:sz w:val="4"/>
                          <w:szCs w:val="4"/>
                        </w:rPr>
                      </w:pPr>
                      <w:r>
                        <w:t>Confirmation that conditioning chemotherapy is completed.</w:t>
                      </w:r>
                    </w:p>
                    <w:p w14:paraId="01E0C818" w14:textId="77777777" w:rsidR="008920F6" w:rsidRPr="004C0020" w:rsidRDefault="008920F6" w:rsidP="00C22A31">
                      <w:pPr>
                        <w:pStyle w:val="ListParagraph"/>
                        <w:ind w:left="426" w:right="119"/>
                        <w:jc w:val="both"/>
                        <w:rPr>
                          <w:sz w:val="4"/>
                          <w:szCs w:val="4"/>
                        </w:rPr>
                      </w:pPr>
                    </w:p>
                    <w:p w14:paraId="2768F70B" w14:textId="77777777" w:rsidR="008920F6" w:rsidRPr="00F82169" w:rsidRDefault="008920F6" w:rsidP="006C2C03">
                      <w:pPr>
                        <w:pStyle w:val="ListParagraph"/>
                        <w:numPr>
                          <w:ilvl w:val="0"/>
                          <w:numId w:val="1"/>
                        </w:numPr>
                        <w:ind w:left="426" w:right="119" w:hanging="284"/>
                        <w:jc w:val="both"/>
                        <w:rPr>
                          <w:sz w:val="4"/>
                          <w:szCs w:val="4"/>
                        </w:rPr>
                      </w:pPr>
                      <w:r w:rsidRPr="00871791">
                        <w:t xml:space="preserve">Procedure for retrieval from </w:t>
                      </w:r>
                      <w:r>
                        <w:t>liquid nitrogen tank/freezer</w:t>
                      </w:r>
                      <w:r w:rsidRPr="00871791">
                        <w:t xml:space="preserve">, if applicable, or reference to </w:t>
                      </w:r>
                      <w:r>
                        <w:t xml:space="preserve">an approved </w:t>
                      </w:r>
                      <w:r w:rsidRPr="00871791">
                        <w:t>SOP if no different to routine</w:t>
                      </w:r>
                      <w:r>
                        <w:t>.</w:t>
                      </w:r>
                    </w:p>
                    <w:p w14:paraId="00DA2EEE" w14:textId="77777777" w:rsidR="008920F6" w:rsidRPr="00874DE5" w:rsidRDefault="008920F6" w:rsidP="00D667E5">
                      <w:pPr>
                        <w:ind w:left="360" w:right="119"/>
                        <w:jc w:val="both"/>
                        <w:rPr>
                          <w:sz w:val="12"/>
                          <w:szCs w:val="28"/>
                        </w:rPr>
                      </w:pPr>
                    </w:p>
                    <w:p w14:paraId="4D4700FB" w14:textId="77777777" w:rsidR="008920F6" w:rsidRPr="008D6671" w:rsidRDefault="008920F6" w:rsidP="006C2C03">
                      <w:pPr>
                        <w:pStyle w:val="ListParagraph"/>
                        <w:numPr>
                          <w:ilvl w:val="0"/>
                          <w:numId w:val="1"/>
                        </w:numPr>
                        <w:ind w:left="426" w:right="119" w:hanging="284"/>
                        <w:jc w:val="both"/>
                        <w:rPr>
                          <w:sz w:val="4"/>
                          <w:szCs w:val="4"/>
                        </w:rPr>
                      </w:pPr>
                      <w:r w:rsidRPr="00871791">
                        <w:t>Transportation method to clinical area</w:t>
                      </w:r>
                      <w:r>
                        <w:t xml:space="preserve"> (i.e. dry ice/vapour phase dewar).</w:t>
                      </w:r>
                    </w:p>
                    <w:p w14:paraId="37FD7095" w14:textId="77777777" w:rsidR="008920F6" w:rsidRPr="008D6671" w:rsidRDefault="008920F6" w:rsidP="008D6671">
                      <w:pPr>
                        <w:pStyle w:val="ListParagraph"/>
                        <w:rPr>
                          <w:sz w:val="4"/>
                          <w:szCs w:val="4"/>
                        </w:rPr>
                      </w:pPr>
                    </w:p>
                    <w:p w14:paraId="10D4C971" w14:textId="77777777" w:rsidR="008920F6" w:rsidRPr="00AD6F2C" w:rsidRDefault="008920F6" w:rsidP="006C2C03">
                      <w:pPr>
                        <w:pStyle w:val="ListParagraph"/>
                        <w:numPr>
                          <w:ilvl w:val="0"/>
                          <w:numId w:val="1"/>
                        </w:numPr>
                        <w:ind w:left="426" w:right="119" w:hanging="284"/>
                        <w:jc w:val="both"/>
                        <w:rPr>
                          <w:sz w:val="4"/>
                          <w:szCs w:val="4"/>
                        </w:rPr>
                      </w:pPr>
                      <w:r>
                        <w:t>The product is transported by trained staff (e. stem cell lab staff).</w:t>
                      </w:r>
                    </w:p>
                    <w:p w14:paraId="4E40A833" w14:textId="77777777" w:rsidR="008920F6" w:rsidRPr="00AD6F2C" w:rsidRDefault="008920F6" w:rsidP="00AD6F2C">
                      <w:pPr>
                        <w:pStyle w:val="ListParagraph"/>
                        <w:rPr>
                          <w:sz w:val="4"/>
                          <w:szCs w:val="4"/>
                        </w:rPr>
                      </w:pPr>
                    </w:p>
                    <w:p w14:paraId="2181968E" w14:textId="77777777" w:rsidR="008920F6" w:rsidRPr="00AD6F2C" w:rsidRDefault="008920F6" w:rsidP="006C2C03">
                      <w:pPr>
                        <w:pStyle w:val="ListParagraph"/>
                        <w:numPr>
                          <w:ilvl w:val="0"/>
                          <w:numId w:val="1"/>
                        </w:numPr>
                        <w:ind w:left="426" w:right="119" w:hanging="284"/>
                        <w:jc w:val="both"/>
                        <w:rPr>
                          <w:sz w:val="4"/>
                          <w:szCs w:val="4"/>
                        </w:rPr>
                      </w:pPr>
                      <w:r>
                        <w:t>Communication with pharmacy for booking out, and billing purposes, if required.</w:t>
                      </w:r>
                    </w:p>
                    <w:p w14:paraId="037979E4" w14:textId="77777777" w:rsidR="008920F6" w:rsidRPr="00AD6F2C" w:rsidRDefault="008920F6" w:rsidP="00AD6F2C">
                      <w:pPr>
                        <w:pStyle w:val="ListParagraph"/>
                        <w:rPr>
                          <w:sz w:val="4"/>
                          <w:szCs w:val="4"/>
                        </w:rPr>
                      </w:pPr>
                    </w:p>
                    <w:p w14:paraId="6645CB0F" w14:textId="77777777" w:rsidR="008920F6" w:rsidRPr="00477703" w:rsidRDefault="008920F6" w:rsidP="0077682B">
                      <w:pPr>
                        <w:ind w:right="119"/>
                        <w:rPr>
                          <w:sz w:val="20"/>
                          <w:szCs w:val="20"/>
                        </w:rPr>
                      </w:pPr>
                      <w:r>
                        <w:rPr>
                          <w:sz w:val="20"/>
                          <w:szCs w:val="20"/>
                        </w:rPr>
                        <w:t xml:space="preserve">Pharmacy checks will be documented as part of the clinical pharmacist checklist </w:t>
                      </w:r>
                      <w:r w:rsidRPr="006027DF">
                        <w:rPr>
                          <w:b/>
                          <w:bCs/>
                          <w:sz w:val="20"/>
                          <w:szCs w:val="20"/>
                        </w:rPr>
                        <w:t>(see Appendix 4 for an exempl</w:t>
                      </w:r>
                      <w:r>
                        <w:rPr>
                          <w:b/>
                          <w:bCs/>
                          <w:sz w:val="20"/>
                          <w:szCs w:val="20"/>
                        </w:rPr>
                        <w:t>ar</w:t>
                      </w:r>
                      <w:r w:rsidRPr="006027DF">
                        <w:rPr>
                          <w:b/>
                          <w:bCs/>
                          <w:sz w:val="20"/>
                          <w:szCs w:val="20"/>
                        </w:rPr>
                        <w:t xml:space="preserve"> checklist).</w:t>
                      </w:r>
                      <w:r>
                        <w:rPr>
                          <w:b/>
                          <w:bCs/>
                          <w:sz w:val="20"/>
                          <w:szCs w:val="20"/>
                        </w:rPr>
                        <w:t xml:space="preserve">  </w:t>
                      </w:r>
                      <w:r>
                        <w:rPr>
                          <w:sz w:val="20"/>
                          <w:szCs w:val="20"/>
                        </w:rPr>
                        <w:t xml:space="preserve">                                                        </w:t>
                      </w:r>
                    </w:p>
                    <w:p w14:paraId="1E8BF73C" w14:textId="77777777" w:rsidR="008920F6" w:rsidRPr="00896D22" w:rsidRDefault="008920F6" w:rsidP="00D667E5">
                      <w:pPr>
                        <w:ind w:left="360" w:right="-50"/>
                        <w:jc w:val="both"/>
                        <w:rPr>
                          <w:b/>
                          <w:i/>
                        </w:rPr>
                      </w:pPr>
                    </w:p>
                    <w:p w14:paraId="7A988B24" w14:textId="77777777" w:rsidR="008920F6" w:rsidRDefault="008920F6" w:rsidP="00D667E5">
                      <w:pPr>
                        <w:ind w:left="360" w:right="-50"/>
                        <w:jc w:val="both"/>
                        <w:rPr>
                          <w:b/>
                          <w:i/>
                        </w:rPr>
                      </w:pPr>
                    </w:p>
                  </w:txbxContent>
                </v:textbox>
              </v:shape>
            </w:pict>
          </mc:Fallback>
        </mc:AlternateContent>
      </w:r>
    </w:p>
    <w:p w14:paraId="75A7CA0B" w14:textId="77777777" w:rsidR="00D667E5" w:rsidRPr="00D24814" w:rsidRDefault="00D667E5" w:rsidP="00D667E5">
      <w:pPr>
        <w:ind w:left="284" w:right="230"/>
        <w:jc w:val="both"/>
        <w:rPr>
          <w:rFonts w:eastAsia="Times New Roman" w:cs="Arial"/>
          <w:sz w:val="22"/>
          <w:szCs w:val="22"/>
          <w:lang w:eastAsia="en-GB"/>
        </w:rPr>
      </w:pPr>
    </w:p>
    <w:p w14:paraId="40FF0FEB" w14:textId="77777777" w:rsidR="00D667E5" w:rsidRPr="00D24814" w:rsidRDefault="001C2CE6" w:rsidP="00D667E5">
      <w:pPr>
        <w:ind w:left="284" w:right="230"/>
        <w:jc w:val="both"/>
        <w:rPr>
          <w:rFonts w:eastAsia="Times New Roman" w:cs="Arial"/>
          <w:sz w:val="22"/>
          <w:szCs w:val="22"/>
          <w:lang w:eastAsia="en-GB"/>
        </w:rPr>
      </w:pPr>
      <w:r>
        <w:rPr>
          <w:rFonts w:eastAsia="Times New Roman" w:cs="Arial"/>
          <w:noProof/>
          <w:sz w:val="22"/>
          <w:szCs w:val="22"/>
          <w:lang w:eastAsia="en-GB"/>
        </w:rPr>
        <mc:AlternateContent>
          <mc:Choice Requires="wps">
            <w:drawing>
              <wp:anchor distT="45720" distB="45720" distL="114300" distR="114300" simplePos="0" relativeHeight="252023296" behindDoc="0" locked="0" layoutInCell="1" allowOverlap="1" wp14:anchorId="2ACC9EC5" wp14:editId="06F3C170">
                <wp:simplePos x="0" y="0"/>
                <wp:positionH relativeFrom="column">
                  <wp:posOffset>3641090</wp:posOffset>
                </wp:positionH>
                <wp:positionV relativeFrom="paragraph">
                  <wp:posOffset>38100</wp:posOffset>
                </wp:positionV>
                <wp:extent cx="2972435" cy="2508885"/>
                <wp:effectExtent l="0" t="0" r="18415" b="2476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2435" cy="2508885"/>
                        </a:xfrm>
                        <a:prstGeom prst="rect">
                          <a:avLst/>
                        </a:prstGeom>
                        <a:solidFill>
                          <a:srgbClr val="DDFFDD"/>
                        </a:solidFill>
                        <a:ln>
                          <a:prstDash val="sysDash"/>
                          <a:headEnd/>
                          <a:tailEnd/>
                        </a:ln>
                      </wps:spPr>
                      <wps:style>
                        <a:lnRef idx="2">
                          <a:schemeClr val="dk1"/>
                        </a:lnRef>
                        <a:fillRef idx="1">
                          <a:schemeClr val="lt1"/>
                        </a:fillRef>
                        <a:effectRef idx="0">
                          <a:schemeClr val="dk1"/>
                        </a:effectRef>
                        <a:fontRef idx="minor">
                          <a:schemeClr val="dk1"/>
                        </a:fontRef>
                      </wps:style>
                      <wps:txbx>
                        <w:txbxContent>
                          <w:p w14:paraId="3EFDA8F0" w14:textId="77777777" w:rsidR="008920F6" w:rsidRPr="00FA7C72" w:rsidRDefault="008920F6" w:rsidP="00FA7C72">
                            <w:pPr>
                              <w:pStyle w:val="ListParagraph"/>
                              <w:numPr>
                                <w:ilvl w:val="0"/>
                                <w:numId w:val="17"/>
                              </w:numPr>
                              <w:jc w:val="both"/>
                              <w:rPr>
                                <w:sz w:val="12"/>
                                <w:szCs w:val="12"/>
                              </w:rPr>
                            </w:pPr>
                            <w:r w:rsidRPr="00491B90">
                              <w:t>If thaw or any manipulation is required in the clinical area, due to insufficient stability for aseptic suite manipulation, then the Chief Pharmacist should ensure that the product is handled by trained staff</w:t>
                            </w:r>
                            <w:r>
                              <w:t>.</w:t>
                            </w:r>
                          </w:p>
                          <w:p w14:paraId="2446DC40" w14:textId="77777777" w:rsidR="008920F6" w:rsidRPr="00ED4B8E" w:rsidRDefault="008920F6" w:rsidP="00FA7C72">
                            <w:pPr>
                              <w:pStyle w:val="ListParagraph"/>
                              <w:ind w:left="284"/>
                              <w:jc w:val="both"/>
                              <w:rPr>
                                <w:sz w:val="12"/>
                                <w:szCs w:val="12"/>
                              </w:rPr>
                            </w:pPr>
                          </w:p>
                          <w:p w14:paraId="4D7C4DA7" w14:textId="77777777" w:rsidR="008920F6" w:rsidRPr="00FA7C72" w:rsidRDefault="008920F6" w:rsidP="006C2C03">
                            <w:pPr>
                              <w:numPr>
                                <w:ilvl w:val="0"/>
                                <w:numId w:val="1"/>
                              </w:numPr>
                              <w:ind w:left="284" w:hanging="284"/>
                              <w:contextualSpacing/>
                              <w:jc w:val="both"/>
                              <w:rPr>
                                <w:sz w:val="18"/>
                                <w:szCs w:val="18"/>
                                <w:lang w:eastAsia="en-GB"/>
                              </w:rPr>
                            </w:pPr>
                            <w:r w:rsidRPr="00B84540">
                              <w:rPr>
                                <w:sz w:val="20"/>
                                <w:szCs w:val="18"/>
                                <w:lang w:eastAsia="en-GB"/>
                              </w:rPr>
                              <w:t>Roles and responsibilities should be clearly documented</w:t>
                            </w:r>
                            <w:r>
                              <w:rPr>
                                <w:sz w:val="20"/>
                                <w:szCs w:val="18"/>
                                <w:lang w:eastAsia="en-GB"/>
                              </w:rPr>
                              <w:t xml:space="preserve"> in a local SOP.</w:t>
                            </w:r>
                          </w:p>
                          <w:p w14:paraId="34BBE7AB" w14:textId="77777777" w:rsidR="008920F6" w:rsidRPr="00B84540" w:rsidRDefault="008920F6" w:rsidP="00FA7C72">
                            <w:pPr>
                              <w:ind w:left="284"/>
                              <w:contextualSpacing/>
                              <w:jc w:val="both"/>
                              <w:rPr>
                                <w:sz w:val="18"/>
                                <w:szCs w:val="18"/>
                                <w:lang w:eastAsia="en-GB"/>
                              </w:rPr>
                            </w:pPr>
                          </w:p>
                          <w:p w14:paraId="27B36975" w14:textId="77777777" w:rsidR="008920F6" w:rsidRPr="00B84540" w:rsidRDefault="008920F6" w:rsidP="006C2C03">
                            <w:pPr>
                              <w:numPr>
                                <w:ilvl w:val="0"/>
                                <w:numId w:val="1"/>
                              </w:numPr>
                              <w:ind w:left="284" w:hanging="284"/>
                              <w:contextualSpacing/>
                              <w:jc w:val="both"/>
                              <w:rPr>
                                <w:sz w:val="18"/>
                                <w:szCs w:val="18"/>
                                <w:lang w:eastAsia="en-GB"/>
                              </w:rPr>
                            </w:pPr>
                            <w:r w:rsidRPr="00B84540">
                              <w:rPr>
                                <w:sz w:val="20"/>
                                <w:szCs w:val="18"/>
                                <w:lang w:eastAsia="en-GB"/>
                              </w:rPr>
                              <w:t xml:space="preserve">A Pharmacy approved clinical area worksheet in line with the </w:t>
                            </w:r>
                            <w:proofErr w:type="spellStart"/>
                            <w:r w:rsidRPr="00B84540">
                              <w:rPr>
                                <w:sz w:val="20"/>
                                <w:szCs w:val="18"/>
                                <w:lang w:eastAsia="en-GB"/>
                              </w:rPr>
                              <w:t>SmPC</w:t>
                            </w:r>
                            <w:proofErr w:type="spellEnd"/>
                            <w:r w:rsidRPr="00B84540">
                              <w:rPr>
                                <w:sz w:val="20"/>
                                <w:szCs w:val="18"/>
                                <w:lang w:eastAsia="en-GB"/>
                              </w:rPr>
                              <w:t xml:space="preserve">/Protocol should be </w:t>
                            </w:r>
                            <w:r>
                              <w:rPr>
                                <w:sz w:val="20"/>
                                <w:szCs w:val="18"/>
                                <w:lang w:eastAsia="en-GB"/>
                              </w:rPr>
                              <w:t>designed</w:t>
                            </w:r>
                            <w:r w:rsidRPr="00B84540">
                              <w:rPr>
                                <w:sz w:val="20"/>
                                <w:szCs w:val="18"/>
                                <w:lang w:eastAsia="en-GB"/>
                              </w:rPr>
                              <w:t xml:space="preserve">.  </w:t>
                            </w:r>
                          </w:p>
                          <w:p w14:paraId="28E17B48" w14:textId="77777777" w:rsidR="008920F6" w:rsidRPr="00491B90" w:rsidRDefault="008920F6" w:rsidP="00491B90">
                            <w:pPr>
                              <w:contextualSpacing/>
                              <w:jc w:val="both"/>
                              <w:rPr>
                                <w:sz w:val="18"/>
                                <w:szCs w:val="18"/>
                                <w:lang w:eastAsia="en-GB"/>
                              </w:rPr>
                            </w:pPr>
                          </w:p>
                          <w:p w14:paraId="6D434176" w14:textId="77777777" w:rsidR="008920F6" w:rsidRPr="00566101" w:rsidRDefault="008920F6" w:rsidP="00331E4E">
                            <w:pPr>
                              <w:spacing w:after="160" w:line="259" w:lineRule="auto"/>
                              <w:contextualSpacing/>
                              <w:jc w:val="both"/>
                            </w:pPr>
                            <w:r w:rsidRPr="005F5711">
                              <w:rPr>
                                <w:b/>
                                <w:bCs/>
                                <w:sz w:val="20"/>
                                <w:szCs w:val="20"/>
                              </w:rPr>
                              <w:t>A clinical area preparation checklist has been included in</w:t>
                            </w:r>
                            <w:r>
                              <w:rPr>
                                <w:sz w:val="20"/>
                                <w:szCs w:val="20"/>
                              </w:rPr>
                              <w:t xml:space="preserve"> </w:t>
                            </w:r>
                            <w:r w:rsidRPr="0077682B">
                              <w:rPr>
                                <w:b/>
                                <w:bCs/>
                                <w:sz w:val="20"/>
                                <w:szCs w:val="20"/>
                              </w:rPr>
                              <w:t>Appendix 5</w:t>
                            </w:r>
                            <w:r w:rsidRPr="0077682B">
                              <w:rPr>
                                <w:sz w:val="20"/>
                                <w:szCs w:val="20"/>
                              </w:rPr>
                              <w:t>.</w:t>
                            </w:r>
                          </w:p>
                          <w:p w14:paraId="48333092" w14:textId="77777777" w:rsidR="008920F6" w:rsidRPr="00B84540" w:rsidRDefault="008920F6" w:rsidP="009B7451">
                            <w:pPr>
                              <w:ind w:left="284"/>
                              <w:contextualSpacing/>
                              <w:jc w:val="both"/>
                              <w:rPr>
                                <w:sz w:val="18"/>
                                <w:szCs w:val="18"/>
                                <w:lang w:eastAsia="en-GB"/>
                              </w:rPr>
                            </w:pPr>
                          </w:p>
                          <w:p w14:paraId="6EDB2FAC" w14:textId="77777777" w:rsidR="008920F6" w:rsidRDefault="008920F6" w:rsidP="00D667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C9EC5" id="_x0000_s1055" type="#_x0000_t202" style="position:absolute;left:0;text-align:left;margin-left:286.7pt;margin-top:3pt;width:234.05pt;height:197.55pt;z-index:25202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" fillcolor="#dfd" strokecolor="black [3200]" strokeweight="2pt">
                <v:stroke dashstyle="3 1"/>
                <v:textbox>
                  <w:txbxContent>
                    <w:p w14:paraId="3EFDA8F0" w14:textId="77777777" w:rsidR="008920F6" w:rsidRPr="00FA7C72" w:rsidRDefault="008920F6" w:rsidP="00FA7C72">
                      <w:pPr>
                        <w:pStyle w:val="ListParagraph"/>
                        <w:numPr>
                          <w:ilvl w:val="0"/>
                          <w:numId w:val="17"/>
                        </w:numPr>
                        <w:jc w:val="both"/>
                        <w:rPr>
                          <w:sz w:val="12"/>
                          <w:szCs w:val="12"/>
                        </w:rPr>
                      </w:pPr>
                      <w:r w:rsidRPr="00491B90">
                        <w:t>If thaw or any manipulation is required in the clinical area, due to insufficient stability for aseptic suite manipulation, then the Chief Pharmacist should ensure that the product is handled by trained staff</w:t>
                      </w:r>
                      <w:r>
                        <w:t>.</w:t>
                      </w:r>
                    </w:p>
                    <w:p w14:paraId="2446DC40" w14:textId="77777777" w:rsidR="008920F6" w:rsidRPr="00ED4B8E" w:rsidRDefault="008920F6" w:rsidP="00FA7C72">
                      <w:pPr>
                        <w:pStyle w:val="ListParagraph"/>
                        <w:ind w:left="284"/>
                        <w:jc w:val="both"/>
                        <w:rPr>
                          <w:sz w:val="12"/>
                          <w:szCs w:val="12"/>
                        </w:rPr>
                      </w:pPr>
                    </w:p>
                    <w:p w14:paraId="4D7C4DA7" w14:textId="77777777" w:rsidR="008920F6" w:rsidRPr="00FA7C72" w:rsidRDefault="008920F6" w:rsidP="006C2C03">
                      <w:pPr>
                        <w:numPr>
                          <w:ilvl w:val="0"/>
                          <w:numId w:val="1"/>
                        </w:numPr>
                        <w:ind w:left="284" w:hanging="284"/>
                        <w:contextualSpacing/>
                        <w:jc w:val="both"/>
                        <w:rPr>
                          <w:sz w:val="18"/>
                          <w:szCs w:val="18"/>
                          <w:lang w:eastAsia="en-GB"/>
                        </w:rPr>
                      </w:pPr>
                      <w:r w:rsidRPr="00B84540">
                        <w:rPr>
                          <w:sz w:val="20"/>
                          <w:szCs w:val="18"/>
                          <w:lang w:eastAsia="en-GB"/>
                        </w:rPr>
                        <w:t>Roles and responsibilities should be clearly documented</w:t>
                      </w:r>
                      <w:r>
                        <w:rPr>
                          <w:sz w:val="20"/>
                          <w:szCs w:val="18"/>
                          <w:lang w:eastAsia="en-GB"/>
                        </w:rPr>
                        <w:t xml:space="preserve"> in a local SOP.</w:t>
                      </w:r>
                    </w:p>
                    <w:p w14:paraId="34BBE7AB" w14:textId="77777777" w:rsidR="008920F6" w:rsidRPr="00B84540" w:rsidRDefault="008920F6" w:rsidP="00FA7C72">
                      <w:pPr>
                        <w:ind w:left="284"/>
                        <w:contextualSpacing/>
                        <w:jc w:val="both"/>
                        <w:rPr>
                          <w:sz w:val="18"/>
                          <w:szCs w:val="18"/>
                          <w:lang w:eastAsia="en-GB"/>
                        </w:rPr>
                      </w:pPr>
                    </w:p>
                    <w:p w14:paraId="27B36975" w14:textId="77777777" w:rsidR="008920F6" w:rsidRPr="00B84540" w:rsidRDefault="008920F6" w:rsidP="006C2C03">
                      <w:pPr>
                        <w:numPr>
                          <w:ilvl w:val="0"/>
                          <w:numId w:val="1"/>
                        </w:numPr>
                        <w:ind w:left="284" w:hanging="284"/>
                        <w:contextualSpacing/>
                        <w:jc w:val="both"/>
                        <w:rPr>
                          <w:sz w:val="18"/>
                          <w:szCs w:val="18"/>
                          <w:lang w:eastAsia="en-GB"/>
                        </w:rPr>
                      </w:pPr>
                      <w:r w:rsidRPr="00B84540">
                        <w:rPr>
                          <w:sz w:val="20"/>
                          <w:szCs w:val="18"/>
                          <w:lang w:eastAsia="en-GB"/>
                        </w:rPr>
                        <w:t xml:space="preserve">A Pharmacy approved clinical area worksheet in line with the SmPC/Protocol should be </w:t>
                      </w:r>
                      <w:r>
                        <w:rPr>
                          <w:sz w:val="20"/>
                          <w:szCs w:val="18"/>
                          <w:lang w:eastAsia="en-GB"/>
                        </w:rPr>
                        <w:t>designed</w:t>
                      </w:r>
                      <w:r w:rsidRPr="00B84540">
                        <w:rPr>
                          <w:sz w:val="20"/>
                          <w:szCs w:val="18"/>
                          <w:lang w:eastAsia="en-GB"/>
                        </w:rPr>
                        <w:t xml:space="preserve">.  </w:t>
                      </w:r>
                    </w:p>
                    <w:p w14:paraId="28E17B48" w14:textId="77777777" w:rsidR="008920F6" w:rsidRPr="00491B90" w:rsidRDefault="008920F6" w:rsidP="00491B90">
                      <w:pPr>
                        <w:contextualSpacing/>
                        <w:jc w:val="both"/>
                        <w:rPr>
                          <w:sz w:val="18"/>
                          <w:szCs w:val="18"/>
                          <w:lang w:eastAsia="en-GB"/>
                        </w:rPr>
                      </w:pPr>
                    </w:p>
                    <w:p w14:paraId="6D434176" w14:textId="77777777" w:rsidR="008920F6" w:rsidRPr="00566101" w:rsidRDefault="008920F6" w:rsidP="00331E4E">
                      <w:pPr>
                        <w:spacing w:after="160" w:line="259" w:lineRule="auto"/>
                        <w:contextualSpacing/>
                        <w:jc w:val="both"/>
                      </w:pPr>
                      <w:r w:rsidRPr="005F5711">
                        <w:rPr>
                          <w:b/>
                          <w:bCs/>
                          <w:sz w:val="20"/>
                          <w:szCs w:val="20"/>
                        </w:rPr>
                        <w:t>A clinical area preparation checklist has been included in</w:t>
                      </w:r>
                      <w:r>
                        <w:rPr>
                          <w:sz w:val="20"/>
                          <w:szCs w:val="20"/>
                        </w:rPr>
                        <w:t xml:space="preserve"> </w:t>
                      </w:r>
                      <w:r w:rsidRPr="0077682B">
                        <w:rPr>
                          <w:b/>
                          <w:bCs/>
                          <w:sz w:val="20"/>
                          <w:szCs w:val="20"/>
                        </w:rPr>
                        <w:t>Appendix 5</w:t>
                      </w:r>
                      <w:r w:rsidRPr="0077682B">
                        <w:rPr>
                          <w:sz w:val="20"/>
                          <w:szCs w:val="20"/>
                        </w:rPr>
                        <w:t>.</w:t>
                      </w:r>
                    </w:p>
                    <w:p w14:paraId="48333092" w14:textId="77777777" w:rsidR="008920F6" w:rsidRPr="00B84540" w:rsidRDefault="008920F6" w:rsidP="009B7451">
                      <w:pPr>
                        <w:ind w:left="284"/>
                        <w:contextualSpacing/>
                        <w:jc w:val="both"/>
                        <w:rPr>
                          <w:sz w:val="18"/>
                          <w:szCs w:val="18"/>
                          <w:lang w:eastAsia="en-GB"/>
                        </w:rPr>
                      </w:pPr>
                    </w:p>
                    <w:p w14:paraId="6EDB2FAC" w14:textId="77777777" w:rsidR="008920F6" w:rsidRDefault="008920F6" w:rsidP="00D667E5"/>
                  </w:txbxContent>
                </v:textbox>
              </v:shape>
            </w:pict>
          </mc:Fallback>
        </mc:AlternateContent>
      </w:r>
    </w:p>
    <w:p w14:paraId="14127108" w14:textId="77777777" w:rsidR="00D667E5" w:rsidRPr="00D24814" w:rsidRDefault="00D667E5" w:rsidP="00D667E5">
      <w:pPr>
        <w:ind w:left="284" w:right="230"/>
        <w:jc w:val="both"/>
        <w:rPr>
          <w:rFonts w:eastAsia="Times New Roman" w:cs="Arial"/>
          <w:sz w:val="22"/>
          <w:szCs w:val="22"/>
          <w:lang w:eastAsia="en-GB"/>
        </w:rPr>
      </w:pPr>
    </w:p>
    <w:p w14:paraId="2286FE66" w14:textId="77777777" w:rsidR="00D667E5" w:rsidRPr="00D24814" w:rsidRDefault="00D667E5" w:rsidP="00D667E5">
      <w:pPr>
        <w:ind w:left="284" w:right="230"/>
        <w:jc w:val="both"/>
        <w:rPr>
          <w:rFonts w:eastAsia="Times New Roman" w:cs="Arial"/>
          <w:sz w:val="22"/>
          <w:szCs w:val="22"/>
          <w:lang w:eastAsia="en-GB"/>
        </w:rPr>
      </w:pPr>
    </w:p>
    <w:p w14:paraId="2FDA5544" w14:textId="77777777" w:rsidR="00D667E5" w:rsidRPr="00D24814" w:rsidRDefault="00D667E5" w:rsidP="00D667E5">
      <w:pPr>
        <w:ind w:left="284" w:right="230"/>
        <w:jc w:val="both"/>
        <w:rPr>
          <w:rFonts w:eastAsia="Times New Roman" w:cs="Arial"/>
          <w:sz w:val="22"/>
          <w:szCs w:val="22"/>
          <w:lang w:eastAsia="en-GB"/>
        </w:rPr>
      </w:pPr>
    </w:p>
    <w:p w14:paraId="6605CCBF" w14:textId="77777777" w:rsidR="00D667E5" w:rsidRPr="00D24814" w:rsidRDefault="00D667E5" w:rsidP="00D667E5">
      <w:pPr>
        <w:ind w:left="284" w:right="230"/>
        <w:jc w:val="both"/>
        <w:rPr>
          <w:rFonts w:eastAsia="Times New Roman" w:cs="Arial"/>
          <w:sz w:val="22"/>
          <w:szCs w:val="22"/>
          <w:lang w:eastAsia="en-GB"/>
        </w:rPr>
      </w:pPr>
    </w:p>
    <w:p w14:paraId="078C9A53" w14:textId="77777777" w:rsidR="00D667E5" w:rsidRPr="00D24814" w:rsidRDefault="00D667E5" w:rsidP="00D667E5">
      <w:pPr>
        <w:ind w:left="284" w:right="230"/>
        <w:jc w:val="both"/>
        <w:rPr>
          <w:rFonts w:eastAsia="Times New Roman" w:cs="Arial"/>
          <w:sz w:val="22"/>
          <w:szCs w:val="22"/>
          <w:lang w:eastAsia="en-GB"/>
        </w:rPr>
      </w:pPr>
    </w:p>
    <w:p w14:paraId="38091AF3" w14:textId="77777777" w:rsidR="00D667E5" w:rsidRPr="00D24814" w:rsidRDefault="00D667E5" w:rsidP="00D667E5">
      <w:pPr>
        <w:ind w:left="284" w:right="230"/>
        <w:jc w:val="both"/>
        <w:rPr>
          <w:rFonts w:eastAsia="Times New Roman" w:cs="Arial"/>
          <w:sz w:val="22"/>
          <w:szCs w:val="22"/>
          <w:lang w:eastAsia="en-GB"/>
        </w:rPr>
      </w:pPr>
    </w:p>
    <w:p w14:paraId="505BA9FA" w14:textId="77777777" w:rsidR="00D667E5" w:rsidRPr="00D24814" w:rsidRDefault="00D667E5" w:rsidP="00D667E5">
      <w:pPr>
        <w:ind w:left="284" w:right="230"/>
        <w:jc w:val="both"/>
        <w:rPr>
          <w:rFonts w:eastAsia="Times New Roman" w:cs="Arial"/>
          <w:sz w:val="22"/>
          <w:szCs w:val="22"/>
          <w:lang w:eastAsia="en-GB"/>
        </w:rPr>
      </w:pPr>
    </w:p>
    <w:p w14:paraId="6794C385" w14:textId="77777777" w:rsidR="00D667E5" w:rsidRPr="00D24814" w:rsidRDefault="00D667E5" w:rsidP="00D667E5">
      <w:pPr>
        <w:ind w:left="284" w:right="230"/>
        <w:jc w:val="both"/>
        <w:rPr>
          <w:rFonts w:eastAsia="Times New Roman" w:cs="Arial"/>
          <w:sz w:val="22"/>
          <w:szCs w:val="22"/>
          <w:lang w:eastAsia="en-GB"/>
        </w:rPr>
      </w:pPr>
    </w:p>
    <w:p w14:paraId="511DAE24" w14:textId="77777777" w:rsidR="00D667E5" w:rsidRPr="00D24814" w:rsidRDefault="00D667E5" w:rsidP="00D667E5">
      <w:pPr>
        <w:ind w:left="284" w:right="230"/>
        <w:jc w:val="both"/>
        <w:rPr>
          <w:rFonts w:eastAsia="Times New Roman" w:cs="Arial"/>
          <w:sz w:val="22"/>
          <w:szCs w:val="22"/>
          <w:lang w:eastAsia="en-GB"/>
        </w:rPr>
      </w:pPr>
    </w:p>
    <w:p w14:paraId="7AAE7956" w14:textId="77777777" w:rsidR="00D667E5" w:rsidRPr="00D24814" w:rsidRDefault="00D667E5" w:rsidP="00D667E5">
      <w:pPr>
        <w:ind w:left="284" w:right="230"/>
        <w:jc w:val="both"/>
        <w:rPr>
          <w:rFonts w:eastAsia="Times New Roman" w:cs="Arial"/>
          <w:sz w:val="22"/>
          <w:szCs w:val="22"/>
          <w:lang w:eastAsia="en-GB"/>
        </w:rPr>
      </w:pPr>
    </w:p>
    <w:p w14:paraId="1271C56A" w14:textId="77777777" w:rsidR="00D667E5" w:rsidRPr="00D24814" w:rsidRDefault="00D667E5" w:rsidP="00D667E5">
      <w:pPr>
        <w:ind w:left="284" w:right="230"/>
        <w:jc w:val="both"/>
        <w:rPr>
          <w:rFonts w:eastAsia="Times New Roman" w:cs="Arial"/>
          <w:sz w:val="22"/>
          <w:szCs w:val="22"/>
          <w:lang w:eastAsia="en-GB"/>
        </w:rPr>
      </w:pPr>
    </w:p>
    <w:p w14:paraId="31AF4003" w14:textId="77777777" w:rsidR="00D667E5" w:rsidRPr="00D24814" w:rsidRDefault="00D667E5" w:rsidP="00D667E5">
      <w:pPr>
        <w:ind w:left="284" w:right="230"/>
        <w:jc w:val="both"/>
        <w:rPr>
          <w:rFonts w:eastAsia="Times New Roman" w:cs="Arial"/>
          <w:sz w:val="22"/>
          <w:szCs w:val="22"/>
          <w:lang w:eastAsia="en-GB"/>
        </w:rPr>
      </w:pPr>
    </w:p>
    <w:p w14:paraId="2B377807" w14:textId="77777777" w:rsidR="00D667E5" w:rsidRPr="00D24814" w:rsidRDefault="001C2CE6" w:rsidP="001C2CE6">
      <w:pPr>
        <w:ind w:left="284" w:right="230"/>
        <w:jc w:val="center"/>
        <w:rPr>
          <w:rFonts w:eastAsia="Times New Roman" w:cs="Arial"/>
          <w:sz w:val="22"/>
          <w:szCs w:val="22"/>
          <w:lang w:eastAsia="en-GB"/>
        </w:rPr>
      </w:pPr>
      <w:r>
        <w:rPr>
          <w:rFonts w:eastAsia="Times New Roman" w:cs="Arial"/>
          <w:b/>
          <w:noProof/>
          <w:sz w:val="22"/>
          <w:szCs w:val="22"/>
          <w:lang w:eastAsia="en-GB"/>
        </w:rPr>
        <mc:AlternateContent>
          <mc:Choice Requires="wps">
            <w:drawing>
              <wp:anchor distT="0" distB="0" distL="114299" distR="114299" simplePos="0" relativeHeight="252075520" behindDoc="1" locked="1" layoutInCell="1" allowOverlap="1" wp14:anchorId="50509F4F" wp14:editId="3FFC6753">
                <wp:simplePos x="0" y="0"/>
                <wp:positionH relativeFrom="column">
                  <wp:posOffset>1409700</wp:posOffset>
                </wp:positionH>
                <wp:positionV relativeFrom="paragraph">
                  <wp:posOffset>475615</wp:posOffset>
                </wp:positionV>
                <wp:extent cx="3810" cy="999490"/>
                <wp:effectExtent l="76200" t="38100" r="72390" b="86360"/>
                <wp:wrapNone/>
                <wp:docPr id="301" name="Straight Connector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 cy="999490"/>
                        </a:xfrm>
                        <a:prstGeom prst="line">
                          <a:avLst/>
                        </a:prstGeom>
                        <a:ln w="38100"/>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665D1E" id="Straight Connector 301" o:spid="_x0000_s1026" style="position:absolute;z-index:-251240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11pt,37.45pt" to="111.3pt,1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" strokecolor="black [3200]" strokeweight="3pt">
                <v:shadow on="t" color="black" opacity="24903f" origin=",.5" offset="0,.55556mm"/>
                <o:lock v:ext="edit" shapetype="f"/>
                <w10:anchorlock/>
              </v:line>
            </w:pict>
          </mc:Fallback>
        </mc:AlternateContent>
      </w:r>
      <w:r>
        <w:rPr>
          <w:rFonts w:eastAsia="Times New Roman" w:cs="Arial"/>
          <w:b/>
          <w:noProof/>
          <w:sz w:val="22"/>
          <w:szCs w:val="22"/>
          <w:lang w:eastAsia="en-GB"/>
        </w:rPr>
        <mc:AlternateContent>
          <mc:Choice Requires="wps">
            <w:drawing>
              <wp:anchor distT="0" distB="0" distL="114299" distR="114299" simplePos="0" relativeHeight="252076544" behindDoc="1" locked="1" layoutInCell="1" allowOverlap="1" wp14:anchorId="5114BBE2" wp14:editId="2378BA0D">
                <wp:simplePos x="0" y="0"/>
                <wp:positionH relativeFrom="column">
                  <wp:posOffset>5106035</wp:posOffset>
                </wp:positionH>
                <wp:positionV relativeFrom="paragraph">
                  <wp:posOffset>-52070</wp:posOffset>
                </wp:positionV>
                <wp:extent cx="0" cy="1532255"/>
                <wp:effectExtent l="76200" t="38100" r="76200" b="86995"/>
                <wp:wrapNone/>
                <wp:docPr id="193"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32255"/>
                        </a:xfrm>
                        <a:prstGeom prst="line">
                          <a:avLst/>
                        </a:prstGeom>
                        <a:noFill/>
                        <a:ln w="381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0CF4BAA2" id="Straight Connector 193" o:spid="_x0000_s1026" style="position:absolute;z-index:-251239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02.05pt,-4.1pt" to="402.05pt,1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" strokecolor="windowText" strokeweight="3pt">
                <v:shadow on="t" color="black" opacity="24903f" origin=",.5" offset="0,.55556mm"/>
                <o:lock v:ext="edit" shapetype="f"/>
                <w10:anchorlock/>
              </v:line>
            </w:pict>
          </mc:Fallback>
        </mc:AlternateContent>
      </w:r>
      <w:r>
        <w:rPr>
          <w:rFonts w:cs="Arial"/>
          <w:noProof/>
          <w:sz w:val="22"/>
          <w:szCs w:val="22"/>
          <w:lang w:eastAsia="en-GB"/>
        </w:rPr>
        <mc:AlternateContent>
          <mc:Choice Requires="wps">
            <w:drawing>
              <wp:anchor distT="4294967295" distB="4294967295" distL="114300" distR="114300" simplePos="0" relativeHeight="252077568" behindDoc="1" locked="1" layoutInCell="1" allowOverlap="1" wp14:anchorId="69863C3E" wp14:editId="5DC20737">
                <wp:simplePos x="0" y="0"/>
                <wp:positionH relativeFrom="column">
                  <wp:posOffset>1402080</wp:posOffset>
                </wp:positionH>
                <wp:positionV relativeFrom="paragraph">
                  <wp:posOffset>1483360</wp:posOffset>
                </wp:positionV>
                <wp:extent cx="3705225" cy="19050"/>
                <wp:effectExtent l="57150" t="57150" r="66675" b="95250"/>
                <wp:wrapNone/>
                <wp:docPr id="198" name="Straight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05225" cy="19050"/>
                        </a:xfrm>
                        <a:prstGeom prst="line">
                          <a:avLst/>
                        </a:prstGeom>
                        <a:ln w="381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3BA021D" id="Straight Connector 198" o:spid="_x0000_s1026" style="position:absolute;z-index:-251238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0.4pt,116.8pt" to="402.15pt,1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" strokecolor="black [3200]" strokeweight="3pt">
                <v:shadow on="t" color="black" opacity="24903f" origin=",.5" offset="0,.55556mm"/>
                <o:lock v:ext="edit" shapetype="f"/>
                <w10:anchorlock/>
              </v:line>
            </w:pict>
          </mc:Fallback>
        </mc:AlternateContent>
      </w:r>
    </w:p>
    <w:p w14:paraId="0A045C38" w14:textId="77777777" w:rsidR="00D667E5" w:rsidRPr="00D24814" w:rsidRDefault="00D667E5" w:rsidP="00D667E5">
      <w:pPr>
        <w:ind w:left="284" w:right="230"/>
        <w:jc w:val="both"/>
        <w:rPr>
          <w:rFonts w:eastAsia="Times New Roman" w:cs="Arial"/>
          <w:sz w:val="22"/>
          <w:szCs w:val="22"/>
          <w:lang w:eastAsia="en-GB"/>
        </w:rPr>
      </w:pPr>
    </w:p>
    <w:p w14:paraId="6452823E" w14:textId="77777777" w:rsidR="00D667E5" w:rsidRPr="00D24814" w:rsidRDefault="00D667E5" w:rsidP="00D667E5">
      <w:pPr>
        <w:ind w:left="284" w:right="230"/>
        <w:jc w:val="both"/>
        <w:rPr>
          <w:rFonts w:eastAsia="Times New Roman" w:cs="Arial"/>
          <w:sz w:val="22"/>
          <w:szCs w:val="22"/>
          <w:lang w:eastAsia="en-GB"/>
        </w:rPr>
      </w:pPr>
    </w:p>
    <w:p w14:paraId="4C5B83AD" w14:textId="77777777" w:rsidR="00D667E5" w:rsidRPr="00D24814" w:rsidRDefault="00D667E5" w:rsidP="00D667E5">
      <w:pPr>
        <w:ind w:left="284" w:right="230"/>
        <w:jc w:val="both"/>
        <w:rPr>
          <w:rFonts w:eastAsia="Times New Roman" w:cs="Arial"/>
          <w:sz w:val="22"/>
          <w:szCs w:val="22"/>
          <w:lang w:eastAsia="en-GB"/>
        </w:rPr>
      </w:pPr>
    </w:p>
    <w:p w14:paraId="6DD7670D" w14:textId="77777777" w:rsidR="00D667E5" w:rsidRDefault="00D667E5" w:rsidP="00D667E5">
      <w:pPr>
        <w:ind w:left="284" w:right="230"/>
        <w:jc w:val="both"/>
        <w:rPr>
          <w:rFonts w:eastAsia="Times New Roman" w:cs="Arial"/>
          <w:sz w:val="22"/>
          <w:szCs w:val="22"/>
          <w:lang w:eastAsia="en-GB"/>
        </w:rPr>
      </w:pPr>
    </w:p>
    <w:p w14:paraId="7B994A71" w14:textId="77777777" w:rsidR="00D667E5" w:rsidRDefault="00D667E5" w:rsidP="00D667E5">
      <w:pPr>
        <w:ind w:left="284" w:right="230"/>
        <w:jc w:val="both"/>
        <w:rPr>
          <w:rFonts w:eastAsia="Times New Roman" w:cs="Arial"/>
          <w:sz w:val="22"/>
          <w:szCs w:val="22"/>
          <w:lang w:eastAsia="en-GB"/>
        </w:rPr>
      </w:pPr>
    </w:p>
    <w:p w14:paraId="42C9C078" w14:textId="77777777" w:rsidR="00D667E5" w:rsidRDefault="00D667E5" w:rsidP="00C96763">
      <w:pPr>
        <w:jc w:val="both"/>
        <w:rPr>
          <w:b/>
          <w:iCs/>
          <w:sz w:val="28"/>
        </w:rPr>
      </w:pPr>
    </w:p>
    <w:p w14:paraId="50E99954" w14:textId="77777777" w:rsidR="00D667E5" w:rsidRDefault="00D667E5" w:rsidP="00C96763">
      <w:pPr>
        <w:jc w:val="both"/>
        <w:rPr>
          <w:b/>
          <w:iCs/>
          <w:sz w:val="28"/>
        </w:rPr>
      </w:pPr>
    </w:p>
    <w:p w14:paraId="2CAC0E46" w14:textId="77777777" w:rsidR="00D667E5" w:rsidRDefault="001C2CE6" w:rsidP="00C96763">
      <w:pPr>
        <w:jc w:val="both"/>
        <w:rPr>
          <w:b/>
          <w:iCs/>
          <w:sz w:val="28"/>
        </w:rPr>
      </w:pPr>
      <w:r>
        <w:rPr>
          <w:noProof/>
          <w:lang w:eastAsia="en-GB"/>
        </w:rPr>
        <mc:AlternateContent>
          <mc:Choice Requires="wps">
            <w:drawing>
              <wp:anchor distT="0" distB="0" distL="114300" distR="114300" simplePos="0" relativeHeight="252078592" behindDoc="1" locked="0" layoutInCell="1" allowOverlap="1" wp14:anchorId="779BAA02" wp14:editId="29D6178C">
                <wp:simplePos x="0" y="0"/>
                <wp:positionH relativeFrom="margin">
                  <wp:posOffset>3335654</wp:posOffset>
                </wp:positionH>
                <wp:positionV relativeFrom="paragraph">
                  <wp:posOffset>120651</wp:posOffset>
                </wp:positionV>
                <wp:extent cx="9525" cy="400050"/>
                <wp:effectExtent l="114300" t="38100" r="85725" b="76200"/>
                <wp:wrapNone/>
                <wp:docPr id="1568192957" name="Straight Connector 1"/>
                <wp:cNvGraphicFramePr/>
                <a:graphic xmlns:a="http://schemas.openxmlformats.org/drawingml/2006/main">
                  <a:graphicData uri="http://schemas.microsoft.com/office/word/2010/wordprocessingShape">
                    <wps:wsp>
                      <wps:cNvCnPr/>
                      <wps:spPr>
                        <a:xfrm flipH="1">
                          <a:off x="0" y="0"/>
                          <a:ext cx="9525" cy="400050"/>
                        </a:xfrm>
                        <a:prstGeom prst="line">
                          <a:avLst/>
                        </a:prstGeom>
                        <a:ln w="38100">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A6D187" id="Straight Connector 1" o:spid="_x0000_s1026" style="position:absolute;flip:x;z-index:-251237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2.65pt,9.5pt" to="263.4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" strokecolor="black [3200]" strokeweight="3pt">
                <v:stroke endarrow="block"/>
                <v:shadow on="t" color="black" opacity="24903f" origin=",.5" offset="0,.55556mm"/>
                <w10:wrap anchorx="margin"/>
              </v:line>
            </w:pict>
          </mc:Fallback>
        </mc:AlternateContent>
      </w:r>
    </w:p>
    <w:p w14:paraId="5FAC5657" w14:textId="77777777" w:rsidR="001C2CE6" w:rsidRDefault="001C2CE6" w:rsidP="001C2CE6">
      <w:pPr>
        <w:ind w:right="230"/>
        <w:jc w:val="both"/>
        <w:rPr>
          <w:b/>
          <w:iCs/>
          <w:sz w:val="28"/>
        </w:rPr>
      </w:pPr>
    </w:p>
    <w:p w14:paraId="7179294F" w14:textId="77777777" w:rsidR="00491B90" w:rsidRPr="00D24814" w:rsidRDefault="00491B90" w:rsidP="001C2CE6">
      <w:pPr>
        <w:ind w:right="230"/>
        <w:jc w:val="both"/>
        <w:rPr>
          <w:rFonts w:eastAsia="Times New Roman" w:cs="Arial"/>
          <w:sz w:val="22"/>
          <w:szCs w:val="22"/>
          <w:lang w:eastAsia="en-GB"/>
        </w:rPr>
      </w:pPr>
    </w:p>
    <w:p w14:paraId="5032B682" w14:textId="77777777" w:rsidR="00491B90" w:rsidRPr="00D24814" w:rsidRDefault="00491B90" w:rsidP="00491B90">
      <w:pPr>
        <w:ind w:left="284" w:right="230"/>
        <w:jc w:val="both"/>
        <w:rPr>
          <w:rFonts w:eastAsia="Times New Roman" w:cs="Arial"/>
          <w:sz w:val="22"/>
          <w:szCs w:val="22"/>
          <w:lang w:eastAsia="en-GB"/>
        </w:rPr>
      </w:pPr>
    </w:p>
    <w:p w14:paraId="449067FA" w14:textId="77777777" w:rsidR="00491B90" w:rsidRDefault="00C82D6A" w:rsidP="00491B90">
      <w:pPr>
        <w:ind w:left="284" w:right="230"/>
        <w:jc w:val="both"/>
        <w:rPr>
          <w:rFonts w:eastAsia="Times New Roman" w:cs="Arial"/>
          <w:sz w:val="22"/>
          <w:szCs w:val="22"/>
          <w:lang w:eastAsia="en-GB"/>
        </w:rPr>
      </w:pPr>
      <w:r>
        <w:rPr>
          <w:noProof/>
          <w:lang w:eastAsia="en-GB"/>
        </w:rPr>
        <mc:AlternateContent>
          <mc:Choice Requires="wps">
            <w:drawing>
              <wp:anchor distT="0" distB="0" distL="114300" distR="114300" simplePos="0" relativeHeight="252050944" behindDoc="0" locked="0" layoutInCell="1" allowOverlap="1" wp14:anchorId="4D4A9F4B" wp14:editId="42CDE70C">
                <wp:simplePos x="0" y="0"/>
                <wp:positionH relativeFrom="margin">
                  <wp:posOffset>1170940</wp:posOffset>
                </wp:positionH>
                <wp:positionV relativeFrom="paragraph">
                  <wp:posOffset>102235</wp:posOffset>
                </wp:positionV>
                <wp:extent cx="4319905" cy="523875"/>
                <wp:effectExtent l="0" t="0" r="0" b="0"/>
                <wp:wrapNone/>
                <wp:docPr id="6811146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523875"/>
                        </a:xfrm>
                        <a:prstGeom prst="rect">
                          <a:avLst/>
                        </a:prstGeom>
                        <a:noFill/>
                        <a:ln w="9525">
                          <a:noFill/>
                          <a:miter lim="800000"/>
                          <a:headEnd/>
                          <a:tailEnd/>
                        </a:ln>
                      </wps:spPr>
                      <wps:txbx>
                        <w:txbxContent>
                          <w:p w14:paraId="230ACDB0" w14:textId="77777777" w:rsidR="008920F6" w:rsidRPr="00BF34D8" w:rsidRDefault="008920F6" w:rsidP="00491B90">
                            <w:pPr>
                              <w:jc w:val="center"/>
                              <w:rPr>
                                <w:b/>
                                <w:sz w:val="6"/>
                                <w:szCs w:val="2"/>
                              </w:rPr>
                            </w:pPr>
                          </w:p>
                          <w:p w14:paraId="7081A6B6" w14:textId="77777777" w:rsidR="008920F6" w:rsidRPr="00BF34D8" w:rsidRDefault="008920F6" w:rsidP="00491B90">
                            <w:pPr>
                              <w:jc w:val="center"/>
                              <w:rPr>
                                <w:b/>
                                <w:sz w:val="28"/>
                                <w:szCs w:val="20"/>
                              </w:rPr>
                            </w:pPr>
                            <w:r w:rsidRPr="00BF34D8">
                              <w:rPr>
                                <w:b/>
                                <w:sz w:val="28"/>
                                <w:szCs w:val="20"/>
                              </w:rPr>
                              <w:t>Administration &amp; Monitoring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A9F4B" id="Text Box 4" o:spid="_x0000_s1056" type="#_x0000_t202" style="position:absolute;left:0;text-align:left;margin-left:92.2pt;margin-top:8.05pt;width:340.15pt;height:41.25pt;z-index:25205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" filled="f" stroked="f">
                <v:textbox>
                  <w:txbxContent>
                    <w:p w14:paraId="230ACDB0" w14:textId="77777777" w:rsidR="008920F6" w:rsidRPr="00BF34D8" w:rsidRDefault="008920F6" w:rsidP="00491B90">
                      <w:pPr>
                        <w:jc w:val="center"/>
                        <w:rPr>
                          <w:b/>
                          <w:sz w:val="6"/>
                          <w:szCs w:val="2"/>
                        </w:rPr>
                      </w:pPr>
                    </w:p>
                    <w:p w14:paraId="7081A6B6" w14:textId="77777777" w:rsidR="008920F6" w:rsidRPr="00BF34D8" w:rsidRDefault="008920F6" w:rsidP="00491B90">
                      <w:pPr>
                        <w:jc w:val="center"/>
                        <w:rPr>
                          <w:b/>
                          <w:sz w:val="28"/>
                          <w:szCs w:val="20"/>
                        </w:rPr>
                      </w:pPr>
                      <w:r w:rsidRPr="00BF34D8">
                        <w:rPr>
                          <w:b/>
                          <w:sz w:val="28"/>
                          <w:szCs w:val="20"/>
                        </w:rPr>
                        <w:t>Administration &amp; Monitoring</w:t>
                      </w:r>
                    </w:p>
                  </w:txbxContent>
                </v:textbox>
                <w10:wrap anchorx="margin"/>
              </v:shape>
            </w:pict>
          </mc:Fallback>
        </mc:AlternateContent>
      </w:r>
      <w:r>
        <w:rPr>
          <w:noProof/>
          <w:lang w:eastAsia="en-GB"/>
        </w:rPr>
        <mc:AlternateContent>
          <mc:Choice Requires="wps">
            <w:drawing>
              <wp:anchor distT="0" distB="0" distL="114300" distR="114300" simplePos="0" relativeHeight="252049920" behindDoc="0" locked="0" layoutInCell="1" allowOverlap="1" wp14:anchorId="5234B5FA" wp14:editId="4B362A89">
                <wp:simplePos x="0" y="0"/>
                <wp:positionH relativeFrom="page">
                  <wp:align>center</wp:align>
                </wp:positionH>
                <wp:positionV relativeFrom="paragraph">
                  <wp:posOffset>46355</wp:posOffset>
                </wp:positionV>
                <wp:extent cx="4337685" cy="506095"/>
                <wp:effectExtent l="38100" t="38100" r="120015" b="122555"/>
                <wp:wrapNone/>
                <wp:docPr id="1842868614"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37685" cy="506095"/>
                        </a:xfrm>
                        <a:prstGeom prst="roundRect">
                          <a:avLst/>
                        </a:prstGeom>
                        <a:solidFill>
                          <a:srgbClr val="DDFFDD"/>
                        </a:solidFill>
                        <a:ln w="2540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392D7B5" id="Rectangle: Rounded Corners 5" o:spid="_x0000_s1026" style="position:absolute;margin-left:0;margin-top:3.65pt;width:341.55pt;height:39.85pt;z-index:2520499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" fillcolor="#dfd" strokecolor="windowText" strokeweight="2pt">
                <v:shadow on="t" color="black" opacity="26214f" origin="-.5,-.5" offset=".74836mm,.74836mm"/>
                <v:path arrowok="t"/>
                <w10:wrap anchorx="page"/>
              </v:roundrect>
            </w:pict>
          </mc:Fallback>
        </mc:AlternateContent>
      </w:r>
    </w:p>
    <w:p w14:paraId="72F1B7FC" w14:textId="77777777" w:rsidR="00491B90" w:rsidRDefault="00491B90" w:rsidP="00491B90">
      <w:pPr>
        <w:ind w:left="284" w:right="230"/>
        <w:jc w:val="both"/>
        <w:rPr>
          <w:rFonts w:eastAsia="Times New Roman" w:cs="Arial"/>
          <w:sz w:val="22"/>
          <w:szCs w:val="22"/>
          <w:lang w:eastAsia="en-GB"/>
        </w:rPr>
      </w:pPr>
    </w:p>
    <w:p w14:paraId="3E2C3A67" w14:textId="77777777" w:rsidR="00491B90" w:rsidRDefault="00491B90" w:rsidP="00491B90">
      <w:pPr>
        <w:ind w:left="284" w:right="230"/>
        <w:jc w:val="both"/>
        <w:rPr>
          <w:rFonts w:eastAsia="Times New Roman" w:cs="Arial"/>
          <w:sz w:val="22"/>
          <w:szCs w:val="22"/>
          <w:lang w:eastAsia="en-GB"/>
        </w:rPr>
      </w:pPr>
    </w:p>
    <w:p w14:paraId="41C964FF" w14:textId="77777777" w:rsidR="00491B90" w:rsidRDefault="00491B90" w:rsidP="00491B90">
      <w:pPr>
        <w:ind w:left="284" w:right="230"/>
        <w:jc w:val="both"/>
        <w:rPr>
          <w:rFonts w:eastAsia="Times New Roman" w:cs="Arial"/>
          <w:sz w:val="22"/>
          <w:szCs w:val="22"/>
          <w:lang w:eastAsia="en-GB"/>
        </w:rPr>
      </w:pPr>
    </w:p>
    <w:p w14:paraId="663473D6" w14:textId="77777777" w:rsidR="00491B90" w:rsidRDefault="00491B90" w:rsidP="00491B90">
      <w:pPr>
        <w:ind w:left="284" w:right="230"/>
        <w:jc w:val="both"/>
        <w:rPr>
          <w:rFonts w:eastAsia="Times New Roman" w:cs="Arial"/>
          <w:sz w:val="22"/>
          <w:szCs w:val="22"/>
          <w:lang w:eastAsia="en-GB"/>
        </w:rPr>
      </w:pPr>
      <w:r>
        <w:rPr>
          <w:noProof/>
          <w:lang w:eastAsia="en-GB"/>
        </w:rPr>
        <mc:AlternateContent>
          <mc:Choice Requires="wps">
            <w:drawing>
              <wp:anchor distT="0" distB="0" distL="114300" distR="114300" simplePos="0" relativeHeight="252048896" behindDoc="0" locked="0" layoutInCell="1" allowOverlap="1" wp14:anchorId="72744C51" wp14:editId="72A0B50F">
                <wp:simplePos x="0" y="0"/>
                <wp:positionH relativeFrom="column">
                  <wp:posOffset>129379</wp:posOffset>
                </wp:positionH>
                <wp:positionV relativeFrom="paragraph">
                  <wp:posOffset>132080</wp:posOffset>
                </wp:positionV>
                <wp:extent cx="6413500" cy="1603611"/>
                <wp:effectExtent l="0" t="0" r="25400" b="15875"/>
                <wp:wrapNone/>
                <wp:docPr id="20603677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1603611"/>
                        </a:xfrm>
                        <a:prstGeom prst="rect">
                          <a:avLst/>
                        </a:prstGeom>
                        <a:solidFill>
                          <a:srgbClr val="DDFFDD"/>
                        </a:solidFill>
                        <a:ln w="25400" cap="flat" cmpd="sng" algn="ctr">
                          <a:solidFill>
                            <a:sysClr val="windowText" lastClr="000000"/>
                          </a:solidFill>
                          <a:prstDash val="sysDash"/>
                          <a:headEnd/>
                          <a:tailEnd/>
                        </a:ln>
                        <a:effectLst/>
                      </wps:spPr>
                      <wps:txbx>
                        <w:txbxContent>
                          <w:p w14:paraId="57D73DCC" w14:textId="77777777" w:rsidR="008920F6" w:rsidRDefault="008920F6" w:rsidP="006C2C03">
                            <w:pPr>
                              <w:pStyle w:val="ListParagraph"/>
                              <w:numPr>
                                <w:ilvl w:val="0"/>
                                <w:numId w:val="15"/>
                              </w:numPr>
                              <w:tabs>
                                <w:tab w:val="num" w:pos="360"/>
                              </w:tabs>
                              <w:jc w:val="both"/>
                            </w:pPr>
                            <w:r>
                              <w:t>Information regarding product administration should be captured on the risk assessment.</w:t>
                            </w:r>
                          </w:p>
                          <w:p w14:paraId="776AA0B6" w14:textId="77777777" w:rsidR="008920F6" w:rsidRDefault="008920F6" w:rsidP="006C2C03">
                            <w:pPr>
                              <w:pStyle w:val="ListParagraph"/>
                              <w:numPr>
                                <w:ilvl w:val="0"/>
                                <w:numId w:val="15"/>
                              </w:numPr>
                              <w:tabs>
                                <w:tab w:val="num" w:pos="360"/>
                              </w:tabs>
                              <w:jc w:val="both"/>
                            </w:pPr>
                            <w:r>
                              <w:t>Administration should be undertaken by trained and competent staff according to local organisational policy.</w:t>
                            </w:r>
                          </w:p>
                          <w:p w14:paraId="50A44BA5" w14:textId="77777777" w:rsidR="008920F6" w:rsidRPr="00A11348" w:rsidRDefault="008920F6" w:rsidP="006C2C03">
                            <w:pPr>
                              <w:numPr>
                                <w:ilvl w:val="0"/>
                                <w:numId w:val="1"/>
                              </w:numPr>
                              <w:tabs>
                                <w:tab w:val="num" w:pos="360"/>
                              </w:tabs>
                              <w:ind w:left="284" w:hanging="284"/>
                              <w:jc w:val="both"/>
                              <w:rPr>
                                <w:sz w:val="18"/>
                                <w:szCs w:val="18"/>
                                <w:lang w:eastAsia="en-GB"/>
                              </w:rPr>
                            </w:pPr>
                            <w:r>
                              <w:rPr>
                                <w:sz w:val="20"/>
                                <w:szCs w:val="18"/>
                                <w:lang w:eastAsia="en-GB"/>
                              </w:rPr>
                              <w:t>The</w:t>
                            </w:r>
                            <w:r w:rsidRPr="00B84540">
                              <w:rPr>
                                <w:sz w:val="20"/>
                                <w:szCs w:val="18"/>
                                <w:lang w:eastAsia="en-GB"/>
                              </w:rPr>
                              <w:t xml:space="preserve"> pharmacist with clinical responsibility for the patient needs to be an expert on any required pre-medication, concomitant medication, and post GTMP administration medication. They also need to be aware of toxicity management and contra-indic</w:t>
                            </w:r>
                            <w:r>
                              <w:rPr>
                                <w:sz w:val="20"/>
                                <w:szCs w:val="18"/>
                                <w:lang w:eastAsia="en-GB"/>
                              </w:rPr>
                              <w:t>a</w:t>
                            </w:r>
                            <w:r w:rsidRPr="00B84540">
                              <w:rPr>
                                <w:sz w:val="20"/>
                                <w:szCs w:val="18"/>
                                <w:lang w:eastAsia="en-GB"/>
                              </w:rPr>
                              <w:t xml:space="preserve">ted medicines.  </w:t>
                            </w:r>
                          </w:p>
                          <w:p w14:paraId="49F6D793" w14:textId="77777777" w:rsidR="008920F6" w:rsidRPr="00A11348" w:rsidRDefault="008920F6" w:rsidP="006C2C03">
                            <w:pPr>
                              <w:numPr>
                                <w:ilvl w:val="0"/>
                                <w:numId w:val="1"/>
                              </w:numPr>
                              <w:tabs>
                                <w:tab w:val="num" w:pos="360"/>
                              </w:tabs>
                              <w:ind w:left="284" w:hanging="284"/>
                              <w:jc w:val="both"/>
                              <w:rPr>
                                <w:sz w:val="8"/>
                                <w:szCs w:val="18"/>
                                <w:lang w:eastAsia="en-GB"/>
                              </w:rPr>
                            </w:pPr>
                            <w:r w:rsidRPr="009874F0">
                              <w:rPr>
                                <w:sz w:val="20"/>
                                <w:szCs w:val="18"/>
                                <w:lang w:eastAsia="en-GB"/>
                              </w:rPr>
                              <w:t xml:space="preserve">Resources available include </w:t>
                            </w:r>
                            <w:proofErr w:type="spellStart"/>
                            <w:r w:rsidRPr="009874F0">
                              <w:rPr>
                                <w:sz w:val="20"/>
                                <w:szCs w:val="18"/>
                                <w:lang w:eastAsia="en-GB"/>
                              </w:rPr>
                              <w:t>SmPC</w:t>
                            </w:r>
                            <w:proofErr w:type="spellEnd"/>
                            <w:r w:rsidRPr="009874F0">
                              <w:rPr>
                                <w:sz w:val="20"/>
                                <w:szCs w:val="18"/>
                                <w:lang w:eastAsia="en-GB"/>
                              </w:rPr>
                              <w:t xml:space="preserve"> and company literature</w:t>
                            </w:r>
                            <w:r>
                              <w:rPr>
                                <w:sz w:val="20"/>
                                <w:szCs w:val="18"/>
                                <w:lang w:eastAsia="en-GB"/>
                              </w:rPr>
                              <w:t xml:space="preserve"> as well as protocol, investigators brochure and Pharmacy Manual for ATIMPs.</w:t>
                            </w:r>
                          </w:p>
                          <w:p w14:paraId="1DB90C0E" w14:textId="77777777" w:rsidR="008920F6" w:rsidRPr="00B84540" w:rsidRDefault="008920F6" w:rsidP="006C2C03">
                            <w:pPr>
                              <w:numPr>
                                <w:ilvl w:val="0"/>
                                <w:numId w:val="1"/>
                              </w:numPr>
                              <w:tabs>
                                <w:tab w:val="num" w:pos="360"/>
                              </w:tabs>
                              <w:ind w:left="284" w:hanging="284"/>
                              <w:jc w:val="both"/>
                              <w:rPr>
                                <w:sz w:val="20"/>
                                <w:szCs w:val="18"/>
                                <w:lang w:eastAsia="en-GB"/>
                              </w:rPr>
                            </w:pPr>
                            <w:r w:rsidRPr="00B84540">
                              <w:rPr>
                                <w:sz w:val="20"/>
                                <w:szCs w:val="18"/>
                                <w:lang w:eastAsia="en-GB"/>
                              </w:rPr>
                              <w:t>The clinical subgroup of the Pan UK Pharmacy Working Group for ATMPs will endeavour to produce specific clinical guidelines where risk assessment deems it appropriate.</w:t>
                            </w:r>
                          </w:p>
                          <w:p w14:paraId="5F102CE8" w14:textId="77777777" w:rsidR="008920F6" w:rsidRDefault="008920F6" w:rsidP="00491B90">
                            <w:pPr>
                              <w:pStyle w:val="ListParagraph"/>
                              <w:rPr>
                                <w:sz w:val="8"/>
                              </w:rPr>
                            </w:pPr>
                          </w:p>
                          <w:p w14:paraId="0A97A67D" w14:textId="77777777" w:rsidR="008920F6" w:rsidRDefault="008920F6" w:rsidP="00491B90">
                            <w:pPr>
                              <w:pStyle w:val="ListParagraph"/>
                            </w:pPr>
                          </w:p>
                          <w:p w14:paraId="76DAB397" w14:textId="77777777" w:rsidR="008920F6" w:rsidRPr="00E94ABE" w:rsidRDefault="008920F6" w:rsidP="00491B90">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744C51" id="_x0000_s1057" type="#_x0000_t202" style="position:absolute;left:0;text-align:left;margin-left:10.2pt;margin-top:10.4pt;width:505pt;height:126.25pt;z-index:25204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" fillcolor="#dfd" strokecolor="windowText" strokeweight="2pt">
                <v:stroke dashstyle="3 1"/>
                <v:textbox>
                  <w:txbxContent>
                    <w:p w14:paraId="57D73DCC" w14:textId="77777777" w:rsidR="008920F6" w:rsidRDefault="008920F6" w:rsidP="006C2C03">
                      <w:pPr>
                        <w:pStyle w:val="ListParagraph"/>
                        <w:numPr>
                          <w:ilvl w:val="0"/>
                          <w:numId w:val="15"/>
                        </w:numPr>
                        <w:tabs>
                          <w:tab w:val="num" w:pos="360"/>
                        </w:tabs>
                        <w:jc w:val="both"/>
                      </w:pPr>
                      <w:r>
                        <w:t>Information regarding product administration should be captured on the risk assessment.</w:t>
                      </w:r>
                    </w:p>
                    <w:p w14:paraId="776AA0B6" w14:textId="77777777" w:rsidR="008920F6" w:rsidRDefault="008920F6" w:rsidP="006C2C03">
                      <w:pPr>
                        <w:pStyle w:val="ListParagraph"/>
                        <w:numPr>
                          <w:ilvl w:val="0"/>
                          <w:numId w:val="15"/>
                        </w:numPr>
                        <w:tabs>
                          <w:tab w:val="num" w:pos="360"/>
                        </w:tabs>
                        <w:jc w:val="both"/>
                      </w:pPr>
                      <w:r>
                        <w:t>Administration should be undertaken by trained and competent staff according to local organisational policy.</w:t>
                      </w:r>
                    </w:p>
                    <w:p w14:paraId="50A44BA5" w14:textId="77777777" w:rsidR="008920F6" w:rsidRPr="00A11348" w:rsidRDefault="008920F6" w:rsidP="006C2C03">
                      <w:pPr>
                        <w:numPr>
                          <w:ilvl w:val="0"/>
                          <w:numId w:val="1"/>
                        </w:numPr>
                        <w:tabs>
                          <w:tab w:val="num" w:pos="360"/>
                        </w:tabs>
                        <w:ind w:left="284" w:hanging="284"/>
                        <w:jc w:val="both"/>
                        <w:rPr>
                          <w:sz w:val="18"/>
                          <w:szCs w:val="18"/>
                          <w:lang w:eastAsia="en-GB"/>
                        </w:rPr>
                      </w:pPr>
                      <w:r>
                        <w:rPr>
                          <w:sz w:val="20"/>
                          <w:szCs w:val="18"/>
                          <w:lang w:eastAsia="en-GB"/>
                        </w:rPr>
                        <w:t>The</w:t>
                      </w:r>
                      <w:r w:rsidRPr="00B84540">
                        <w:rPr>
                          <w:sz w:val="20"/>
                          <w:szCs w:val="18"/>
                          <w:lang w:eastAsia="en-GB"/>
                        </w:rPr>
                        <w:t xml:space="preserve"> pharmacist with clinical responsibility for the patient needs to be an expert on any required pre-medication, concomitant medication, and post GTMP administration medication. They also need to be aware of toxicity management and contra-indic</w:t>
                      </w:r>
                      <w:r>
                        <w:rPr>
                          <w:sz w:val="20"/>
                          <w:szCs w:val="18"/>
                          <w:lang w:eastAsia="en-GB"/>
                        </w:rPr>
                        <w:t>a</w:t>
                      </w:r>
                      <w:r w:rsidRPr="00B84540">
                        <w:rPr>
                          <w:sz w:val="20"/>
                          <w:szCs w:val="18"/>
                          <w:lang w:eastAsia="en-GB"/>
                        </w:rPr>
                        <w:t xml:space="preserve">ted medicines.  </w:t>
                      </w:r>
                    </w:p>
                    <w:p w14:paraId="49F6D793" w14:textId="77777777" w:rsidR="008920F6" w:rsidRPr="00A11348" w:rsidRDefault="008920F6" w:rsidP="006C2C03">
                      <w:pPr>
                        <w:numPr>
                          <w:ilvl w:val="0"/>
                          <w:numId w:val="1"/>
                        </w:numPr>
                        <w:tabs>
                          <w:tab w:val="num" w:pos="360"/>
                        </w:tabs>
                        <w:ind w:left="284" w:hanging="284"/>
                        <w:jc w:val="both"/>
                        <w:rPr>
                          <w:sz w:val="8"/>
                          <w:szCs w:val="18"/>
                          <w:lang w:eastAsia="en-GB"/>
                        </w:rPr>
                      </w:pPr>
                      <w:r w:rsidRPr="009874F0">
                        <w:rPr>
                          <w:sz w:val="20"/>
                          <w:szCs w:val="18"/>
                          <w:lang w:eastAsia="en-GB"/>
                        </w:rPr>
                        <w:t>Resources available include SmPC and company literature</w:t>
                      </w:r>
                      <w:r>
                        <w:rPr>
                          <w:sz w:val="20"/>
                          <w:szCs w:val="18"/>
                          <w:lang w:eastAsia="en-GB"/>
                        </w:rPr>
                        <w:t xml:space="preserve"> as well as protocol, investigators brochure and Pharmacy Manual for ATIMPs.</w:t>
                      </w:r>
                    </w:p>
                    <w:p w14:paraId="1DB90C0E" w14:textId="77777777" w:rsidR="008920F6" w:rsidRPr="00B84540" w:rsidRDefault="008920F6" w:rsidP="006C2C03">
                      <w:pPr>
                        <w:numPr>
                          <w:ilvl w:val="0"/>
                          <w:numId w:val="1"/>
                        </w:numPr>
                        <w:tabs>
                          <w:tab w:val="num" w:pos="360"/>
                        </w:tabs>
                        <w:ind w:left="284" w:hanging="284"/>
                        <w:jc w:val="both"/>
                        <w:rPr>
                          <w:sz w:val="20"/>
                          <w:szCs w:val="18"/>
                          <w:lang w:eastAsia="en-GB"/>
                        </w:rPr>
                      </w:pPr>
                      <w:r w:rsidRPr="00B84540">
                        <w:rPr>
                          <w:sz w:val="20"/>
                          <w:szCs w:val="18"/>
                          <w:lang w:eastAsia="en-GB"/>
                        </w:rPr>
                        <w:t>The clinical subgroup of the Pan UK Pharmacy Working Group for ATMPs will endeavour to produce specific clinical guidelines where risk assessment deems it appropriate.</w:t>
                      </w:r>
                    </w:p>
                    <w:p w14:paraId="5F102CE8" w14:textId="77777777" w:rsidR="008920F6" w:rsidRDefault="008920F6" w:rsidP="00491B90">
                      <w:pPr>
                        <w:pStyle w:val="ListParagraph"/>
                        <w:rPr>
                          <w:sz w:val="8"/>
                        </w:rPr>
                      </w:pPr>
                    </w:p>
                    <w:p w14:paraId="0A97A67D" w14:textId="77777777" w:rsidR="008920F6" w:rsidRDefault="008920F6" w:rsidP="00491B90">
                      <w:pPr>
                        <w:pStyle w:val="ListParagraph"/>
                      </w:pPr>
                    </w:p>
                    <w:p w14:paraId="76DAB397" w14:textId="77777777" w:rsidR="008920F6" w:rsidRPr="00E94ABE" w:rsidRDefault="008920F6" w:rsidP="00491B90">
                      <w:pPr>
                        <w:jc w:val="both"/>
                      </w:pPr>
                    </w:p>
                  </w:txbxContent>
                </v:textbox>
              </v:shape>
            </w:pict>
          </mc:Fallback>
        </mc:AlternateContent>
      </w:r>
    </w:p>
    <w:p w14:paraId="054CB37C" w14:textId="77777777" w:rsidR="00491B90" w:rsidRDefault="00491B90" w:rsidP="00491B90">
      <w:pPr>
        <w:ind w:left="284" w:right="230"/>
        <w:jc w:val="both"/>
        <w:rPr>
          <w:rFonts w:eastAsia="Times New Roman" w:cs="Arial"/>
          <w:sz w:val="22"/>
          <w:szCs w:val="22"/>
          <w:lang w:eastAsia="en-GB"/>
        </w:rPr>
      </w:pPr>
    </w:p>
    <w:p w14:paraId="6A8E4E3F" w14:textId="77777777" w:rsidR="00491B90" w:rsidRDefault="00491B90" w:rsidP="00491B90">
      <w:pPr>
        <w:ind w:left="284" w:right="230"/>
        <w:jc w:val="both"/>
        <w:rPr>
          <w:rFonts w:eastAsia="Times New Roman" w:cs="Arial"/>
          <w:sz w:val="22"/>
          <w:szCs w:val="22"/>
          <w:lang w:eastAsia="en-GB"/>
        </w:rPr>
      </w:pPr>
    </w:p>
    <w:p w14:paraId="705CBB8C" w14:textId="77777777" w:rsidR="00491B90" w:rsidRDefault="00491B90" w:rsidP="00491B90">
      <w:pPr>
        <w:ind w:left="284" w:right="230"/>
        <w:jc w:val="both"/>
        <w:rPr>
          <w:rFonts w:eastAsia="Times New Roman" w:cs="Arial"/>
          <w:sz w:val="22"/>
          <w:szCs w:val="22"/>
          <w:lang w:eastAsia="en-GB"/>
        </w:rPr>
      </w:pPr>
    </w:p>
    <w:p w14:paraId="3093E2F2" w14:textId="77777777" w:rsidR="00491B90" w:rsidRDefault="00491B90" w:rsidP="00491B90">
      <w:pPr>
        <w:ind w:left="284" w:right="230"/>
        <w:jc w:val="both"/>
        <w:rPr>
          <w:rFonts w:eastAsia="Times New Roman" w:cs="Arial"/>
          <w:sz w:val="22"/>
          <w:szCs w:val="22"/>
          <w:lang w:eastAsia="en-GB"/>
        </w:rPr>
      </w:pPr>
    </w:p>
    <w:p w14:paraId="347625C5" w14:textId="77777777" w:rsidR="00491B90" w:rsidRDefault="00491B90" w:rsidP="00491B90">
      <w:pPr>
        <w:ind w:left="284" w:right="230"/>
        <w:jc w:val="both"/>
        <w:rPr>
          <w:rFonts w:eastAsia="Times New Roman" w:cs="Arial"/>
          <w:sz w:val="22"/>
          <w:szCs w:val="22"/>
          <w:lang w:eastAsia="en-GB"/>
        </w:rPr>
      </w:pPr>
    </w:p>
    <w:p w14:paraId="3393D7D3" w14:textId="77777777" w:rsidR="00491B90" w:rsidRDefault="00491B90" w:rsidP="00491B90">
      <w:pPr>
        <w:ind w:left="284" w:right="230"/>
        <w:jc w:val="both"/>
        <w:rPr>
          <w:rFonts w:eastAsia="Times New Roman" w:cs="Arial"/>
          <w:sz w:val="22"/>
          <w:szCs w:val="22"/>
          <w:lang w:eastAsia="en-GB"/>
        </w:rPr>
      </w:pPr>
    </w:p>
    <w:p w14:paraId="49CB8AA6" w14:textId="77777777" w:rsidR="00491B90" w:rsidRDefault="00491B90" w:rsidP="00491B90">
      <w:pPr>
        <w:ind w:left="284" w:right="230"/>
        <w:jc w:val="both"/>
        <w:rPr>
          <w:rFonts w:eastAsia="Times New Roman" w:cs="Arial"/>
          <w:sz w:val="22"/>
          <w:szCs w:val="22"/>
          <w:lang w:eastAsia="en-GB"/>
        </w:rPr>
      </w:pPr>
    </w:p>
    <w:p w14:paraId="2092E9B5" w14:textId="77777777" w:rsidR="00491B90" w:rsidRDefault="00491B90" w:rsidP="00491B90">
      <w:pPr>
        <w:ind w:left="284" w:right="230"/>
        <w:jc w:val="both"/>
        <w:rPr>
          <w:rFonts w:eastAsia="Times New Roman" w:cs="Arial"/>
          <w:sz w:val="22"/>
          <w:szCs w:val="22"/>
          <w:lang w:eastAsia="en-GB"/>
        </w:rPr>
      </w:pPr>
    </w:p>
    <w:p w14:paraId="3F1C91B5" w14:textId="77777777" w:rsidR="00D667E5" w:rsidRDefault="00D667E5" w:rsidP="00C96763">
      <w:pPr>
        <w:jc w:val="both"/>
        <w:rPr>
          <w:b/>
          <w:iCs/>
          <w:sz w:val="28"/>
        </w:rPr>
      </w:pPr>
    </w:p>
    <w:p w14:paraId="460E9522" w14:textId="77777777" w:rsidR="00491B90" w:rsidRDefault="00491B90" w:rsidP="00491B90">
      <w:pPr>
        <w:ind w:left="284" w:right="230"/>
        <w:jc w:val="both"/>
        <w:rPr>
          <w:rFonts w:eastAsia="Times New Roman" w:cs="Arial"/>
          <w:sz w:val="22"/>
          <w:szCs w:val="22"/>
          <w:lang w:eastAsia="en-GB"/>
        </w:rPr>
      </w:pPr>
    </w:p>
    <w:p w14:paraId="387C2506" w14:textId="77777777" w:rsidR="00D667E5" w:rsidRDefault="00D667E5" w:rsidP="00C96763">
      <w:pPr>
        <w:jc w:val="both"/>
        <w:rPr>
          <w:b/>
          <w:iCs/>
          <w:sz w:val="28"/>
        </w:rPr>
      </w:pPr>
    </w:p>
    <w:p w14:paraId="0DA531B2" w14:textId="77777777" w:rsidR="00D667E5" w:rsidRDefault="00D667E5" w:rsidP="00C96763">
      <w:pPr>
        <w:jc w:val="both"/>
        <w:rPr>
          <w:b/>
          <w:iCs/>
          <w:sz w:val="28"/>
        </w:rPr>
      </w:pPr>
    </w:p>
    <w:p w14:paraId="15703D54" w14:textId="77777777" w:rsidR="00D667E5" w:rsidRDefault="00D667E5" w:rsidP="00C96763">
      <w:pPr>
        <w:jc w:val="both"/>
        <w:rPr>
          <w:b/>
          <w:iCs/>
          <w:sz w:val="28"/>
        </w:rPr>
      </w:pPr>
    </w:p>
    <w:p w14:paraId="0DED73D2" w14:textId="77777777" w:rsidR="007509E5" w:rsidRDefault="007509E5" w:rsidP="00C96763">
      <w:pPr>
        <w:jc w:val="both"/>
        <w:rPr>
          <w:b/>
          <w:iCs/>
          <w:sz w:val="28"/>
        </w:rPr>
      </w:pPr>
    </w:p>
    <w:p w14:paraId="6980EA85" w14:textId="77777777" w:rsidR="007509E5" w:rsidRDefault="007509E5" w:rsidP="00C96763">
      <w:pPr>
        <w:jc w:val="both"/>
        <w:rPr>
          <w:b/>
          <w:iCs/>
          <w:sz w:val="28"/>
        </w:rPr>
      </w:pPr>
    </w:p>
    <w:p w14:paraId="11B1E91B" w14:textId="77777777" w:rsidR="007509E5" w:rsidRDefault="007509E5" w:rsidP="00C96763">
      <w:pPr>
        <w:jc w:val="both"/>
        <w:rPr>
          <w:b/>
          <w:iCs/>
          <w:sz w:val="28"/>
        </w:rPr>
      </w:pPr>
    </w:p>
    <w:p w14:paraId="71485CCA" w14:textId="77777777" w:rsidR="007509E5" w:rsidRDefault="007509E5" w:rsidP="00C96763">
      <w:pPr>
        <w:jc w:val="both"/>
        <w:rPr>
          <w:b/>
          <w:iCs/>
          <w:sz w:val="28"/>
        </w:rPr>
      </w:pPr>
    </w:p>
    <w:p w14:paraId="001CA321" w14:textId="77777777" w:rsidR="007509E5" w:rsidRDefault="007509E5" w:rsidP="00C96763">
      <w:pPr>
        <w:jc w:val="both"/>
        <w:rPr>
          <w:b/>
          <w:iCs/>
          <w:sz w:val="28"/>
        </w:rPr>
      </w:pPr>
    </w:p>
    <w:p w14:paraId="65AAD246" w14:textId="77777777" w:rsidR="007509E5" w:rsidRDefault="007509E5" w:rsidP="00C96763">
      <w:pPr>
        <w:jc w:val="both"/>
        <w:rPr>
          <w:b/>
          <w:iCs/>
          <w:sz w:val="28"/>
        </w:rPr>
      </w:pPr>
    </w:p>
    <w:p w14:paraId="6551A47D" w14:textId="77777777" w:rsidR="007509E5" w:rsidRDefault="007509E5" w:rsidP="00C96763">
      <w:pPr>
        <w:jc w:val="both"/>
        <w:rPr>
          <w:b/>
          <w:iCs/>
          <w:sz w:val="28"/>
        </w:rPr>
      </w:pPr>
    </w:p>
    <w:p w14:paraId="08204E91" w14:textId="77777777" w:rsidR="007509E5" w:rsidRDefault="007509E5" w:rsidP="00C96763">
      <w:pPr>
        <w:jc w:val="both"/>
        <w:rPr>
          <w:b/>
          <w:iCs/>
          <w:sz w:val="28"/>
        </w:rPr>
      </w:pPr>
    </w:p>
    <w:p w14:paraId="5A72CD84" w14:textId="77777777" w:rsidR="007509E5" w:rsidRDefault="007509E5" w:rsidP="00C96763">
      <w:pPr>
        <w:jc w:val="both"/>
        <w:rPr>
          <w:b/>
          <w:iCs/>
          <w:sz w:val="28"/>
        </w:rPr>
      </w:pPr>
    </w:p>
    <w:p w14:paraId="01432DAE" w14:textId="77777777" w:rsidR="007509E5" w:rsidRDefault="007509E5" w:rsidP="00C96763">
      <w:pPr>
        <w:jc w:val="both"/>
        <w:rPr>
          <w:b/>
          <w:iCs/>
          <w:sz w:val="28"/>
        </w:rPr>
      </w:pPr>
    </w:p>
    <w:p w14:paraId="093C0ED5" w14:textId="77777777" w:rsidR="007509E5" w:rsidRDefault="007509E5" w:rsidP="00C96763">
      <w:pPr>
        <w:jc w:val="both"/>
        <w:rPr>
          <w:b/>
          <w:iCs/>
          <w:sz w:val="28"/>
        </w:rPr>
      </w:pPr>
    </w:p>
    <w:p w14:paraId="6011B1B5" w14:textId="77777777" w:rsidR="007509E5" w:rsidRDefault="007509E5" w:rsidP="00C96763">
      <w:pPr>
        <w:jc w:val="both"/>
        <w:rPr>
          <w:b/>
          <w:iCs/>
          <w:sz w:val="28"/>
        </w:rPr>
      </w:pPr>
    </w:p>
    <w:p w14:paraId="21DB582A" w14:textId="77777777" w:rsidR="007509E5" w:rsidRDefault="007509E5" w:rsidP="00C96763">
      <w:pPr>
        <w:jc w:val="both"/>
        <w:rPr>
          <w:b/>
          <w:iCs/>
          <w:sz w:val="28"/>
        </w:rPr>
      </w:pPr>
    </w:p>
    <w:p w14:paraId="76D21886" w14:textId="77777777" w:rsidR="007509E5" w:rsidRDefault="007509E5" w:rsidP="00C96763">
      <w:pPr>
        <w:jc w:val="both"/>
        <w:rPr>
          <w:b/>
          <w:iCs/>
          <w:sz w:val="28"/>
        </w:rPr>
      </w:pPr>
    </w:p>
    <w:p w14:paraId="7503C1A4" w14:textId="77777777" w:rsidR="007509E5" w:rsidRDefault="007509E5" w:rsidP="00C96763">
      <w:pPr>
        <w:jc w:val="both"/>
        <w:rPr>
          <w:b/>
          <w:iCs/>
          <w:sz w:val="28"/>
        </w:rPr>
      </w:pPr>
    </w:p>
    <w:p w14:paraId="2C289F40" w14:textId="77777777" w:rsidR="007509E5" w:rsidRDefault="007509E5" w:rsidP="00C96763">
      <w:pPr>
        <w:jc w:val="both"/>
        <w:rPr>
          <w:b/>
          <w:iCs/>
          <w:sz w:val="28"/>
        </w:rPr>
      </w:pPr>
    </w:p>
    <w:p w14:paraId="2D7218AB" w14:textId="77777777" w:rsidR="007509E5" w:rsidRDefault="007509E5" w:rsidP="00C96763">
      <w:pPr>
        <w:jc w:val="both"/>
        <w:rPr>
          <w:b/>
          <w:iCs/>
          <w:sz w:val="28"/>
        </w:rPr>
      </w:pPr>
    </w:p>
    <w:p w14:paraId="0D29175D" w14:textId="77777777" w:rsidR="007509E5" w:rsidRDefault="007509E5" w:rsidP="00C96763">
      <w:pPr>
        <w:jc w:val="both"/>
        <w:rPr>
          <w:b/>
          <w:iCs/>
          <w:sz w:val="28"/>
        </w:rPr>
      </w:pPr>
    </w:p>
    <w:p w14:paraId="7C7209F2" w14:textId="77777777" w:rsidR="007509E5" w:rsidRDefault="007509E5" w:rsidP="00C96763">
      <w:pPr>
        <w:jc w:val="both"/>
        <w:rPr>
          <w:b/>
          <w:iCs/>
          <w:sz w:val="28"/>
        </w:rPr>
      </w:pPr>
    </w:p>
    <w:p w14:paraId="3DF48DD6" w14:textId="77777777" w:rsidR="007509E5" w:rsidRDefault="007509E5" w:rsidP="00C96763">
      <w:pPr>
        <w:jc w:val="both"/>
        <w:rPr>
          <w:b/>
          <w:iCs/>
          <w:sz w:val="28"/>
        </w:rPr>
      </w:pPr>
    </w:p>
    <w:p w14:paraId="69F22D92" w14:textId="77777777" w:rsidR="007509E5" w:rsidRDefault="007509E5" w:rsidP="00C96763">
      <w:pPr>
        <w:jc w:val="both"/>
        <w:rPr>
          <w:b/>
          <w:iCs/>
          <w:sz w:val="28"/>
        </w:rPr>
      </w:pPr>
    </w:p>
    <w:p w14:paraId="0ACB2A49" w14:textId="77777777" w:rsidR="007509E5" w:rsidRDefault="007509E5" w:rsidP="00C96763">
      <w:pPr>
        <w:jc w:val="both"/>
        <w:rPr>
          <w:b/>
          <w:iCs/>
          <w:sz w:val="28"/>
        </w:rPr>
      </w:pPr>
    </w:p>
    <w:p w14:paraId="2F21E9BE" w14:textId="77777777" w:rsidR="007509E5" w:rsidRDefault="007509E5" w:rsidP="00C96763">
      <w:pPr>
        <w:jc w:val="both"/>
        <w:rPr>
          <w:b/>
          <w:iCs/>
          <w:sz w:val="28"/>
        </w:rPr>
      </w:pPr>
    </w:p>
    <w:p w14:paraId="4310F2D8" w14:textId="77777777" w:rsidR="007509E5" w:rsidRDefault="007509E5" w:rsidP="00C96763">
      <w:pPr>
        <w:jc w:val="both"/>
        <w:rPr>
          <w:b/>
          <w:iCs/>
          <w:sz w:val="28"/>
        </w:rPr>
      </w:pPr>
    </w:p>
    <w:p w14:paraId="7C41139E" w14:textId="77777777" w:rsidR="007509E5" w:rsidRDefault="007509E5" w:rsidP="00C96763">
      <w:pPr>
        <w:jc w:val="both"/>
        <w:rPr>
          <w:b/>
          <w:iCs/>
          <w:sz w:val="28"/>
        </w:rPr>
      </w:pPr>
    </w:p>
    <w:p w14:paraId="679A9BB8" w14:textId="77777777" w:rsidR="007509E5" w:rsidRDefault="007509E5" w:rsidP="00C96763">
      <w:pPr>
        <w:jc w:val="both"/>
        <w:rPr>
          <w:b/>
          <w:iCs/>
          <w:sz w:val="28"/>
        </w:rPr>
      </w:pPr>
    </w:p>
    <w:p w14:paraId="3154BD7B" w14:textId="77777777" w:rsidR="006859AE" w:rsidRDefault="006859AE" w:rsidP="00C100C2">
      <w:pPr>
        <w:ind w:left="284" w:right="230"/>
        <w:jc w:val="right"/>
        <w:rPr>
          <w:rFonts w:eastAsia="Times New Roman" w:cs="Arial"/>
          <w:b/>
          <w:sz w:val="22"/>
          <w:szCs w:val="22"/>
          <w:lang w:eastAsia="en-GB"/>
        </w:rPr>
      </w:pPr>
    </w:p>
    <w:p w14:paraId="1AF5F725" w14:textId="77777777" w:rsidR="001C2CE6" w:rsidRDefault="001C2CE6" w:rsidP="00C100C2">
      <w:pPr>
        <w:ind w:left="284" w:right="230"/>
        <w:jc w:val="right"/>
        <w:rPr>
          <w:rFonts w:eastAsia="Times New Roman" w:cs="Arial"/>
          <w:b/>
          <w:sz w:val="22"/>
          <w:szCs w:val="22"/>
          <w:lang w:eastAsia="en-GB"/>
        </w:rPr>
      </w:pPr>
    </w:p>
    <w:p w14:paraId="691709A6" w14:textId="77777777" w:rsidR="00EB5ABF" w:rsidRDefault="00EB5ABF" w:rsidP="00EB5ABF">
      <w:pPr>
        <w:ind w:left="284" w:right="230"/>
        <w:jc w:val="right"/>
        <w:rPr>
          <w:rFonts w:eastAsia="Times New Roman" w:cs="Arial"/>
          <w:b/>
          <w:sz w:val="22"/>
          <w:szCs w:val="22"/>
          <w:lang w:eastAsia="en-GB"/>
        </w:rPr>
      </w:pPr>
    </w:p>
    <w:p w14:paraId="33DA22E3" w14:textId="77777777" w:rsidR="00E265B9" w:rsidRDefault="00E265B9" w:rsidP="00EB5ABF">
      <w:pPr>
        <w:ind w:left="284" w:right="230"/>
        <w:jc w:val="right"/>
        <w:rPr>
          <w:rFonts w:eastAsia="Times New Roman" w:cs="Arial"/>
          <w:b/>
          <w:sz w:val="22"/>
          <w:szCs w:val="22"/>
          <w:lang w:eastAsia="en-GB"/>
        </w:rPr>
      </w:pPr>
    </w:p>
    <w:p w14:paraId="5279226D" w14:textId="77777777" w:rsidR="00073CA0" w:rsidRDefault="00C100C2" w:rsidP="00EB5ABF">
      <w:pPr>
        <w:ind w:left="284" w:right="230"/>
        <w:jc w:val="right"/>
        <w:rPr>
          <w:rFonts w:eastAsia="Times New Roman" w:cs="Arial"/>
          <w:b/>
          <w:sz w:val="22"/>
          <w:szCs w:val="22"/>
          <w:lang w:eastAsia="en-GB"/>
        </w:rPr>
      </w:pPr>
      <w:r>
        <w:rPr>
          <w:rFonts w:eastAsia="Times New Roman" w:cs="Arial"/>
          <w:b/>
          <w:sz w:val="22"/>
          <w:szCs w:val="22"/>
          <w:lang w:eastAsia="en-GB"/>
        </w:rPr>
        <w:t>Ap</w:t>
      </w:r>
      <w:r w:rsidRPr="00D24814">
        <w:rPr>
          <w:rFonts w:eastAsia="Times New Roman" w:cs="Arial"/>
          <w:b/>
          <w:sz w:val="22"/>
          <w:szCs w:val="22"/>
          <w:lang w:eastAsia="en-GB"/>
        </w:rPr>
        <w:t>pendix 1</w:t>
      </w:r>
    </w:p>
    <w:p w14:paraId="0C2A7FC6" w14:textId="77777777" w:rsidR="00073CA0" w:rsidRPr="00D24814" w:rsidRDefault="00073CA0" w:rsidP="00C100C2">
      <w:pPr>
        <w:ind w:left="284" w:right="230"/>
        <w:jc w:val="right"/>
        <w:rPr>
          <w:rFonts w:eastAsia="Times New Roman" w:cs="Arial"/>
          <w:b/>
          <w:sz w:val="22"/>
          <w:szCs w:val="22"/>
          <w:lang w:eastAsia="en-GB"/>
        </w:rPr>
      </w:pPr>
    </w:p>
    <w:tbl>
      <w:tblPr>
        <w:tblStyle w:val="TableGrid7"/>
        <w:tblW w:w="0" w:type="auto"/>
        <w:tblLook w:val="04A0" w:firstRow="1" w:lastRow="0" w:firstColumn="1" w:lastColumn="0" w:noHBand="0" w:noVBand="1"/>
      </w:tblPr>
      <w:tblGrid>
        <w:gridCol w:w="10426"/>
      </w:tblGrid>
      <w:tr w:rsidR="00922DF8" w:rsidRPr="00922DF8" w14:paraId="73C6C9EA" w14:textId="77777777" w:rsidTr="00C82D6A">
        <w:trPr>
          <w:trHeight w:val="629"/>
        </w:trPr>
        <w:tc>
          <w:tcPr>
            <w:tcW w:w="10426" w:type="dxa"/>
            <w:shd w:val="clear" w:color="auto" w:fill="F2F2F2"/>
            <w:vAlign w:val="center"/>
          </w:tcPr>
          <w:p w14:paraId="5574900B" w14:textId="77777777" w:rsidR="00922DF8" w:rsidRPr="00922DF8" w:rsidRDefault="00922DF8" w:rsidP="0020734A">
            <w:pPr>
              <w:ind w:left="284" w:right="230"/>
              <w:textAlignment w:val="baseline"/>
              <w:rPr>
                <w:rFonts w:cs="Arial"/>
                <w:szCs w:val="28"/>
              </w:rPr>
            </w:pPr>
            <w:r w:rsidRPr="00922DF8">
              <w:rPr>
                <w:rFonts w:eastAsia="Arial" w:cs="Arial"/>
                <w:b/>
                <w:color w:val="000000"/>
                <w:sz w:val="28"/>
                <w:szCs w:val="28"/>
                <w:lang w:val="en-US"/>
              </w:rPr>
              <w:t xml:space="preserve">NEW </w:t>
            </w:r>
            <w:r w:rsidR="00073CA0">
              <w:rPr>
                <w:rFonts w:eastAsia="Arial" w:cs="Arial"/>
                <w:b/>
                <w:color w:val="000000"/>
                <w:sz w:val="28"/>
                <w:szCs w:val="28"/>
                <w:lang w:val="en-US"/>
              </w:rPr>
              <w:t>ex-vivo non-GMO</w:t>
            </w:r>
            <w:r w:rsidRPr="00922DF8">
              <w:rPr>
                <w:rFonts w:eastAsia="Arial" w:cs="Arial"/>
                <w:b/>
                <w:color w:val="000000"/>
                <w:sz w:val="28"/>
                <w:szCs w:val="28"/>
                <w:lang w:val="en-US"/>
              </w:rPr>
              <w:t xml:space="preserve"> </w:t>
            </w:r>
            <w:r w:rsidR="00073CA0">
              <w:rPr>
                <w:rFonts w:eastAsia="Arial" w:cs="Arial"/>
                <w:b/>
                <w:color w:val="000000"/>
                <w:sz w:val="28"/>
                <w:szCs w:val="28"/>
                <w:lang w:val="en-US"/>
              </w:rPr>
              <w:t>GTMP</w:t>
            </w:r>
            <w:r w:rsidR="000E3B93">
              <w:rPr>
                <w:rFonts w:eastAsia="Arial" w:cs="Arial"/>
                <w:b/>
                <w:color w:val="000000"/>
                <w:sz w:val="28"/>
                <w:szCs w:val="28"/>
                <w:lang w:val="en-US"/>
              </w:rPr>
              <w:t xml:space="preserve"> </w:t>
            </w:r>
            <w:r w:rsidR="000E3B93" w:rsidRPr="00922DF8">
              <w:rPr>
                <w:rFonts w:eastAsia="Arial" w:cs="Arial"/>
                <w:b/>
                <w:color w:val="000000"/>
                <w:sz w:val="28"/>
                <w:szCs w:val="28"/>
                <w:lang w:val="en-US"/>
              </w:rPr>
              <w:t>PHARMACY GOVERNANCE CHECKLIST</w:t>
            </w:r>
          </w:p>
        </w:tc>
      </w:tr>
    </w:tbl>
    <w:p w14:paraId="2C3D00A2" w14:textId="77777777" w:rsidR="00CC74D0" w:rsidRPr="00922DF8" w:rsidRDefault="00CC74D0" w:rsidP="00922DF8">
      <w:pPr>
        <w:spacing w:after="160" w:line="259" w:lineRule="auto"/>
        <w:rPr>
          <w:rFonts w:ascii="Calibri" w:eastAsia="Calibri" w:hAnsi="Calibri" w:cs="Times New Roman"/>
          <w:sz w:val="16"/>
          <w:szCs w:val="16"/>
        </w:rPr>
      </w:pPr>
    </w:p>
    <w:tbl>
      <w:tblPr>
        <w:tblStyle w:val="TableGrid7"/>
        <w:tblW w:w="0" w:type="auto"/>
        <w:tblLook w:val="04A0" w:firstRow="1" w:lastRow="0" w:firstColumn="1" w:lastColumn="0" w:noHBand="0" w:noVBand="1"/>
      </w:tblPr>
      <w:tblGrid>
        <w:gridCol w:w="3256"/>
        <w:gridCol w:w="3260"/>
        <w:gridCol w:w="1701"/>
        <w:gridCol w:w="2126"/>
      </w:tblGrid>
      <w:tr w:rsidR="00922DF8" w:rsidRPr="00922DF8" w14:paraId="7BA70A25" w14:textId="77777777" w:rsidTr="00C82D6A">
        <w:trPr>
          <w:trHeight w:val="601"/>
        </w:trPr>
        <w:tc>
          <w:tcPr>
            <w:tcW w:w="3256" w:type="dxa"/>
            <w:tcBorders>
              <w:right w:val="thinThickSmallGap" w:sz="18" w:space="0" w:color="auto"/>
            </w:tcBorders>
            <w:shd w:val="clear" w:color="auto" w:fill="F2F2F2"/>
            <w:vAlign w:val="center"/>
          </w:tcPr>
          <w:p w14:paraId="3B4E0C9C" w14:textId="77777777" w:rsidR="00922DF8" w:rsidRPr="00922DF8" w:rsidRDefault="00922DF8" w:rsidP="00922DF8">
            <w:pPr>
              <w:keepNext/>
              <w:keepLines/>
              <w:jc w:val="center"/>
              <w:outlineLvl w:val="0"/>
              <w:rPr>
                <w:rFonts w:eastAsia="Times New Roman" w:cs="Times New Roman"/>
                <w:szCs w:val="28"/>
              </w:rPr>
            </w:pPr>
            <w:r w:rsidRPr="00922DF8">
              <w:rPr>
                <w:rFonts w:eastAsia="Times New Roman" w:cs="Times New Roman"/>
                <w:szCs w:val="28"/>
              </w:rPr>
              <w:t>Product Name</w:t>
            </w:r>
          </w:p>
        </w:tc>
        <w:tc>
          <w:tcPr>
            <w:tcW w:w="7087" w:type="dxa"/>
            <w:gridSpan w:val="3"/>
            <w:tcBorders>
              <w:left w:val="thinThickSmallGap" w:sz="18" w:space="0" w:color="auto"/>
            </w:tcBorders>
          </w:tcPr>
          <w:p w14:paraId="3C469AA2" w14:textId="77777777" w:rsidR="00922DF8" w:rsidRPr="00922DF8" w:rsidRDefault="00922DF8" w:rsidP="00922DF8">
            <w:pPr>
              <w:rPr>
                <w:rFonts w:cs="Arial"/>
                <w:bCs/>
                <w:szCs w:val="28"/>
              </w:rPr>
            </w:pPr>
          </w:p>
        </w:tc>
      </w:tr>
      <w:tr w:rsidR="00922DF8" w:rsidRPr="00922DF8" w14:paraId="1F3FE023" w14:textId="77777777" w:rsidTr="00922DF8">
        <w:tc>
          <w:tcPr>
            <w:tcW w:w="3256" w:type="dxa"/>
            <w:tcBorders>
              <w:right w:val="thinThickSmallGap" w:sz="18" w:space="0" w:color="auto"/>
            </w:tcBorders>
            <w:shd w:val="clear" w:color="auto" w:fill="F2F2F2"/>
            <w:vAlign w:val="center"/>
          </w:tcPr>
          <w:p w14:paraId="523D30B7" w14:textId="77777777" w:rsidR="00922DF8" w:rsidRPr="00922DF8" w:rsidRDefault="00922DF8" w:rsidP="00922DF8">
            <w:pPr>
              <w:jc w:val="center"/>
              <w:rPr>
                <w:rFonts w:cs="Arial"/>
                <w:szCs w:val="28"/>
              </w:rPr>
            </w:pPr>
            <w:r w:rsidRPr="00922DF8">
              <w:rPr>
                <w:rFonts w:cs="Arial"/>
                <w:szCs w:val="28"/>
              </w:rPr>
              <w:t>Supplier</w:t>
            </w:r>
          </w:p>
        </w:tc>
        <w:tc>
          <w:tcPr>
            <w:tcW w:w="7087" w:type="dxa"/>
            <w:gridSpan w:val="3"/>
            <w:tcBorders>
              <w:left w:val="thinThickSmallGap" w:sz="18" w:space="0" w:color="auto"/>
            </w:tcBorders>
          </w:tcPr>
          <w:p w14:paraId="1082BF50" w14:textId="77777777" w:rsidR="00922DF8" w:rsidRPr="00922DF8" w:rsidRDefault="00922DF8" w:rsidP="00922DF8">
            <w:pPr>
              <w:rPr>
                <w:rFonts w:ascii="Segoe UI Symbol" w:hAnsi="Segoe UI Symbol" w:cs="Segoe UI Symbol"/>
                <w:color w:val="202124"/>
                <w:shd w:val="clear" w:color="auto" w:fill="FFFFFF"/>
              </w:rPr>
            </w:pPr>
          </w:p>
          <w:p w14:paraId="02F229F2" w14:textId="77777777" w:rsidR="00922DF8" w:rsidRPr="00922DF8" w:rsidRDefault="00922DF8" w:rsidP="00922DF8">
            <w:pPr>
              <w:rPr>
                <w:rFonts w:cs="Arial"/>
                <w:color w:val="202124"/>
                <w:shd w:val="clear" w:color="auto" w:fill="FFFFFF"/>
              </w:rPr>
            </w:pPr>
          </w:p>
        </w:tc>
      </w:tr>
      <w:tr w:rsidR="00922DF8" w:rsidRPr="00922DF8" w14:paraId="565960CE" w14:textId="77777777" w:rsidTr="00922DF8">
        <w:trPr>
          <w:trHeight w:val="618"/>
        </w:trPr>
        <w:tc>
          <w:tcPr>
            <w:tcW w:w="3256" w:type="dxa"/>
            <w:tcBorders>
              <w:right w:val="thinThickSmallGap" w:sz="18" w:space="0" w:color="auto"/>
            </w:tcBorders>
            <w:shd w:val="clear" w:color="auto" w:fill="F2F2F2"/>
            <w:vAlign w:val="center"/>
          </w:tcPr>
          <w:p w14:paraId="70867389" w14:textId="77777777" w:rsidR="00922DF8" w:rsidRPr="00922DF8" w:rsidRDefault="00922DF8" w:rsidP="00922DF8">
            <w:pPr>
              <w:jc w:val="center"/>
              <w:rPr>
                <w:rFonts w:cs="Arial"/>
                <w:szCs w:val="28"/>
              </w:rPr>
            </w:pPr>
            <w:r w:rsidRPr="00922DF8">
              <w:rPr>
                <w:rFonts w:cs="Arial"/>
                <w:szCs w:val="28"/>
              </w:rPr>
              <w:t>Manufacturer</w:t>
            </w:r>
          </w:p>
          <w:p w14:paraId="710B30EC" w14:textId="77777777" w:rsidR="00922DF8" w:rsidRPr="00922DF8" w:rsidRDefault="00922DF8" w:rsidP="00922DF8">
            <w:pPr>
              <w:jc w:val="center"/>
              <w:rPr>
                <w:rFonts w:cs="Arial"/>
                <w:szCs w:val="28"/>
              </w:rPr>
            </w:pPr>
            <w:r w:rsidRPr="00922DF8">
              <w:rPr>
                <w:rFonts w:cs="Arial"/>
                <w:szCs w:val="28"/>
              </w:rPr>
              <w:t>(If different to above)</w:t>
            </w:r>
          </w:p>
        </w:tc>
        <w:tc>
          <w:tcPr>
            <w:tcW w:w="7087" w:type="dxa"/>
            <w:gridSpan w:val="3"/>
            <w:tcBorders>
              <w:left w:val="thinThickSmallGap" w:sz="18" w:space="0" w:color="auto"/>
            </w:tcBorders>
          </w:tcPr>
          <w:p w14:paraId="5560CC23" w14:textId="77777777" w:rsidR="00922DF8" w:rsidRPr="00922DF8" w:rsidRDefault="00922DF8" w:rsidP="00922DF8">
            <w:pPr>
              <w:rPr>
                <w:rFonts w:cs="Arial"/>
                <w:color w:val="202124"/>
                <w:shd w:val="clear" w:color="auto" w:fill="FFFFFF"/>
              </w:rPr>
            </w:pPr>
          </w:p>
          <w:p w14:paraId="7D844509" w14:textId="77777777" w:rsidR="00922DF8" w:rsidRPr="00922DF8" w:rsidRDefault="00922DF8" w:rsidP="00922DF8">
            <w:pPr>
              <w:rPr>
                <w:rFonts w:cs="Arial"/>
                <w:color w:val="202124"/>
                <w:shd w:val="clear" w:color="auto" w:fill="FFFFFF"/>
              </w:rPr>
            </w:pPr>
          </w:p>
        </w:tc>
      </w:tr>
      <w:tr w:rsidR="00922DF8" w:rsidRPr="00922DF8" w14:paraId="214C5AD6" w14:textId="77777777" w:rsidTr="00922DF8">
        <w:tc>
          <w:tcPr>
            <w:tcW w:w="3256" w:type="dxa"/>
            <w:tcBorders>
              <w:right w:val="thinThickSmallGap" w:sz="18" w:space="0" w:color="auto"/>
            </w:tcBorders>
            <w:shd w:val="clear" w:color="auto" w:fill="F2F2F2"/>
            <w:vAlign w:val="center"/>
          </w:tcPr>
          <w:p w14:paraId="3DE3A676" w14:textId="77777777" w:rsidR="00922DF8" w:rsidRPr="00922DF8" w:rsidRDefault="00922DF8" w:rsidP="00922DF8">
            <w:pPr>
              <w:jc w:val="center"/>
              <w:rPr>
                <w:rFonts w:cs="Arial"/>
                <w:szCs w:val="28"/>
              </w:rPr>
            </w:pPr>
            <w:r w:rsidRPr="00922DF8">
              <w:rPr>
                <w:rFonts w:cs="Arial"/>
                <w:szCs w:val="28"/>
              </w:rPr>
              <w:t>Regulatory status</w:t>
            </w:r>
          </w:p>
        </w:tc>
        <w:tc>
          <w:tcPr>
            <w:tcW w:w="7087" w:type="dxa"/>
            <w:gridSpan w:val="3"/>
            <w:tcBorders>
              <w:left w:val="thinThickSmallGap" w:sz="18" w:space="0" w:color="auto"/>
            </w:tcBorders>
          </w:tcPr>
          <w:p w14:paraId="6175DEB9" w14:textId="77777777" w:rsidR="00922DF8" w:rsidRPr="00922DF8" w:rsidRDefault="00922DF8" w:rsidP="00922DF8">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Licensed</w:t>
            </w:r>
          </w:p>
          <w:p w14:paraId="01EE4198" w14:textId="77777777" w:rsidR="00922DF8" w:rsidRDefault="00922DF8" w:rsidP="00922DF8">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Unlicensed</w:t>
            </w:r>
          </w:p>
          <w:p w14:paraId="2C57044A" w14:textId="77777777" w:rsidR="004D4CB8" w:rsidRPr="00922DF8" w:rsidRDefault="004D4CB8" w:rsidP="00922DF8">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w:t>
            </w:r>
            <w:r w:rsidR="00FA1052">
              <w:rPr>
                <w:rFonts w:cs="Arial"/>
                <w:color w:val="202124"/>
                <w:shd w:val="clear" w:color="auto" w:fill="FFFFFF"/>
              </w:rPr>
              <w:t>Investigational</w:t>
            </w:r>
            <w:r w:rsidR="000D640C">
              <w:rPr>
                <w:rFonts w:cs="Arial"/>
                <w:color w:val="202124"/>
                <w:shd w:val="clear" w:color="auto" w:fill="FFFFFF"/>
              </w:rPr>
              <w:t xml:space="preserve"> </w:t>
            </w:r>
            <w:r w:rsidR="000D640C" w:rsidRPr="00EB03E1">
              <w:rPr>
                <w:rFonts w:cs="Arial"/>
                <w:color w:val="202124"/>
                <w:sz w:val="18"/>
                <w:szCs w:val="18"/>
                <w:shd w:val="clear" w:color="auto" w:fill="FFFFFF"/>
              </w:rPr>
              <w:t xml:space="preserve">(Record </w:t>
            </w:r>
            <w:r w:rsidR="003F3FC2">
              <w:rPr>
                <w:rFonts w:cs="Arial"/>
                <w:color w:val="202124"/>
                <w:sz w:val="18"/>
                <w:szCs w:val="18"/>
                <w:shd w:val="clear" w:color="auto" w:fill="FFFFFF"/>
              </w:rPr>
              <w:t>trial identifier)</w:t>
            </w:r>
          </w:p>
        </w:tc>
      </w:tr>
      <w:tr w:rsidR="00922DF8" w:rsidRPr="00922DF8" w14:paraId="4B5715DB" w14:textId="77777777" w:rsidTr="00C82D6A">
        <w:trPr>
          <w:trHeight w:val="469"/>
        </w:trPr>
        <w:tc>
          <w:tcPr>
            <w:tcW w:w="10343" w:type="dxa"/>
            <w:gridSpan w:val="4"/>
            <w:shd w:val="clear" w:color="auto" w:fill="AEAAAA"/>
            <w:vAlign w:val="center"/>
          </w:tcPr>
          <w:p w14:paraId="094586F5" w14:textId="77777777" w:rsidR="00922DF8" w:rsidRPr="00922DF8" w:rsidRDefault="00922DF8" w:rsidP="00922DF8">
            <w:pPr>
              <w:jc w:val="center"/>
              <w:rPr>
                <w:rFonts w:cs="Arial"/>
                <w:color w:val="202124"/>
                <w:shd w:val="clear" w:color="auto" w:fill="FFFFFF"/>
              </w:rPr>
            </w:pPr>
            <w:r w:rsidRPr="00922DF8">
              <w:rPr>
                <w:rFonts w:cs="Arial"/>
                <w:szCs w:val="28"/>
              </w:rPr>
              <w:t>Governance Arrangements</w:t>
            </w:r>
          </w:p>
        </w:tc>
      </w:tr>
      <w:tr w:rsidR="00922DF8" w:rsidRPr="00922DF8" w14:paraId="0B96CD27" w14:textId="77777777" w:rsidTr="00C82D6A">
        <w:trPr>
          <w:trHeight w:val="501"/>
        </w:trPr>
        <w:tc>
          <w:tcPr>
            <w:tcW w:w="3256" w:type="dxa"/>
            <w:tcBorders>
              <w:right w:val="thinThickSmallGap" w:sz="18" w:space="0" w:color="auto"/>
            </w:tcBorders>
            <w:shd w:val="clear" w:color="auto" w:fill="F2F2F2"/>
            <w:vAlign w:val="center"/>
          </w:tcPr>
          <w:p w14:paraId="66EE5CE1" w14:textId="77777777" w:rsidR="00922DF8" w:rsidRPr="00922DF8" w:rsidRDefault="00922DF8" w:rsidP="00922DF8">
            <w:pPr>
              <w:jc w:val="center"/>
              <w:rPr>
                <w:rFonts w:cs="Arial"/>
                <w:szCs w:val="28"/>
              </w:rPr>
            </w:pPr>
            <w:bookmarkStart w:id="9" w:name="_Hlk186708912"/>
            <w:r w:rsidRPr="00922DF8">
              <w:rPr>
                <w:rFonts w:cs="Arial"/>
                <w:szCs w:val="28"/>
              </w:rPr>
              <w:t>Checking step</w:t>
            </w:r>
          </w:p>
        </w:tc>
        <w:tc>
          <w:tcPr>
            <w:tcW w:w="3260" w:type="dxa"/>
            <w:tcBorders>
              <w:left w:val="thinThickSmallGap" w:sz="18" w:space="0" w:color="auto"/>
              <w:right w:val="single" w:sz="4" w:space="0" w:color="auto"/>
            </w:tcBorders>
            <w:vAlign w:val="center"/>
          </w:tcPr>
          <w:p w14:paraId="616E1A46" w14:textId="77777777" w:rsidR="00922DF8" w:rsidRPr="00922DF8" w:rsidRDefault="00922DF8" w:rsidP="00922DF8">
            <w:pPr>
              <w:jc w:val="center"/>
              <w:rPr>
                <w:rFonts w:cs="Arial"/>
                <w:bCs/>
                <w:color w:val="202124"/>
                <w:shd w:val="clear" w:color="auto" w:fill="FFFFFF"/>
              </w:rPr>
            </w:pPr>
            <w:r w:rsidRPr="00922DF8">
              <w:rPr>
                <w:rFonts w:cs="Arial"/>
                <w:bCs/>
                <w:color w:val="202124"/>
                <w:shd w:val="clear" w:color="auto" w:fill="FFFFFF"/>
              </w:rPr>
              <w:t>Status</w:t>
            </w:r>
          </w:p>
        </w:tc>
        <w:tc>
          <w:tcPr>
            <w:tcW w:w="1701" w:type="dxa"/>
            <w:tcBorders>
              <w:left w:val="single" w:sz="4" w:space="0" w:color="auto"/>
              <w:right w:val="single" w:sz="4" w:space="0" w:color="auto"/>
            </w:tcBorders>
            <w:vAlign w:val="center"/>
          </w:tcPr>
          <w:p w14:paraId="57F2D6E8" w14:textId="77777777" w:rsidR="00922DF8" w:rsidRPr="00922DF8" w:rsidRDefault="00922DF8" w:rsidP="00922DF8">
            <w:pPr>
              <w:jc w:val="center"/>
              <w:rPr>
                <w:rFonts w:cs="Arial"/>
                <w:bCs/>
                <w:color w:val="202124"/>
                <w:shd w:val="clear" w:color="auto" w:fill="FFFFFF"/>
              </w:rPr>
            </w:pPr>
            <w:r w:rsidRPr="00922DF8">
              <w:rPr>
                <w:rFonts w:cs="Arial"/>
                <w:bCs/>
                <w:color w:val="202124"/>
                <w:shd w:val="clear" w:color="auto" w:fill="FFFFFF"/>
              </w:rPr>
              <w:t>Checker initial</w:t>
            </w:r>
          </w:p>
        </w:tc>
        <w:tc>
          <w:tcPr>
            <w:tcW w:w="2126" w:type="dxa"/>
            <w:tcBorders>
              <w:left w:val="single" w:sz="4" w:space="0" w:color="auto"/>
            </w:tcBorders>
            <w:vAlign w:val="center"/>
          </w:tcPr>
          <w:p w14:paraId="1A2B5634" w14:textId="77777777" w:rsidR="00922DF8" w:rsidRPr="00922DF8" w:rsidRDefault="00922DF8" w:rsidP="00922DF8">
            <w:pPr>
              <w:jc w:val="center"/>
              <w:rPr>
                <w:rFonts w:cs="Arial"/>
                <w:bCs/>
                <w:color w:val="202124"/>
                <w:shd w:val="clear" w:color="auto" w:fill="FFFFFF"/>
              </w:rPr>
            </w:pPr>
            <w:r w:rsidRPr="00922DF8">
              <w:rPr>
                <w:rFonts w:cs="Arial"/>
                <w:bCs/>
                <w:color w:val="202124"/>
                <w:shd w:val="clear" w:color="auto" w:fill="FFFFFF"/>
              </w:rPr>
              <w:t>Date</w:t>
            </w:r>
          </w:p>
        </w:tc>
      </w:tr>
      <w:bookmarkEnd w:id="9"/>
      <w:tr w:rsidR="00922DF8" w:rsidRPr="00922DF8" w14:paraId="3C25F1E4" w14:textId="77777777" w:rsidTr="00C82D6A">
        <w:trPr>
          <w:trHeight w:val="680"/>
        </w:trPr>
        <w:tc>
          <w:tcPr>
            <w:tcW w:w="3256" w:type="dxa"/>
            <w:tcBorders>
              <w:right w:val="thinThickSmallGap" w:sz="18" w:space="0" w:color="auto"/>
            </w:tcBorders>
            <w:shd w:val="clear" w:color="auto" w:fill="F2F2F2"/>
            <w:vAlign w:val="center"/>
          </w:tcPr>
          <w:p w14:paraId="334916DA" w14:textId="77777777" w:rsidR="00922DF8" w:rsidRPr="00922DF8" w:rsidRDefault="00922DF8" w:rsidP="00922DF8">
            <w:pPr>
              <w:jc w:val="center"/>
              <w:rPr>
                <w:rFonts w:cs="Arial"/>
                <w:szCs w:val="28"/>
              </w:rPr>
            </w:pPr>
            <w:r w:rsidRPr="00922DF8">
              <w:rPr>
                <w:rFonts w:cs="Arial"/>
                <w:szCs w:val="28"/>
              </w:rPr>
              <w:t>NHSE commissioned treatment site status (licensed only)</w:t>
            </w:r>
          </w:p>
        </w:tc>
        <w:tc>
          <w:tcPr>
            <w:tcW w:w="3260" w:type="dxa"/>
            <w:tcBorders>
              <w:left w:val="thinThickSmallGap" w:sz="18" w:space="0" w:color="auto"/>
              <w:right w:val="single" w:sz="4" w:space="0" w:color="auto"/>
            </w:tcBorders>
          </w:tcPr>
          <w:p w14:paraId="15FE8031" w14:textId="77777777" w:rsidR="00922DF8" w:rsidRPr="00922DF8" w:rsidRDefault="00922DF8" w:rsidP="00922DF8">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Site Selected as a site</w:t>
            </w:r>
          </w:p>
          <w:p w14:paraId="5F8886DB" w14:textId="77777777" w:rsidR="00922DF8" w:rsidRPr="00922DF8" w:rsidRDefault="00922DF8" w:rsidP="00922DF8">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Site Not Selected as a site</w:t>
            </w:r>
          </w:p>
          <w:p w14:paraId="13AA5C19" w14:textId="77777777" w:rsidR="00073CA0" w:rsidRPr="00922DF8" w:rsidRDefault="00922DF8" w:rsidP="00922DF8">
            <w:pPr>
              <w:rPr>
                <w:rFonts w:cs="Arial"/>
                <w:color w:val="202124"/>
                <w:shd w:val="clear" w:color="auto" w:fill="FFFFFF"/>
              </w:rPr>
            </w:pPr>
            <w:r w:rsidRPr="00922DF8">
              <w:rPr>
                <w:rFonts w:ascii="Segoe UI Symbol" w:hAnsi="Segoe UI Symbol" w:cs="Segoe UI Symbol"/>
                <w:color w:val="202124"/>
                <w:shd w:val="clear" w:color="auto" w:fill="FFFFFF"/>
              </w:rPr>
              <w:t>☐</w:t>
            </w:r>
            <w:r w:rsidR="00C82D6A">
              <w:rPr>
                <w:rFonts w:cs="Arial"/>
                <w:color w:val="202124"/>
                <w:shd w:val="clear" w:color="auto" w:fill="FFFFFF"/>
              </w:rPr>
              <w:t xml:space="preserve"> Not Applicable</w:t>
            </w:r>
          </w:p>
        </w:tc>
        <w:tc>
          <w:tcPr>
            <w:tcW w:w="1701" w:type="dxa"/>
            <w:tcBorders>
              <w:left w:val="single" w:sz="4" w:space="0" w:color="auto"/>
              <w:right w:val="single" w:sz="4" w:space="0" w:color="auto"/>
            </w:tcBorders>
          </w:tcPr>
          <w:p w14:paraId="099BEB13" w14:textId="77777777" w:rsidR="00922DF8" w:rsidRPr="00922DF8" w:rsidRDefault="00922DF8" w:rsidP="00922DF8">
            <w:pPr>
              <w:rPr>
                <w:rFonts w:cs="Arial"/>
                <w:bCs/>
                <w:color w:val="202124"/>
                <w:shd w:val="clear" w:color="auto" w:fill="FFFFFF"/>
              </w:rPr>
            </w:pPr>
          </w:p>
        </w:tc>
        <w:tc>
          <w:tcPr>
            <w:tcW w:w="2126" w:type="dxa"/>
            <w:tcBorders>
              <w:left w:val="single" w:sz="4" w:space="0" w:color="auto"/>
            </w:tcBorders>
          </w:tcPr>
          <w:p w14:paraId="3D95F006" w14:textId="77777777" w:rsidR="00922DF8" w:rsidRPr="00922DF8" w:rsidRDefault="00922DF8" w:rsidP="00922DF8">
            <w:pPr>
              <w:rPr>
                <w:rFonts w:cs="Arial"/>
                <w:bCs/>
                <w:color w:val="202124"/>
                <w:shd w:val="clear" w:color="auto" w:fill="FFFFFF"/>
              </w:rPr>
            </w:pPr>
          </w:p>
        </w:tc>
      </w:tr>
      <w:tr w:rsidR="00640B30" w:rsidRPr="00922DF8" w14:paraId="323A6084" w14:textId="77777777" w:rsidTr="00C82D6A">
        <w:trPr>
          <w:trHeight w:val="680"/>
        </w:trPr>
        <w:tc>
          <w:tcPr>
            <w:tcW w:w="3256" w:type="dxa"/>
            <w:tcBorders>
              <w:right w:val="thinThickSmallGap" w:sz="18" w:space="0" w:color="auto"/>
            </w:tcBorders>
            <w:shd w:val="clear" w:color="auto" w:fill="F2F2F2"/>
            <w:vAlign w:val="center"/>
          </w:tcPr>
          <w:p w14:paraId="16BD9E42" w14:textId="77777777" w:rsidR="00640B30" w:rsidRPr="00922DF8" w:rsidRDefault="00640B30" w:rsidP="00640B30">
            <w:pPr>
              <w:jc w:val="center"/>
              <w:rPr>
                <w:rFonts w:cs="Arial"/>
                <w:szCs w:val="28"/>
              </w:rPr>
            </w:pPr>
            <w:r>
              <w:rPr>
                <w:rFonts w:cs="Arial"/>
                <w:szCs w:val="28"/>
              </w:rPr>
              <w:t>Site selection status by sponsor (clinical trials only)</w:t>
            </w:r>
          </w:p>
          <w:p w14:paraId="036D0912" w14:textId="77777777" w:rsidR="00640B30" w:rsidRPr="00922DF8" w:rsidRDefault="00640B30" w:rsidP="00640B30">
            <w:pPr>
              <w:jc w:val="center"/>
              <w:rPr>
                <w:rFonts w:cs="Arial"/>
                <w:szCs w:val="28"/>
              </w:rPr>
            </w:pPr>
          </w:p>
        </w:tc>
        <w:tc>
          <w:tcPr>
            <w:tcW w:w="3260" w:type="dxa"/>
            <w:tcBorders>
              <w:left w:val="thinThickSmallGap" w:sz="18" w:space="0" w:color="auto"/>
              <w:right w:val="single" w:sz="4" w:space="0" w:color="auto"/>
            </w:tcBorders>
          </w:tcPr>
          <w:p w14:paraId="0901A8C5" w14:textId="77777777" w:rsidR="00640B30" w:rsidRPr="00922DF8" w:rsidRDefault="00640B30" w:rsidP="00640B30">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w:t>
            </w:r>
            <w:r>
              <w:rPr>
                <w:rFonts w:cs="Arial"/>
                <w:color w:val="202124"/>
                <w:shd w:val="clear" w:color="auto" w:fill="FFFFFF"/>
              </w:rPr>
              <w:t>Site Selected as a site</w:t>
            </w:r>
          </w:p>
          <w:p w14:paraId="1FB44E02" w14:textId="77777777" w:rsidR="00640B30" w:rsidRPr="00922DF8" w:rsidRDefault="00640B30" w:rsidP="00640B30">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w:t>
            </w:r>
            <w:r>
              <w:rPr>
                <w:rFonts w:cs="Arial"/>
                <w:color w:val="202124"/>
                <w:shd w:val="clear" w:color="auto" w:fill="FFFFFF"/>
              </w:rPr>
              <w:t>Site Not Selected as a site</w:t>
            </w:r>
            <w:r w:rsidRPr="00922DF8">
              <w:rPr>
                <w:rFonts w:cs="Arial"/>
                <w:color w:val="202124"/>
                <w:shd w:val="clear" w:color="auto" w:fill="FFFFFF"/>
              </w:rPr>
              <w:t xml:space="preserve"> </w:t>
            </w:r>
          </w:p>
          <w:p w14:paraId="63215E4B" w14:textId="77777777" w:rsidR="00640B30" w:rsidRPr="00922DF8" w:rsidRDefault="00640B30" w:rsidP="00640B30">
            <w:pPr>
              <w:rPr>
                <w:rFonts w:ascii="Segoe UI Symbol" w:hAnsi="Segoe UI Symbol" w:cs="Segoe UI Symbol"/>
                <w:color w:val="202124"/>
                <w:shd w:val="clear" w:color="auto" w:fill="FFFFFF"/>
              </w:rPr>
            </w:pPr>
            <w:r w:rsidRPr="00922DF8">
              <w:rPr>
                <w:rFonts w:ascii="Segoe UI Symbol" w:hAnsi="Segoe UI Symbol" w:cs="Segoe UI Symbol"/>
                <w:color w:val="202124"/>
                <w:shd w:val="clear" w:color="auto" w:fill="FFFFFF"/>
              </w:rPr>
              <w:t>☐</w:t>
            </w:r>
            <w:r>
              <w:rPr>
                <w:rFonts w:ascii="Segoe UI Symbol" w:hAnsi="Segoe UI Symbol" w:cs="Segoe UI Symbol"/>
                <w:color w:val="202124"/>
                <w:shd w:val="clear" w:color="auto" w:fill="FFFFFF"/>
              </w:rPr>
              <w:t xml:space="preserve"> Not Applicable</w:t>
            </w:r>
          </w:p>
        </w:tc>
        <w:tc>
          <w:tcPr>
            <w:tcW w:w="1701" w:type="dxa"/>
            <w:tcBorders>
              <w:left w:val="single" w:sz="4" w:space="0" w:color="auto"/>
              <w:right w:val="single" w:sz="4" w:space="0" w:color="auto"/>
            </w:tcBorders>
          </w:tcPr>
          <w:p w14:paraId="122B4C99" w14:textId="77777777" w:rsidR="00640B30" w:rsidRPr="00922DF8" w:rsidRDefault="00640B30" w:rsidP="00640B30">
            <w:pPr>
              <w:rPr>
                <w:rFonts w:cs="Arial"/>
                <w:bCs/>
                <w:color w:val="202124"/>
                <w:shd w:val="clear" w:color="auto" w:fill="FFFFFF"/>
              </w:rPr>
            </w:pPr>
          </w:p>
        </w:tc>
        <w:tc>
          <w:tcPr>
            <w:tcW w:w="2126" w:type="dxa"/>
            <w:tcBorders>
              <w:left w:val="single" w:sz="4" w:space="0" w:color="auto"/>
            </w:tcBorders>
          </w:tcPr>
          <w:p w14:paraId="22264BE5" w14:textId="77777777" w:rsidR="00640B30" w:rsidRPr="00922DF8" w:rsidRDefault="00640B30" w:rsidP="00640B30">
            <w:pPr>
              <w:rPr>
                <w:rFonts w:cs="Arial"/>
                <w:bCs/>
                <w:color w:val="202124"/>
                <w:shd w:val="clear" w:color="auto" w:fill="FFFFFF"/>
              </w:rPr>
            </w:pPr>
          </w:p>
        </w:tc>
      </w:tr>
      <w:tr w:rsidR="00640B30" w:rsidRPr="00922DF8" w14:paraId="11F8DF1C" w14:textId="77777777" w:rsidTr="00C82D6A">
        <w:trPr>
          <w:trHeight w:val="680"/>
        </w:trPr>
        <w:tc>
          <w:tcPr>
            <w:tcW w:w="3256" w:type="dxa"/>
            <w:tcBorders>
              <w:right w:val="thinThickSmallGap" w:sz="18" w:space="0" w:color="auto"/>
            </w:tcBorders>
            <w:shd w:val="clear" w:color="auto" w:fill="F2F2F2"/>
            <w:vAlign w:val="center"/>
          </w:tcPr>
          <w:p w14:paraId="04957702" w14:textId="77777777" w:rsidR="00640B30" w:rsidRPr="00922DF8" w:rsidRDefault="00640B30" w:rsidP="00640B30">
            <w:pPr>
              <w:jc w:val="center"/>
              <w:rPr>
                <w:rFonts w:cs="Arial"/>
                <w:szCs w:val="28"/>
              </w:rPr>
            </w:pPr>
            <w:r w:rsidRPr="00922DF8">
              <w:rPr>
                <w:rFonts w:cs="Arial"/>
                <w:szCs w:val="28"/>
              </w:rPr>
              <w:t>JACIE accreditations</w:t>
            </w:r>
          </w:p>
          <w:p w14:paraId="75032D0A" w14:textId="77777777" w:rsidR="00640B30" w:rsidRPr="00922DF8" w:rsidRDefault="00640B30" w:rsidP="00640B30">
            <w:pPr>
              <w:jc w:val="center"/>
              <w:rPr>
                <w:rFonts w:cs="Arial"/>
                <w:bCs/>
                <w:szCs w:val="28"/>
              </w:rPr>
            </w:pPr>
            <w:r w:rsidRPr="00922DF8">
              <w:rPr>
                <w:rFonts w:cs="Arial"/>
                <w:bCs/>
                <w:sz w:val="18"/>
              </w:rPr>
              <w:t xml:space="preserve">(For admin of immune effector cells, </w:t>
            </w:r>
            <w:proofErr w:type="spellStart"/>
            <w:r w:rsidRPr="00922DF8">
              <w:rPr>
                <w:rFonts w:cs="Arial"/>
                <w:bCs/>
                <w:sz w:val="18"/>
              </w:rPr>
              <w:t>allo</w:t>
            </w:r>
            <w:proofErr w:type="spellEnd"/>
            <w:r w:rsidRPr="00922DF8">
              <w:rPr>
                <w:rFonts w:cs="Arial"/>
                <w:bCs/>
                <w:sz w:val="18"/>
              </w:rPr>
              <w:t xml:space="preserve"> and auto transplantation, apheresis, cell processing)</w:t>
            </w:r>
          </w:p>
        </w:tc>
        <w:tc>
          <w:tcPr>
            <w:tcW w:w="3260" w:type="dxa"/>
            <w:tcBorders>
              <w:left w:val="thinThickSmallGap" w:sz="18" w:space="0" w:color="auto"/>
              <w:right w:val="single" w:sz="4" w:space="0" w:color="auto"/>
            </w:tcBorders>
            <w:vAlign w:val="center"/>
          </w:tcPr>
          <w:p w14:paraId="15E3C402" w14:textId="77777777" w:rsidR="00640B30" w:rsidRPr="00922DF8" w:rsidRDefault="00640B30" w:rsidP="00C82D6A">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Accredited </w:t>
            </w:r>
          </w:p>
          <w:p w14:paraId="5DE33F71" w14:textId="77777777" w:rsidR="00640B30" w:rsidRPr="00C82D6A" w:rsidRDefault="00640B30" w:rsidP="00C82D6A">
            <w:pPr>
              <w:rPr>
                <w:rFonts w:cs="Arial"/>
                <w:color w:val="202124"/>
                <w:shd w:val="clear" w:color="auto" w:fill="FFFFFF"/>
              </w:rPr>
            </w:pPr>
            <w:r w:rsidRPr="00922DF8">
              <w:rPr>
                <w:rFonts w:ascii="Segoe UI Symbol" w:hAnsi="Segoe UI Symbol" w:cs="Segoe UI Symbol"/>
                <w:color w:val="202124"/>
                <w:shd w:val="clear" w:color="auto" w:fill="FFFFFF"/>
              </w:rPr>
              <w:t>☐</w:t>
            </w:r>
            <w:r w:rsidR="00C82D6A">
              <w:rPr>
                <w:rFonts w:cs="Arial"/>
                <w:color w:val="202124"/>
                <w:shd w:val="clear" w:color="auto" w:fill="FFFFFF"/>
              </w:rPr>
              <w:t xml:space="preserve"> Not Accredited </w:t>
            </w:r>
          </w:p>
        </w:tc>
        <w:tc>
          <w:tcPr>
            <w:tcW w:w="1701" w:type="dxa"/>
            <w:tcBorders>
              <w:left w:val="single" w:sz="4" w:space="0" w:color="auto"/>
              <w:right w:val="single" w:sz="4" w:space="0" w:color="auto"/>
            </w:tcBorders>
          </w:tcPr>
          <w:p w14:paraId="7205AD29" w14:textId="77777777" w:rsidR="00640B30" w:rsidRPr="00922DF8" w:rsidRDefault="00640B30" w:rsidP="00640B30">
            <w:pPr>
              <w:rPr>
                <w:rFonts w:cs="Arial"/>
                <w:bCs/>
                <w:color w:val="202124"/>
                <w:shd w:val="clear" w:color="auto" w:fill="FFFFFF"/>
              </w:rPr>
            </w:pPr>
          </w:p>
        </w:tc>
        <w:tc>
          <w:tcPr>
            <w:tcW w:w="2126" w:type="dxa"/>
            <w:tcBorders>
              <w:left w:val="single" w:sz="4" w:space="0" w:color="auto"/>
            </w:tcBorders>
          </w:tcPr>
          <w:p w14:paraId="5ED0F94D" w14:textId="77777777" w:rsidR="00640B30" w:rsidRPr="00922DF8" w:rsidRDefault="00640B30" w:rsidP="00640B30">
            <w:pPr>
              <w:rPr>
                <w:rFonts w:cs="Arial"/>
                <w:bCs/>
                <w:color w:val="202124"/>
                <w:shd w:val="clear" w:color="auto" w:fill="FFFFFF"/>
              </w:rPr>
            </w:pPr>
          </w:p>
        </w:tc>
      </w:tr>
      <w:tr w:rsidR="00640B30" w:rsidRPr="00922DF8" w14:paraId="2EE361B6" w14:textId="77777777" w:rsidTr="00C82D6A">
        <w:trPr>
          <w:trHeight w:val="680"/>
        </w:trPr>
        <w:tc>
          <w:tcPr>
            <w:tcW w:w="3256" w:type="dxa"/>
            <w:vMerge w:val="restart"/>
            <w:tcBorders>
              <w:right w:val="thinThickSmallGap" w:sz="18" w:space="0" w:color="auto"/>
            </w:tcBorders>
            <w:shd w:val="clear" w:color="auto" w:fill="F2F2F2"/>
            <w:vAlign w:val="center"/>
          </w:tcPr>
          <w:p w14:paraId="1393EA60" w14:textId="77777777" w:rsidR="00640B30" w:rsidRPr="00922DF8" w:rsidRDefault="00640B30" w:rsidP="00640B30">
            <w:pPr>
              <w:jc w:val="center"/>
              <w:rPr>
                <w:rFonts w:cs="Arial"/>
                <w:szCs w:val="28"/>
              </w:rPr>
            </w:pPr>
            <w:r w:rsidRPr="00922DF8">
              <w:rPr>
                <w:rFonts w:cs="Arial"/>
                <w:szCs w:val="28"/>
              </w:rPr>
              <w:t xml:space="preserve">HTA licensing status </w:t>
            </w:r>
          </w:p>
        </w:tc>
        <w:tc>
          <w:tcPr>
            <w:tcW w:w="3260" w:type="dxa"/>
            <w:tcBorders>
              <w:left w:val="thinThickSmallGap" w:sz="18" w:space="0" w:color="auto"/>
              <w:right w:val="single" w:sz="4" w:space="0" w:color="auto"/>
            </w:tcBorders>
            <w:vAlign w:val="center"/>
          </w:tcPr>
          <w:p w14:paraId="2C931701" w14:textId="77777777" w:rsidR="00640B30" w:rsidRPr="00922DF8" w:rsidRDefault="00640B30" w:rsidP="00C82D6A">
            <w:pPr>
              <w:ind w:left="321" w:hanging="321"/>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Covered under current HTA </w:t>
            </w:r>
            <w:r>
              <w:rPr>
                <w:rFonts w:cs="Arial"/>
                <w:color w:val="202124"/>
                <w:shd w:val="clear" w:color="auto" w:fill="FFFFFF"/>
              </w:rPr>
              <w:t xml:space="preserve">  </w:t>
            </w:r>
            <w:r w:rsidRPr="00922DF8">
              <w:rPr>
                <w:rFonts w:cs="Arial"/>
                <w:color w:val="202124"/>
                <w:shd w:val="clear" w:color="auto" w:fill="FFFFFF"/>
              </w:rPr>
              <w:t>licen</w:t>
            </w:r>
            <w:r>
              <w:rPr>
                <w:rFonts w:cs="Arial"/>
                <w:color w:val="202124"/>
                <w:shd w:val="clear" w:color="auto" w:fill="FFFFFF"/>
              </w:rPr>
              <w:t>ce</w:t>
            </w:r>
          </w:p>
        </w:tc>
        <w:tc>
          <w:tcPr>
            <w:tcW w:w="1701" w:type="dxa"/>
            <w:tcBorders>
              <w:left w:val="single" w:sz="4" w:space="0" w:color="auto"/>
              <w:right w:val="single" w:sz="4" w:space="0" w:color="auto"/>
            </w:tcBorders>
          </w:tcPr>
          <w:p w14:paraId="21E648B2" w14:textId="77777777" w:rsidR="00640B30" w:rsidRPr="00922DF8" w:rsidRDefault="00640B30" w:rsidP="00640B30">
            <w:pPr>
              <w:rPr>
                <w:rFonts w:cs="Arial"/>
                <w:bCs/>
                <w:color w:val="202124"/>
                <w:shd w:val="clear" w:color="auto" w:fill="FFFFFF"/>
              </w:rPr>
            </w:pPr>
          </w:p>
        </w:tc>
        <w:tc>
          <w:tcPr>
            <w:tcW w:w="2126" w:type="dxa"/>
            <w:tcBorders>
              <w:left w:val="single" w:sz="4" w:space="0" w:color="auto"/>
            </w:tcBorders>
          </w:tcPr>
          <w:p w14:paraId="1A7FAB82" w14:textId="77777777" w:rsidR="00640B30" w:rsidRPr="00922DF8" w:rsidRDefault="00640B30" w:rsidP="00640B30">
            <w:pPr>
              <w:rPr>
                <w:rFonts w:cs="Arial"/>
                <w:bCs/>
                <w:color w:val="202124"/>
                <w:shd w:val="clear" w:color="auto" w:fill="FFFFFF"/>
              </w:rPr>
            </w:pPr>
          </w:p>
        </w:tc>
      </w:tr>
      <w:tr w:rsidR="00640B30" w:rsidRPr="00922DF8" w14:paraId="39DDBC89" w14:textId="77777777" w:rsidTr="00C82D6A">
        <w:trPr>
          <w:trHeight w:val="680"/>
        </w:trPr>
        <w:tc>
          <w:tcPr>
            <w:tcW w:w="3256" w:type="dxa"/>
            <w:vMerge/>
            <w:tcBorders>
              <w:right w:val="thinThickSmallGap" w:sz="18" w:space="0" w:color="auto"/>
            </w:tcBorders>
            <w:shd w:val="clear" w:color="auto" w:fill="F2F2F2"/>
            <w:vAlign w:val="center"/>
          </w:tcPr>
          <w:p w14:paraId="64284188" w14:textId="77777777" w:rsidR="00640B30" w:rsidRPr="00922DF8" w:rsidRDefault="00640B30" w:rsidP="00640B30">
            <w:pPr>
              <w:jc w:val="center"/>
              <w:rPr>
                <w:rFonts w:cs="Arial"/>
                <w:szCs w:val="28"/>
              </w:rPr>
            </w:pPr>
          </w:p>
        </w:tc>
        <w:tc>
          <w:tcPr>
            <w:tcW w:w="3260" w:type="dxa"/>
            <w:tcBorders>
              <w:left w:val="thinThickSmallGap" w:sz="18" w:space="0" w:color="auto"/>
              <w:right w:val="single" w:sz="4" w:space="0" w:color="auto"/>
            </w:tcBorders>
            <w:vAlign w:val="center"/>
          </w:tcPr>
          <w:p w14:paraId="7766E402" w14:textId="77777777" w:rsidR="00640B30" w:rsidRPr="00922DF8" w:rsidRDefault="00640B30" w:rsidP="00C82D6A">
            <w:pPr>
              <w:ind w:left="284" w:hanging="284"/>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New licen</w:t>
            </w:r>
            <w:r>
              <w:rPr>
                <w:rFonts w:cs="Arial"/>
                <w:color w:val="202124"/>
                <w:shd w:val="clear" w:color="auto" w:fill="FFFFFF"/>
              </w:rPr>
              <w:t>c</w:t>
            </w:r>
            <w:r w:rsidRPr="00922DF8">
              <w:rPr>
                <w:rFonts w:cs="Arial"/>
                <w:color w:val="202124"/>
                <w:shd w:val="clear" w:color="auto" w:fill="FFFFFF"/>
              </w:rPr>
              <w:t>e required- licensed issued</w:t>
            </w:r>
          </w:p>
        </w:tc>
        <w:tc>
          <w:tcPr>
            <w:tcW w:w="1701" w:type="dxa"/>
            <w:tcBorders>
              <w:left w:val="single" w:sz="4" w:space="0" w:color="auto"/>
              <w:right w:val="single" w:sz="4" w:space="0" w:color="auto"/>
            </w:tcBorders>
          </w:tcPr>
          <w:p w14:paraId="41460641" w14:textId="77777777" w:rsidR="00640B30" w:rsidRPr="00922DF8" w:rsidRDefault="00640B30" w:rsidP="00640B30">
            <w:pPr>
              <w:rPr>
                <w:rFonts w:cs="Arial"/>
                <w:bCs/>
                <w:color w:val="202124"/>
                <w:shd w:val="clear" w:color="auto" w:fill="FFFFFF"/>
              </w:rPr>
            </w:pPr>
          </w:p>
        </w:tc>
        <w:tc>
          <w:tcPr>
            <w:tcW w:w="2126" w:type="dxa"/>
            <w:tcBorders>
              <w:left w:val="single" w:sz="4" w:space="0" w:color="auto"/>
            </w:tcBorders>
          </w:tcPr>
          <w:p w14:paraId="366ACA40" w14:textId="77777777" w:rsidR="00640B30" w:rsidRPr="00922DF8" w:rsidRDefault="00640B30" w:rsidP="00640B30">
            <w:pPr>
              <w:rPr>
                <w:rFonts w:cs="Arial"/>
                <w:bCs/>
                <w:color w:val="202124"/>
                <w:shd w:val="clear" w:color="auto" w:fill="FFFFFF"/>
              </w:rPr>
            </w:pPr>
          </w:p>
        </w:tc>
      </w:tr>
      <w:tr w:rsidR="00640B30" w:rsidRPr="00922DF8" w14:paraId="07229A9D" w14:textId="77777777" w:rsidTr="00C82D6A">
        <w:trPr>
          <w:trHeight w:val="680"/>
        </w:trPr>
        <w:tc>
          <w:tcPr>
            <w:tcW w:w="3256" w:type="dxa"/>
            <w:vMerge/>
            <w:tcBorders>
              <w:right w:val="thinThickSmallGap" w:sz="18" w:space="0" w:color="auto"/>
            </w:tcBorders>
            <w:shd w:val="clear" w:color="auto" w:fill="F2F2F2"/>
            <w:vAlign w:val="center"/>
          </w:tcPr>
          <w:p w14:paraId="0A96B1F5" w14:textId="77777777" w:rsidR="00640B30" w:rsidRPr="00922DF8" w:rsidRDefault="00640B30" w:rsidP="00640B30">
            <w:pPr>
              <w:jc w:val="center"/>
              <w:rPr>
                <w:rFonts w:cs="Arial"/>
                <w:szCs w:val="28"/>
              </w:rPr>
            </w:pPr>
          </w:p>
        </w:tc>
        <w:tc>
          <w:tcPr>
            <w:tcW w:w="3260" w:type="dxa"/>
            <w:tcBorders>
              <w:left w:val="thinThickSmallGap" w:sz="18" w:space="0" w:color="auto"/>
              <w:right w:val="single" w:sz="4" w:space="0" w:color="auto"/>
            </w:tcBorders>
            <w:vAlign w:val="center"/>
          </w:tcPr>
          <w:p w14:paraId="5235C3D8" w14:textId="77777777" w:rsidR="00640B30" w:rsidRPr="00922DF8" w:rsidRDefault="00640B30" w:rsidP="00C82D6A">
            <w:pPr>
              <w:ind w:left="321" w:hanging="321"/>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New licen</w:t>
            </w:r>
            <w:r>
              <w:rPr>
                <w:rFonts w:cs="Arial"/>
                <w:color w:val="202124"/>
                <w:shd w:val="clear" w:color="auto" w:fill="FFFFFF"/>
              </w:rPr>
              <w:t>c</w:t>
            </w:r>
            <w:r w:rsidRPr="00922DF8">
              <w:rPr>
                <w:rFonts w:cs="Arial"/>
                <w:color w:val="202124"/>
                <w:shd w:val="clear" w:color="auto" w:fill="FFFFFF"/>
              </w:rPr>
              <w:t>e required</w:t>
            </w:r>
            <w:r>
              <w:rPr>
                <w:rFonts w:cs="Arial"/>
                <w:color w:val="202124"/>
                <w:shd w:val="clear" w:color="auto" w:fill="FFFFFF"/>
              </w:rPr>
              <w:t xml:space="preserve"> </w:t>
            </w:r>
            <w:r w:rsidRPr="00922DF8">
              <w:rPr>
                <w:rFonts w:cs="Arial"/>
                <w:color w:val="202124"/>
                <w:shd w:val="clear" w:color="auto" w:fill="FFFFFF"/>
              </w:rPr>
              <w:t xml:space="preserve">application in progress </w:t>
            </w:r>
          </w:p>
        </w:tc>
        <w:tc>
          <w:tcPr>
            <w:tcW w:w="1701" w:type="dxa"/>
            <w:tcBorders>
              <w:left w:val="single" w:sz="4" w:space="0" w:color="auto"/>
              <w:right w:val="single" w:sz="4" w:space="0" w:color="auto"/>
            </w:tcBorders>
          </w:tcPr>
          <w:p w14:paraId="73A70604" w14:textId="77777777" w:rsidR="00640B30" w:rsidRPr="00922DF8" w:rsidRDefault="00640B30" w:rsidP="00640B30">
            <w:pPr>
              <w:rPr>
                <w:rFonts w:cs="Arial"/>
                <w:bCs/>
                <w:color w:val="202124"/>
                <w:shd w:val="clear" w:color="auto" w:fill="FFFFFF"/>
              </w:rPr>
            </w:pPr>
          </w:p>
        </w:tc>
        <w:tc>
          <w:tcPr>
            <w:tcW w:w="2126" w:type="dxa"/>
            <w:tcBorders>
              <w:left w:val="single" w:sz="4" w:space="0" w:color="auto"/>
            </w:tcBorders>
          </w:tcPr>
          <w:p w14:paraId="699EAB68" w14:textId="77777777" w:rsidR="00640B30" w:rsidRPr="00922DF8" w:rsidRDefault="00640B30" w:rsidP="00640B30">
            <w:pPr>
              <w:rPr>
                <w:rFonts w:cs="Arial"/>
                <w:bCs/>
                <w:color w:val="202124"/>
                <w:shd w:val="clear" w:color="auto" w:fill="FFFFFF"/>
              </w:rPr>
            </w:pPr>
          </w:p>
        </w:tc>
      </w:tr>
      <w:tr w:rsidR="00640B30" w:rsidRPr="00922DF8" w14:paraId="2BA73E7D" w14:textId="77777777" w:rsidTr="00C82D6A">
        <w:trPr>
          <w:trHeight w:val="680"/>
        </w:trPr>
        <w:tc>
          <w:tcPr>
            <w:tcW w:w="3256" w:type="dxa"/>
            <w:tcBorders>
              <w:right w:val="thinThickSmallGap" w:sz="18" w:space="0" w:color="auto"/>
            </w:tcBorders>
            <w:shd w:val="clear" w:color="auto" w:fill="F2F2F2"/>
            <w:vAlign w:val="center"/>
          </w:tcPr>
          <w:p w14:paraId="559226BE" w14:textId="77777777" w:rsidR="00640B30" w:rsidRPr="00922DF8" w:rsidRDefault="00640B30" w:rsidP="00640B30">
            <w:pPr>
              <w:jc w:val="center"/>
              <w:rPr>
                <w:rFonts w:cs="Arial"/>
                <w:szCs w:val="28"/>
              </w:rPr>
            </w:pPr>
            <w:r>
              <w:rPr>
                <w:rFonts w:cs="Arial"/>
                <w:szCs w:val="28"/>
              </w:rPr>
              <w:t xml:space="preserve">Technical Agreement </w:t>
            </w:r>
          </w:p>
        </w:tc>
        <w:tc>
          <w:tcPr>
            <w:tcW w:w="3260" w:type="dxa"/>
            <w:tcBorders>
              <w:left w:val="thinThickSmallGap" w:sz="18" w:space="0" w:color="auto"/>
              <w:right w:val="single" w:sz="4" w:space="0" w:color="auto"/>
            </w:tcBorders>
            <w:vAlign w:val="center"/>
          </w:tcPr>
          <w:p w14:paraId="62E51938" w14:textId="77777777" w:rsidR="00640B30" w:rsidRDefault="00640B30" w:rsidP="00C82D6A">
            <w:pPr>
              <w:rPr>
                <w:rFonts w:cs="Arial"/>
                <w:color w:val="202124"/>
                <w:shd w:val="clear" w:color="auto" w:fill="FFFFFF"/>
              </w:rPr>
            </w:pPr>
            <w:r w:rsidRPr="00922DF8">
              <w:rPr>
                <w:rFonts w:ascii="Segoe UI Symbol" w:hAnsi="Segoe UI Symbol" w:cs="Segoe UI Symbol"/>
                <w:color w:val="202124"/>
                <w:shd w:val="clear" w:color="auto" w:fill="FFFFFF"/>
              </w:rPr>
              <w:t>☐</w:t>
            </w:r>
            <w:r>
              <w:rPr>
                <w:rFonts w:cs="Arial"/>
                <w:color w:val="202124"/>
                <w:shd w:val="clear" w:color="auto" w:fill="FFFFFF"/>
              </w:rPr>
              <w:t xml:space="preserve"> Established</w:t>
            </w:r>
          </w:p>
          <w:p w14:paraId="0A055D27" w14:textId="77777777" w:rsidR="00640B30" w:rsidRDefault="00640B30" w:rsidP="00C82D6A">
            <w:pPr>
              <w:rPr>
                <w:rFonts w:cs="Arial"/>
                <w:color w:val="202124"/>
                <w:shd w:val="clear" w:color="auto" w:fill="FFFFFF"/>
              </w:rPr>
            </w:pPr>
            <w:r w:rsidRPr="00922DF8">
              <w:rPr>
                <w:rFonts w:ascii="Segoe UI Symbol" w:hAnsi="Segoe UI Symbol" w:cs="Segoe UI Symbol"/>
                <w:color w:val="202124"/>
                <w:shd w:val="clear" w:color="auto" w:fill="FFFFFF"/>
              </w:rPr>
              <w:t>☐</w:t>
            </w:r>
            <w:r>
              <w:rPr>
                <w:rFonts w:cs="Arial"/>
                <w:color w:val="202124"/>
                <w:shd w:val="clear" w:color="auto" w:fill="FFFFFF"/>
              </w:rPr>
              <w:t xml:space="preserve"> Not Established</w:t>
            </w:r>
          </w:p>
        </w:tc>
        <w:tc>
          <w:tcPr>
            <w:tcW w:w="1701" w:type="dxa"/>
            <w:tcBorders>
              <w:left w:val="single" w:sz="4" w:space="0" w:color="auto"/>
              <w:right w:val="single" w:sz="4" w:space="0" w:color="auto"/>
            </w:tcBorders>
          </w:tcPr>
          <w:p w14:paraId="0AD3528D" w14:textId="77777777" w:rsidR="00640B30" w:rsidRPr="00922DF8" w:rsidRDefault="00640B30" w:rsidP="00640B30">
            <w:pPr>
              <w:rPr>
                <w:rFonts w:cs="Arial"/>
                <w:bCs/>
                <w:color w:val="202124"/>
                <w:shd w:val="clear" w:color="auto" w:fill="FFFFFF"/>
              </w:rPr>
            </w:pPr>
          </w:p>
        </w:tc>
        <w:tc>
          <w:tcPr>
            <w:tcW w:w="2126" w:type="dxa"/>
            <w:tcBorders>
              <w:left w:val="single" w:sz="4" w:space="0" w:color="auto"/>
            </w:tcBorders>
          </w:tcPr>
          <w:p w14:paraId="6812933B" w14:textId="77777777" w:rsidR="00640B30" w:rsidRPr="00922DF8" w:rsidRDefault="00640B30" w:rsidP="00640B30">
            <w:pPr>
              <w:rPr>
                <w:rFonts w:cs="Arial"/>
                <w:bCs/>
                <w:color w:val="202124"/>
                <w:shd w:val="clear" w:color="auto" w:fill="FFFFFF"/>
              </w:rPr>
            </w:pPr>
          </w:p>
        </w:tc>
      </w:tr>
      <w:tr w:rsidR="00640B30" w:rsidRPr="00922DF8" w14:paraId="4A9215DB" w14:textId="77777777" w:rsidTr="00C82D6A">
        <w:trPr>
          <w:trHeight w:val="680"/>
        </w:trPr>
        <w:tc>
          <w:tcPr>
            <w:tcW w:w="3256" w:type="dxa"/>
            <w:tcBorders>
              <w:right w:val="thinThickSmallGap" w:sz="18" w:space="0" w:color="auto"/>
            </w:tcBorders>
            <w:shd w:val="clear" w:color="auto" w:fill="F2F2F2"/>
            <w:vAlign w:val="center"/>
          </w:tcPr>
          <w:p w14:paraId="4A150525" w14:textId="77777777" w:rsidR="00640B30" w:rsidRPr="00922DF8" w:rsidRDefault="00640B30" w:rsidP="00640B30">
            <w:pPr>
              <w:jc w:val="center"/>
              <w:rPr>
                <w:rFonts w:cs="Arial"/>
                <w:szCs w:val="28"/>
              </w:rPr>
            </w:pPr>
            <w:r w:rsidRPr="00922DF8">
              <w:rPr>
                <w:rFonts w:cs="Arial"/>
                <w:szCs w:val="28"/>
              </w:rPr>
              <w:t>Site qualification status by manufacturer</w:t>
            </w:r>
            <w:r w:rsidR="00E265B9">
              <w:rPr>
                <w:rFonts w:cs="Arial"/>
                <w:szCs w:val="28"/>
              </w:rPr>
              <w:t>/sponsor</w:t>
            </w:r>
            <w:r w:rsidRPr="00922DF8">
              <w:rPr>
                <w:rFonts w:cs="Arial"/>
                <w:szCs w:val="28"/>
              </w:rPr>
              <w:t xml:space="preserve"> </w:t>
            </w:r>
          </w:p>
        </w:tc>
        <w:tc>
          <w:tcPr>
            <w:tcW w:w="3260" w:type="dxa"/>
            <w:tcBorders>
              <w:left w:val="thinThickSmallGap" w:sz="18" w:space="0" w:color="auto"/>
              <w:right w:val="single" w:sz="4" w:space="0" w:color="auto"/>
            </w:tcBorders>
            <w:vAlign w:val="center"/>
          </w:tcPr>
          <w:p w14:paraId="23733E13" w14:textId="77777777" w:rsidR="00640B30" w:rsidRPr="00922DF8" w:rsidRDefault="00640B30" w:rsidP="00C82D6A">
            <w:pPr>
              <w:ind w:left="179" w:hanging="179"/>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Qualified (audit and inspection conducted)</w:t>
            </w:r>
          </w:p>
          <w:p w14:paraId="17212C62" w14:textId="77777777" w:rsidR="00640B30" w:rsidRPr="00922DF8" w:rsidRDefault="00640B30" w:rsidP="00C82D6A">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Not Accredited </w:t>
            </w:r>
          </w:p>
        </w:tc>
        <w:tc>
          <w:tcPr>
            <w:tcW w:w="1701" w:type="dxa"/>
            <w:tcBorders>
              <w:left w:val="single" w:sz="4" w:space="0" w:color="auto"/>
              <w:right w:val="single" w:sz="4" w:space="0" w:color="auto"/>
            </w:tcBorders>
          </w:tcPr>
          <w:p w14:paraId="6EB05808" w14:textId="77777777" w:rsidR="00640B30" w:rsidRPr="00922DF8" w:rsidRDefault="00640B30" w:rsidP="00640B30">
            <w:pPr>
              <w:rPr>
                <w:rFonts w:cs="Arial"/>
                <w:bCs/>
                <w:color w:val="202124"/>
                <w:shd w:val="clear" w:color="auto" w:fill="FFFFFF"/>
              </w:rPr>
            </w:pPr>
          </w:p>
        </w:tc>
        <w:tc>
          <w:tcPr>
            <w:tcW w:w="2126" w:type="dxa"/>
            <w:tcBorders>
              <w:left w:val="single" w:sz="4" w:space="0" w:color="auto"/>
            </w:tcBorders>
          </w:tcPr>
          <w:p w14:paraId="7E2E2017" w14:textId="77777777" w:rsidR="00640B30" w:rsidRPr="00922DF8" w:rsidRDefault="00640B30" w:rsidP="00640B30">
            <w:pPr>
              <w:rPr>
                <w:rFonts w:cs="Arial"/>
                <w:bCs/>
                <w:color w:val="202124"/>
                <w:shd w:val="clear" w:color="auto" w:fill="FFFFFF"/>
              </w:rPr>
            </w:pPr>
          </w:p>
        </w:tc>
      </w:tr>
      <w:tr w:rsidR="00640B30" w:rsidRPr="00922DF8" w14:paraId="264BA76C" w14:textId="77777777" w:rsidTr="00C82D6A">
        <w:trPr>
          <w:trHeight w:val="680"/>
        </w:trPr>
        <w:tc>
          <w:tcPr>
            <w:tcW w:w="3256" w:type="dxa"/>
            <w:tcBorders>
              <w:right w:val="thinThickSmallGap" w:sz="18" w:space="0" w:color="auto"/>
            </w:tcBorders>
            <w:shd w:val="clear" w:color="auto" w:fill="F2F2F2"/>
            <w:vAlign w:val="center"/>
          </w:tcPr>
          <w:p w14:paraId="615D4401" w14:textId="77777777" w:rsidR="00640B30" w:rsidRPr="00922DF8" w:rsidRDefault="00640B30" w:rsidP="00640B30">
            <w:pPr>
              <w:jc w:val="center"/>
              <w:rPr>
                <w:rFonts w:cs="Arial"/>
                <w:szCs w:val="28"/>
              </w:rPr>
            </w:pPr>
            <w:r w:rsidRPr="00922DF8">
              <w:rPr>
                <w:rFonts w:cs="Arial"/>
                <w:szCs w:val="28"/>
              </w:rPr>
              <w:t xml:space="preserve">Local Governance approvals (medicine management/ATMP committee) </w:t>
            </w:r>
          </w:p>
        </w:tc>
        <w:tc>
          <w:tcPr>
            <w:tcW w:w="3260" w:type="dxa"/>
            <w:tcBorders>
              <w:left w:val="thinThickSmallGap" w:sz="18" w:space="0" w:color="auto"/>
              <w:right w:val="single" w:sz="4" w:space="0" w:color="auto"/>
            </w:tcBorders>
          </w:tcPr>
          <w:p w14:paraId="5206C536" w14:textId="77777777" w:rsidR="00640B30" w:rsidRPr="00922DF8" w:rsidRDefault="00640B30" w:rsidP="00640B30">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Approval issued</w:t>
            </w:r>
          </w:p>
          <w:p w14:paraId="68C88334" w14:textId="77777777" w:rsidR="00640B30" w:rsidRDefault="00640B30" w:rsidP="00640B30">
            <w:pPr>
              <w:rPr>
                <w:rFonts w:cs="Arial"/>
                <w:color w:val="202124"/>
                <w:shd w:val="clear" w:color="auto" w:fill="FFFFFF"/>
              </w:rPr>
            </w:pPr>
            <w:r w:rsidRPr="00922DF8">
              <w:rPr>
                <w:rFonts w:ascii="Segoe UI Symbol" w:hAnsi="Segoe UI Symbol" w:cs="Segoe UI Symbol"/>
                <w:color w:val="202124"/>
                <w:shd w:val="clear" w:color="auto" w:fill="FFFFFF"/>
              </w:rPr>
              <w:t>☐</w:t>
            </w:r>
            <w:r>
              <w:rPr>
                <w:rFonts w:ascii="Segoe UI Symbol" w:hAnsi="Segoe UI Symbol" w:cs="Segoe UI Symbol"/>
                <w:color w:val="202124"/>
                <w:shd w:val="clear" w:color="auto" w:fill="FFFFFF"/>
              </w:rPr>
              <w:t xml:space="preserve"> </w:t>
            </w:r>
            <w:r w:rsidRPr="00922DF8">
              <w:rPr>
                <w:rFonts w:cs="Arial"/>
                <w:color w:val="202124"/>
                <w:shd w:val="clear" w:color="auto" w:fill="FFFFFF"/>
              </w:rPr>
              <w:t>Approval in progress</w:t>
            </w:r>
          </w:p>
          <w:p w14:paraId="6F5E52E1" w14:textId="77777777" w:rsidR="00640B30" w:rsidRPr="00922DF8" w:rsidRDefault="00640B30" w:rsidP="00640B30">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Application not submitted</w:t>
            </w:r>
          </w:p>
          <w:p w14:paraId="109E7EA6" w14:textId="77777777" w:rsidR="00640B30" w:rsidRPr="00922DF8" w:rsidRDefault="00640B30" w:rsidP="00640B30">
            <w:pPr>
              <w:ind w:left="179" w:hanging="179"/>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Approval by other committees</w:t>
            </w:r>
          </w:p>
          <w:p w14:paraId="2B6D51FD" w14:textId="77777777" w:rsidR="00640B30" w:rsidRPr="00922DF8" w:rsidRDefault="00640B30" w:rsidP="00640B30">
            <w:pPr>
              <w:rPr>
                <w:rFonts w:cs="Arial"/>
                <w:color w:val="202124"/>
                <w:shd w:val="clear" w:color="auto" w:fill="FFFFFF"/>
              </w:rPr>
            </w:pPr>
            <w:r w:rsidRPr="00922DF8">
              <w:rPr>
                <w:rFonts w:cs="Arial"/>
                <w:color w:val="202124"/>
                <w:shd w:val="clear" w:color="auto" w:fill="FFFFFF"/>
              </w:rPr>
              <w:t>Specif</w:t>
            </w:r>
            <w:r w:rsidR="00E265B9">
              <w:rPr>
                <w:rFonts w:cs="Arial"/>
                <w:color w:val="202124"/>
                <w:shd w:val="clear" w:color="auto" w:fill="FFFFFF"/>
              </w:rPr>
              <w:t>y:</w:t>
            </w:r>
          </w:p>
        </w:tc>
        <w:tc>
          <w:tcPr>
            <w:tcW w:w="1701" w:type="dxa"/>
            <w:tcBorders>
              <w:left w:val="single" w:sz="4" w:space="0" w:color="auto"/>
              <w:right w:val="single" w:sz="4" w:space="0" w:color="auto"/>
            </w:tcBorders>
          </w:tcPr>
          <w:p w14:paraId="1BEF2CC8" w14:textId="77777777" w:rsidR="00640B30" w:rsidRPr="00922DF8" w:rsidRDefault="00640B30" w:rsidP="00640B30">
            <w:pPr>
              <w:rPr>
                <w:rFonts w:cs="Arial"/>
                <w:bCs/>
                <w:color w:val="202124"/>
                <w:shd w:val="clear" w:color="auto" w:fill="FFFFFF"/>
              </w:rPr>
            </w:pPr>
          </w:p>
        </w:tc>
        <w:tc>
          <w:tcPr>
            <w:tcW w:w="2126" w:type="dxa"/>
            <w:tcBorders>
              <w:left w:val="single" w:sz="4" w:space="0" w:color="auto"/>
            </w:tcBorders>
          </w:tcPr>
          <w:p w14:paraId="4195AE47" w14:textId="77777777" w:rsidR="00640B30" w:rsidRPr="00922DF8" w:rsidRDefault="00640B30" w:rsidP="00640B30">
            <w:pPr>
              <w:rPr>
                <w:rFonts w:cs="Arial"/>
                <w:bCs/>
                <w:color w:val="202124"/>
                <w:shd w:val="clear" w:color="auto" w:fill="FFFFFF"/>
              </w:rPr>
            </w:pPr>
          </w:p>
        </w:tc>
      </w:tr>
      <w:tr w:rsidR="00640B30" w:rsidRPr="00922DF8" w14:paraId="0A5BA03C" w14:textId="77777777" w:rsidTr="00C82D6A">
        <w:trPr>
          <w:trHeight w:val="680"/>
        </w:trPr>
        <w:tc>
          <w:tcPr>
            <w:tcW w:w="3256" w:type="dxa"/>
            <w:tcBorders>
              <w:right w:val="thinThickSmallGap" w:sz="18" w:space="0" w:color="auto"/>
            </w:tcBorders>
            <w:shd w:val="clear" w:color="auto" w:fill="F2F2F2"/>
            <w:vAlign w:val="center"/>
          </w:tcPr>
          <w:p w14:paraId="3F62949B" w14:textId="77777777" w:rsidR="00640B30" w:rsidRPr="00922DF8" w:rsidRDefault="00640B30" w:rsidP="00640B30">
            <w:pPr>
              <w:spacing w:before="100" w:beforeAutospacing="1"/>
              <w:jc w:val="center"/>
              <w:rPr>
                <w:rFonts w:cs="Arial"/>
                <w:szCs w:val="28"/>
              </w:rPr>
            </w:pPr>
            <w:r w:rsidRPr="00922DF8">
              <w:rPr>
                <w:rFonts w:cs="Arial"/>
                <w:szCs w:val="28"/>
              </w:rPr>
              <w:t>Checking step</w:t>
            </w:r>
          </w:p>
        </w:tc>
        <w:tc>
          <w:tcPr>
            <w:tcW w:w="3260" w:type="dxa"/>
            <w:tcBorders>
              <w:left w:val="thinThickSmallGap" w:sz="18" w:space="0" w:color="auto"/>
              <w:right w:val="single" w:sz="4" w:space="0" w:color="auto"/>
            </w:tcBorders>
            <w:vAlign w:val="center"/>
          </w:tcPr>
          <w:p w14:paraId="43EBC4E4" w14:textId="77777777" w:rsidR="00640B30" w:rsidRPr="00922DF8" w:rsidRDefault="00640B30" w:rsidP="00640B30">
            <w:pPr>
              <w:rPr>
                <w:rFonts w:ascii="Segoe UI Symbol" w:hAnsi="Segoe UI Symbol" w:cs="Segoe UI Symbol"/>
                <w:color w:val="202124"/>
                <w:shd w:val="clear" w:color="auto" w:fill="FFFFFF"/>
              </w:rPr>
            </w:pPr>
            <w:r w:rsidRPr="00922DF8">
              <w:rPr>
                <w:rFonts w:cs="Arial"/>
                <w:bCs/>
                <w:color w:val="202124"/>
                <w:shd w:val="clear" w:color="auto" w:fill="FFFFFF"/>
              </w:rPr>
              <w:t>Status</w:t>
            </w:r>
          </w:p>
        </w:tc>
        <w:tc>
          <w:tcPr>
            <w:tcW w:w="1701" w:type="dxa"/>
            <w:tcBorders>
              <w:left w:val="single" w:sz="4" w:space="0" w:color="auto"/>
              <w:right w:val="single" w:sz="4" w:space="0" w:color="auto"/>
            </w:tcBorders>
            <w:vAlign w:val="center"/>
          </w:tcPr>
          <w:p w14:paraId="46ED3CB7" w14:textId="77777777" w:rsidR="00640B30" w:rsidRPr="00922DF8" w:rsidRDefault="00640B30" w:rsidP="00640B30">
            <w:pPr>
              <w:rPr>
                <w:rFonts w:cs="Arial"/>
                <w:bCs/>
                <w:color w:val="202124"/>
                <w:shd w:val="clear" w:color="auto" w:fill="FFFFFF"/>
              </w:rPr>
            </w:pPr>
            <w:r w:rsidRPr="00922DF8">
              <w:rPr>
                <w:rFonts w:cs="Arial"/>
                <w:bCs/>
                <w:color w:val="202124"/>
                <w:shd w:val="clear" w:color="auto" w:fill="FFFFFF"/>
              </w:rPr>
              <w:t>Checker initial</w:t>
            </w:r>
          </w:p>
        </w:tc>
        <w:tc>
          <w:tcPr>
            <w:tcW w:w="2126" w:type="dxa"/>
            <w:tcBorders>
              <w:left w:val="single" w:sz="4" w:space="0" w:color="auto"/>
            </w:tcBorders>
            <w:vAlign w:val="center"/>
          </w:tcPr>
          <w:p w14:paraId="163F02D0" w14:textId="77777777" w:rsidR="00640B30" w:rsidRPr="00922DF8" w:rsidRDefault="00640B30" w:rsidP="00640B30">
            <w:pPr>
              <w:rPr>
                <w:rFonts w:cs="Arial"/>
                <w:bCs/>
                <w:color w:val="202124"/>
                <w:shd w:val="clear" w:color="auto" w:fill="FFFFFF"/>
              </w:rPr>
            </w:pPr>
            <w:r w:rsidRPr="00922DF8">
              <w:rPr>
                <w:rFonts w:cs="Arial"/>
                <w:bCs/>
                <w:color w:val="202124"/>
                <w:shd w:val="clear" w:color="auto" w:fill="FFFFFF"/>
              </w:rPr>
              <w:t>Date</w:t>
            </w:r>
          </w:p>
        </w:tc>
      </w:tr>
      <w:tr w:rsidR="00640B30" w:rsidRPr="00922DF8" w14:paraId="40637941" w14:textId="77777777" w:rsidTr="00C82D6A">
        <w:trPr>
          <w:trHeight w:val="658"/>
        </w:trPr>
        <w:tc>
          <w:tcPr>
            <w:tcW w:w="3256" w:type="dxa"/>
            <w:tcBorders>
              <w:right w:val="thinThickSmallGap" w:sz="18" w:space="0" w:color="auto"/>
            </w:tcBorders>
            <w:shd w:val="clear" w:color="auto" w:fill="F2F2F2"/>
            <w:vAlign w:val="center"/>
          </w:tcPr>
          <w:p w14:paraId="781ED9E3" w14:textId="77777777" w:rsidR="00640B30" w:rsidRPr="00922DF8" w:rsidRDefault="00640B30" w:rsidP="00640B30">
            <w:pPr>
              <w:jc w:val="center"/>
              <w:rPr>
                <w:rFonts w:cs="Arial"/>
                <w:szCs w:val="28"/>
              </w:rPr>
            </w:pPr>
            <w:r w:rsidRPr="00922DF8">
              <w:rPr>
                <w:rFonts w:cs="Arial"/>
                <w:szCs w:val="28"/>
              </w:rPr>
              <w:t xml:space="preserve">Trust funding process </w:t>
            </w:r>
          </w:p>
        </w:tc>
        <w:tc>
          <w:tcPr>
            <w:tcW w:w="3260" w:type="dxa"/>
            <w:tcBorders>
              <w:left w:val="thinThickSmallGap" w:sz="18" w:space="0" w:color="auto"/>
              <w:right w:val="single" w:sz="4" w:space="0" w:color="auto"/>
            </w:tcBorders>
            <w:vAlign w:val="center"/>
          </w:tcPr>
          <w:p w14:paraId="5299CD3A" w14:textId="77777777" w:rsidR="00640B30" w:rsidRPr="00922DF8" w:rsidRDefault="00640B30" w:rsidP="00C82D6A">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Approved</w:t>
            </w:r>
          </w:p>
          <w:p w14:paraId="71631C55" w14:textId="77777777" w:rsidR="00640B30" w:rsidRPr="00922DF8" w:rsidRDefault="00640B30" w:rsidP="00C82D6A">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Not Approved</w:t>
            </w:r>
          </w:p>
        </w:tc>
        <w:tc>
          <w:tcPr>
            <w:tcW w:w="1701" w:type="dxa"/>
            <w:tcBorders>
              <w:left w:val="single" w:sz="4" w:space="0" w:color="auto"/>
              <w:right w:val="single" w:sz="4" w:space="0" w:color="auto"/>
            </w:tcBorders>
          </w:tcPr>
          <w:p w14:paraId="0242E929" w14:textId="77777777" w:rsidR="00640B30" w:rsidRPr="00922DF8" w:rsidRDefault="00640B30" w:rsidP="00640B30">
            <w:pPr>
              <w:rPr>
                <w:rFonts w:cs="Arial"/>
                <w:bCs/>
                <w:color w:val="202124"/>
                <w:shd w:val="clear" w:color="auto" w:fill="FFFFFF"/>
              </w:rPr>
            </w:pPr>
          </w:p>
        </w:tc>
        <w:tc>
          <w:tcPr>
            <w:tcW w:w="2126" w:type="dxa"/>
            <w:tcBorders>
              <w:left w:val="single" w:sz="4" w:space="0" w:color="auto"/>
            </w:tcBorders>
          </w:tcPr>
          <w:p w14:paraId="5BF77C2C" w14:textId="77777777" w:rsidR="00640B30" w:rsidRPr="00922DF8" w:rsidRDefault="00640B30" w:rsidP="00640B30">
            <w:pPr>
              <w:rPr>
                <w:rFonts w:cs="Arial"/>
                <w:bCs/>
                <w:color w:val="202124"/>
                <w:shd w:val="clear" w:color="auto" w:fill="FFFFFF"/>
              </w:rPr>
            </w:pPr>
          </w:p>
        </w:tc>
      </w:tr>
    </w:tbl>
    <w:p w14:paraId="432F9837" w14:textId="77777777" w:rsidR="00943D2C" w:rsidRDefault="00943D2C"/>
    <w:p w14:paraId="13EF5B83" w14:textId="77777777" w:rsidR="00943D2C" w:rsidRDefault="00943D2C"/>
    <w:tbl>
      <w:tblPr>
        <w:tblStyle w:val="TableGrid7"/>
        <w:tblW w:w="0" w:type="auto"/>
        <w:tblLook w:val="04A0" w:firstRow="1" w:lastRow="0" w:firstColumn="1" w:lastColumn="0" w:noHBand="0" w:noVBand="1"/>
      </w:tblPr>
      <w:tblGrid>
        <w:gridCol w:w="3256"/>
        <w:gridCol w:w="3260"/>
        <w:gridCol w:w="1701"/>
        <w:gridCol w:w="2126"/>
      </w:tblGrid>
      <w:tr w:rsidR="00640B30" w:rsidRPr="00922DF8" w14:paraId="1EC0E7A4" w14:textId="77777777" w:rsidTr="00C82D6A">
        <w:trPr>
          <w:trHeight w:val="696"/>
        </w:trPr>
        <w:tc>
          <w:tcPr>
            <w:tcW w:w="3256" w:type="dxa"/>
            <w:tcBorders>
              <w:right w:val="thinThickSmallGap" w:sz="18" w:space="0" w:color="auto"/>
            </w:tcBorders>
            <w:shd w:val="clear" w:color="auto" w:fill="F2F2F2"/>
            <w:vAlign w:val="center"/>
          </w:tcPr>
          <w:p w14:paraId="609668C9" w14:textId="77777777" w:rsidR="00640B30" w:rsidRPr="00922DF8" w:rsidRDefault="00640B30" w:rsidP="00640B30">
            <w:pPr>
              <w:jc w:val="center"/>
              <w:rPr>
                <w:rFonts w:cs="Arial"/>
                <w:szCs w:val="28"/>
              </w:rPr>
            </w:pPr>
            <w:r w:rsidRPr="00922DF8">
              <w:rPr>
                <w:rFonts w:cs="Arial"/>
                <w:szCs w:val="28"/>
              </w:rPr>
              <w:t>Supply agreement</w:t>
            </w:r>
            <w:r w:rsidR="00FA1052">
              <w:rPr>
                <w:rFonts w:cs="Arial"/>
                <w:szCs w:val="28"/>
              </w:rPr>
              <w:t>/</w:t>
            </w:r>
            <w:proofErr w:type="spellStart"/>
            <w:r w:rsidR="00FA1052">
              <w:rPr>
                <w:rFonts w:cs="Arial"/>
                <w:szCs w:val="28"/>
              </w:rPr>
              <w:t>mCTA</w:t>
            </w:r>
            <w:proofErr w:type="spellEnd"/>
            <w:r w:rsidRPr="00922DF8">
              <w:rPr>
                <w:rFonts w:cs="Arial"/>
                <w:szCs w:val="28"/>
              </w:rPr>
              <w:t xml:space="preserve"> </w:t>
            </w:r>
          </w:p>
        </w:tc>
        <w:tc>
          <w:tcPr>
            <w:tcW w:w="3260" w:type="dxa"/>
            <w:tcBorders>
              <w:left w:val="thinThickSmallGap" w:sz="18" w:space="0" w:color="auto"/>
              <w:right w:val="single" w:sz="4" w:space="0" w:color="auto"/>
            </w:tcBorders>
            <w:vAlign w:val="center"/>
          </w:tcPr>
          <w:p w14:paraId="053EC9B4" w14:textId="77777777" w:rsidR="00640B30" w:rsidRPr="00922DF8" w:rsidRDefault="00640B30" w:rsidP="00C82D6A">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Signed </w:t>
            </w:r>
          </w:p>
          <w:p w14:paraId="54CCBA55" w14:textId="77777777" w:rsidR="00640B30" w:rsidRDefault="00640B30" w:rsidP="00C82D6A">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In progress </w:t>
            </w:r>
          </w:p>
          <w:p w14:paraId="4D1534B5" w14:textId="77777777" w:rsidR="00640B30" w:rsidRPr="00922DF8" w:rsidRDefault="00640B30" w:rsidP="00C82D6A">
            <w:pPr>
              <w:rPr>
                <w:rFonts w:cs="Arial"/>
                <w:color w:val="202124"/>
                <w:shd w:val="clear" w:color="auto" w:fill="FFFFFF"/>
              </w:rPr>
            </w:pPr>
          </w:p>
        </w:tc>
        <w:tc>
          <w:tcPr>
            <w:tcW w:w="1701" w:type="dxa"/>
            <w:tcBorders>
              <w:left w:val="single" w:sz="4" w:space="0" w:color="auto"/>
              <w:right w:val="single" w:sz="4" w:space="0" w:color="auto"/>
            </w:tcBorders>
          </w:tcPr>
          <w:p w14:paraId="4193D7D3" w14:textId="77777777" w:rsidR="00640B30" w:rsidRPr="00922DF8" w:rsidRDefault="00640B30" w:rsidP="00640B30">
            <w:pPr>
              <w:rPr>
                <w:rFonts w:cs="Arial"/>
                <w:bCs/>
                <w:color w:val="202124"/>
                <w:shd w:val="clear" w:color="auto" w:fill="FFFFFF"/>
              </w:rPr>
            </w:pPr>
          </w:p>
        </w:tc>
        <w:tc>
          <w:tcPr>
            <w:tcW w:w="2126" w:type="dxa"/>
            <w:tcBorders>
              <w:left w:val="single" w:sz="4" w:space="0" w:color="auto"/>
            </w:tcBorders>
          </w:tcPr>
          <w:p w14:paraId="5FCB8BD9" w14:textId="77777777" w:rsidR="00640B30" w:rsidRPr="00922DF8" w:rsidRDefault="00640B30" w:rsidP="00640B30">
            <w:pPr>
              <w:rPr>
                <w:rFonts w:cs="Arial"/>
                <w:bCs/>
                <w:color w:val="202124"/>
                <w:shd w:val="clear" w:color="auto" w:fill="FFFFFF"/>
              </w:rPr>
            </w:pPr>
          </w:p>
        </w:tc>
      </w:tr>
      <w:tr w:rsidR="00640B30" w:rsidRPr="00922DF8" w14:paraId="68D39860" w14:textId="77777777" w:rsidTr="00C82D6A">
        <w:trPr>
          <w:trHeight w:val="519"/>
        </w:trPr>
        <w:tc>
          <w:tcPr>
            <w:tcW w:w="10343" w:type="dxa"/>
            <w:gridSpan w:val="4"/>
            <w:shd w:val="clear" w:color="auto" w:fill="AEAAAA"/>
            <w:vAlign w:val="center"/>
          </w:tcPr>
          <w:p w14:paraId="69832FF4" w14:textId="77777777" w:rsidR="00640B30" w:rsidRPr="00922DF8" w:rsidRDefault="00640B30" w:rsidP="00C82D6A">
            <w:pPr>
              <w:rPr>
                <w:rFonts w:cs="Arial"/>
                <w:bCs/>
                <w:color w:val="202124"/>
                <w:shd w:val="clear" w:color="auto" w:fill="FFFFFF"/>
              </w:rPr>
            </w:pPr>
            <w:r w:rsidRPr="00922DF8">
              <w:rPr>
                <w:rFonts w:cs="Arial"/>
                <w:szCs w:val="28"/>
              </w:rPr>
              <w:t>Pharmacy arrangements</w:t>
            </w:r>
          </w:p>
        </w:tc>
      </w:tr>
      <w:tr w:rsidR="00640B30" w:rsidRPr="00922DF8" w14:paraId="4552273C" w14:textId="77777777" w:rsidTr="00943D2C">
        <w:trPr>
          <w:trHeight w:val="384"/>
        </w:trPr>
        <w:tc>
          <w:tcPr>
            <w:tcW w:w="3256" w:type="dxa"/>
            <w:tcBorders>
              <w:right w:val="thinThickSmallGap" w:sz="18" w:space="0" w:color="auto"/>
            </w:tcBorders>
            <w:shd w:val="clear" w:color="auto" w:fill="F2F2F2"/>
            <w:vAlign w:val="center"/>
          </w:tcPr>
          <w:p w14:paraId="18899AEE" w14:textId="77777777" w:rsidR="00640B30" w:rsidRPr="00922DF8" w:rsidRDefault="00640B30" w:rsidP="00640B30">
            <w:pPr>
              <w:jc w:val="center"/>
              <w:rPr>
                <w:rFonts w:cs="Arial"/>
                <w:szCs w:val="28"/>
              </w:rPr>
            </w:pPr>
            <w:r w:rsidRPr="00922DF8">
              <w:rPr>
                <w:rFonts w:cs="Arial"/>
                <w:szCs w:val="28"/>
              </w:rPr>
              <w:t>Checking step</w:t>
            </w:r>
          </w:p>
        </w:tc>
        <w:tc>
          <w:tcPr>
            <w:tcW w:w="3260" w:type="dxa"/>
            <w:tcBorders>
              <w:left w:val="thinThickSmallGap" w:sz="18" w:space="0" w:color="auto"/>
              <w:right w:val="single" w:sz="4" w:space="0" w:color="auto"/>
            </w:tcBorders>
            <w:vAlign w:val="center"/>
          </w:tcPr>
          <w:p w14:paraId="72096032" w14:textId="77777777" w:rsidR="00640B30" w:rsidRPr="00922DF8" w:rsidRDefault="00640B30" w:rsidP="00C82D6A">
            <w:pPr>
              <w:rPr>
                <w:rFonts w:cs="Arial"/>
                <w:color w:val="202124"/>
                <w:shd w:val="clear" w:color="auto" w:fill="FFFFFF"/>
              </w:rPr>
            </w:pPr>
            <w:r w:rsidRPr="00922DF8">
              <w:rPr>
                <w:rFonts w:cs="Arial"/>
                <w:bCs/>
                <w:color w:val="202124"/>
                <w:shd w:val="clear" w:color="auto" w:fill="FFFFFF"/>
              </w:rPr>
              <w:t>Status</w:t>
            </w:r>
          </w:p>
        </w:tc>
        <w:tc>
          <w:tcPr>
            <w:tcW w:w="1701" w:type="dxa"/>
            <w:tcBorders>
              <w:left w:val="single" w:sz="4" w:space="0" w:color="auto"/>
              <w:right w:val="single" w:sz="4" w:space="0" w:color="auto"/>
            </w:tcBorders>
            <w:vAlign w:val="center"/>
          </w:tcPr>
          <w:p w14:paraId="6CBC3FCB" w14:textId="77777777" w:rsidR="00640B30" w:rsidRPr="00922DF8" w:rsidRDefault="00640B30" w:rsidP="00640B30">
            <w:pPr>
              <w:jc w:val="center"/>
              <w:rPr>
                <w:rFonts w:cs="Arial"/>
                <w:bCs/>
                <w:color w:val="202124"/>
                <w:shd w:val="clear" w:color="auto" w:fill="FFFFFF"/>
              </w:rPr>
            </w:pPr>
            <w:r w:rsidRPr="00922DF8">
              <w:rPr>
                <w:rFonts w:cs="Arial"/>
                <w:bCs/>
                <w:color w:val="202124"/>
                <w:shd w:val="clear" w:color="auto" w:fill="FFFFFF"/>
              </w:rPr>
              <w:t>Checker initial</w:t>
            </w:r>
          </w:p>
        </w:tc>
        <w:tc>
          <w:tcPr>
            <w:tcW w:w="2126" w:type="dxa"/>
            <w:tcBorders>
              <w:left w:val="single" w:sz="4" w:space="0" w:color="auto"/>
            </w:tcBorders>
            <w:vAlign w:val="center"/>
          </w:tcPr>
          <w:p w14:paraId="0CE842AA" w14:textId="77777777" w:rsidR="00640B30" w:rsidRPr="00922DF8" w:rsidRDefault="00640B30" w:rsidP="00640B30">
            <w:pPr>
              <w:jc w:val="center"/>
              <w:rPr>
                <w:rFonts w:cs="Arial"/>
                <w:bCs/>
                <w:color w:val="202124"/>
                <w:shd w:val="clear" w:color="auto" w:fill="FFFFFF"/>
              </w:rPr>
            </w:pPr>
            <w:r w:rsidRPr="00922DF8">
              <w:rPr>
                <w:rFonts w:cs="Arial"/>
                <w:bCs/>
                <w:color w:val="202124"/>
                <w:shd w:val="clear" w:color="auto" w:fill="FFFFFF"/>
              </w:rPr>
              <w:t>Date</w:t>
            </w:r>
          </w:p>
        </w:tc>
      </w:tr>
      <w:tr w:rsidR="00640B30" w:rsidRPr="00922DF8" w14:paraId="246CA092" w14:textId="77777777" w:rsidTr="00C82D6A">
        <w:trPr>
          <w:trHeight w:val="1400"/>
        </w:trPr>
        <w:tc>
          <w:tcPr>
            <w:tcW w:w="3256" w:type="dxa"/>
            <w:tcBorders>
              <w:right w:val="thinThickSmallGap" w:sz="18" w:space="0" w:color="auto"/>
            </w:tcBorders>
            <w:shd w:val="clear" w:color="auto" w:fill="F2F2F2"/>
            <w:vAlign w:val="center"/>
          </w:tcPr>
          <w:p w14:paraId="7BB7FA77" w14:textId="77777777" w:rsidR="00640B30" w:rsidRPr="00922DF8" w:rsidRDefault="00640B30" w:rsidP="00640B30">
            <w:pPr>
              <w:jc w:val="center"/>
              <w:rPr>
                <w:rFonts w:cs="Arial"/>
                <w:szCs w:val="28"/>
              </w:rPr>
            </w:pPr>
            <w:r w:rsidRPr="00922DF8">
              <w:rPr>
                <w:rFonts w:cs="Arial"/>
                <w:szCs w:val="28"/>
              </w:rPr>
              <w:t xml:space="preserve">NPSA </w:t>
            </w:r>
            <w:r>
              <w:rPr>
                <w:rFonts w:cs="Arial"/>
                <w:szCs w:val="28"/>
              </w:rPr>
              <w:t>A</w:t>
            </w:r>
            <w:r w:rsidRPr="00922DF8">
              <w:rPr>
                <w:rFonts w:cs="Arial"/>
                <w:szCs w:val="28"/>
              </w:rPr>
              <w:t>TMP risk assessment</w:t>
            </w:r>
            <w:r>
              <w:rPr>
                <w:rFonts w:cs="Arial"/>
                <w:szCs w:val="28"/>
              </w:rPr>
              <w:t xml:space="preserve"> (</w:t>
            </w:r>
            <w:proofErr w:type="spellStart"/>
            <w:r>
              <w:rPr>
                <w:rFonts w:cs="Arial"/>
                <w:szCs w:val="28"/>
              </w:rPr>
              <w:t>Proforma</w:t>
            </w:r>
            <w:proofErr w:type="spellEnd"/>
            <w:r>
              <w:rPr>
                <w:rFonts w:cs="Arial"/>
                <w:szCs w:val="28"/>
              </w:rPr>
              <w:t xml:space="preserve"> 1)</w:t>
            </w:r>
          </w:p>
        </w:tc>
        <w:tc>
          <w:tcPr>
            <w:tcW w:w="3260" w:type="dxa"/>
            <w:tcBorders>
              <w:left w:val="thinThickSmallGap" w:sz="18" w:space="0" w:color="auto"/>
              <w:right w:val="single" w:sz="4" w:space="0" w:color="auto"/>
            </w:tcBorders>
            <w:vAlign w:val="center"/>
          </w:tcPr>
          <w:p w14:paraId="5C10A6FB" w14:textId="77777777" w:rsidR="00640B30" w:rsidRPr="00922DF8" w:rsidRDefault="00640B30" w:rsidP="00C82D6A">
            <w:pPr>
              <w:ind w:left="312" w:hanging="284"/>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Completed and submitted to the committee </w:t>
            </w:r>
          </w:p>
          <w:p w14:paraId="05E2DFDA" w14:textId="77777777" w:rsidR="00640B30" w:rsidRPr="00922DF8" w:rsidRDefault="00640B30" w:rsidP="00C82D6A">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Not Completed</w:t>
            </w:r>
          </w:p>
          <w:p w14:paraId="6BB25A8D" w14:textId="77777777" w:rsidR="00640B30" w:rsidRPr="00922DF8" w:rsidRDefault="00640B30" w:rsidP="00C82D6A">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Not applicable </w:t>
            </w:r>
          </w:p>
        </w:tc>
        <w:tc>
          <w:tcPr>
            <w:tcW w:w="1701" w:type="dxa"/>
            <w:tcBorders>
              <w:left w:val="single" w:sz="4" w:space="0" w:color="auto"/>
              <w:right w:val="single" w:sz="4" w:space="0" w:color="auto"/>
            </w:tcBorders>
          </w:tcPr>
          <w:p w14:paraId="3448C171" w14:textId="77777777" w:rsidR="00640B30" w:rsidRPr="00922DF8" w:rsidRDefault="00640B30" w:rsidP="00640B30">
            <w:pPr>
              <w:rPr>
                <w:rFonts w:cs="Arial"/>
                <w:bCs/>
                <w:color w:val="202124"/>
                <w:shd w:val="clear" w:color="auto" w:fill="FFFFFF"/>
              </w:rPr>
            </w:pPr>
          </w:p>
        </w:tc>
        <w:tc>
          <w:tcPr>
            <w:tcW w:w="2126" w:type="dxa"/>
            <w:tcBorders>
              <w:left w:val="single" w:sz="4" w:space="0" w:color="auto"/>
            </w:tcBorders>
          </w:tcPr>
          <w:p w14:paraId="6631ED61" w14:textId="77777777" w:rsidR="00640B30" w:rsidRPr="00922DF8" w:rsidRDefault="00640B30" w:rsidP="00640B30">
            <w:pPr>
              <w:rPr>
                <w:rFonts w:cs="Arial"/>
                <w:bCs/>
                <w:color w:val="202124"/>
                <w:shd w:val="clear" w:color="auto" w:fill="FFFFFF"/>
              </w:rPr>
            </w:pPr>
          </w:p>
        </w:tc>
      </w:tr>
      <w:tr w:rsidR="00640B30" w:rsidRPr="00922DF8" w14:paraId="46A2D48B" w14:textId="77777777" w:rsidTr="00C82D6A">
        <w:trPr>
          <w:trHeight w:val="2114"/>
        </w:trPr>
        <w:tc>
          <w:tcPr>
            <w:tcW w:w="3256" w:type="dxa"/>
            <w:tcBorders>
              <w:right w:val="thinThickSmallGap" w:sz="18" w:space="0" w:color="auto"/>
            </w:tcBorders>
            <w:shd w:val="clear" w:color="auto" w:fill="F2F2F2"/>
            <w:vAlign w:val="center"/>
          </w:tcPr>
          <w:p w14:paraId="7658BDF4" w14:textId="77777777" w:rsidR="00640B30" w:rsidRPr="00922DF8" w:rsidRDefault="00640B30" w:rsidP="00640B30">
            <w:pPr>
              <w:jc w:val="center"/>
              <w:rPr>
                <w:rFonts w:cs="Arial"/>
                <w:szCs w:val="28"/>
              </w:rPr>
            </w:pPr>
            <w:r>
              <w:rPr>
                <w:rFonts w:cs="Arial"/>
                <w:szCs w:val="28"/>
              </w:rPr>
              <w:t>Product</w:t>
            </w:r>
            <w:r w:rsidRPr="00922DF8">
              <w:rPr>
                <w:rFonts w:cs="Arial"/>
                <w:szCs w:val="28"/>
              </w:rPr>
              <w:t xml:space="preserve"> preparation  </w:t>
            </w:r>
          </w:p>
        </w:tc>
        <w:tc>
          <w:tcPr>
            <w:tcW w:w="3260" w:type="dxa"/>
            <w:tcBorders>
              <w:left w:val="thinThickSmallGap" w:sz="18" w:space="0" w:color="auto"/>
              <w:right w:val="single" w:sz="4" w:space="0" w:color="auto"/>
            </w:tcBorders>
            <w:vAlign w:val="center"/>
          </w:tcPr>
          <w:p w14:paraId="457C2D54" w14:textId="77777777" w:rsidR="00640B30" w:rsidRPr="00922DF8" w:rsidRDefault="00640B30" w:rsidP="00C82D6A">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No preparation required</w:t>
            </w:r>
          </w:p>
          <w:p w14:paraId="47E3DABD" w14:textId="77777777" w:rsidR="00640B30" w:rsidRPr="00922DF8" w:rsidRDefault="00640B30" w:rsidP="00C82D6A">
            <w:pPr>
              <w:ind w:left="312" w:hanging="312"/>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Preparation by SCL/</w:t>
            </w:r>
            <w:r w:rsidRPr="00D6251B">
              <w:rPr>
                <w:rFonts w:cs="Arial"/>
                <w:color w:val="202124"/>
                <w:shd w:val="clear" w:color="auto" w:fill="FFFFFF"/>
              </w:rPr>
              <w:t>outsourced provider/</w:t>
            </w:r>
            <w:r w:rsidRPr="00922DF8">
              <w:rPr>
                <w:rFonts w:cs="Arial"/>
                <w:color w:val="202124"/>
                <w:shd w:val="clear" w:color="auto" w:fill="FFFFFF"/>
              </w:rPr>
              <w:t xml:space="preserve">nurses- worksheet </w:t>
            </w:r>
            <w:r>
              <w:rPr>
                <w:rFonts w:cs="Arial"/>
                <w:color w:val="202124"/>
                <w:shd w:val="clear" w:color="auto" w:fill="FFFFFF"/>
              </w:rPr>
              <w:t>designed</w:t>
            </w:r>
            <w:r w:rsidRPr="00922DF8">
              <w:rPr>
                <w:rFonts w:cs="Arial"/>
                <w:color w:val="202124"/>
                <w:shd w:val="clear" w:color="auto" w:fill="FFFFFF"/>
              </w:rPr>
              <w:t>:</w:t>
            </w:r>
          </w:p>
          <w:p w14:paraId="0B4B5BBB" w14:textId="77777777" w:rsidR="00640B30" w:rsidRPr="00922DF8" w:rsidRDefault="00640B30" w:rsidP="00C82D6A">
            <w:pPr>
              <w:ind w:left="720"/>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Yes</w:t>
            </w:r>
          </w:p>
          <w:p w14:paraId="650ACAF4" w14:textId="77777777" w:rsidR="00640B30" w:rsidRPr="00922DF8" w:rsidRDefault="00640B30" w:rsidP="00C82D6A">
            <w:pPr>
              <w:ind w:left="720"/>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No</w:t>
            </w:r>
          </w:p>
        </w:tc>
        <w:tc>
          <w:tcPr>
            <w:tcW w:w="1701" w:type="dxa"/>
            <w:tcBorders>
              <w:left w:val="single" w:sz="4" w:space="0" w:color="auto"/>
              <w:right w:val="single" w:sz="4" w:space="0" w:color="auto"/>
            </w:tcBorders>
          </w:tcPr>
          <w:p w14:paraId="6A18F16B" w14:textId="77777777" w:rsidR="00640B30" w:rsidRPr="00922DF8" w:rsidRDefault="00640B30" w:rsidP="00640B30">
            <w:pPr>
              <w:rPr>
                <w:rFonts w:cs="Arial"/>
                <w:bCs/>
                <w:color w:val="202124"/>
                <w:shd w:val="clear" w:color="auto" w:fill="FFFFFF"/>
              </w:rPr>
            </w:pPr>
          </w:p>
        </w:tc>
        <w:tc>
          <w:tcPr>
            <w:tcW w:w="2126" w:type="dxa"/>
            <w:tcBorders>
              <w:left w:val="single" w:sz="4" w:space="0" w:color="auto"/>
            </w:tcBorders>
          </w:tcPr>
          <w:p w14:paraId="59F27C99" w14:textId="77777777" w:rsidR="00640B30" w:rsidRPr="00922DF8" w:rsidRDefault="00640B30" w:rsidP="00640B30">
            <w:pPr>
              <w:rPr>
                <w:rFonts w:cs="Arial"/>
                <w:bCs/>
                <w:color w:val="202124"/>
                <w:shd w:val="clear" w:color="auto" w:fill="FFFFFF"/>
              </w:rPr>
            </w:pPr>
          </w:p>
        </w:tc>
      </w:tr>
      <w:tr w:rsidR="00640B30" w:rsidRPr="00922DF8" w14:paraId="32C2EBBD" w14:textId="77777777" w:rsidTr="00943D2C">
        <w:trPr>
          <w:trHeight w:val="425"/>
        </w:trPr>
        <w:tc>
          <w:tcPr>
            <w:tcW w:w="3256" w:type="dxa"/>
            <w:vMerge w:val="restart"/>
            <w:tcBorders>
              <w:right w:val="thinThickSmallGap" w:sz="18" w:space="0" w:color="auto"/>
            </w:tcBorders>
            <w:shd w:val="clear" w:color="auto" w:fill="F2F2F2"/>
            <w:vAlign w:val="center"/>
          </w:tcPr>
          <w:p w14:paraId="6FC0C5F7" w14:textId="77777777" w:rsidR="00640B30" w:rsidRPr="00922DF8" w:rsidRDefault="00640B30" w:rsidP="00640B30">
            <w:pPr>
              <w:jc w:val="center"/>
              <w:rPr>
                <w:rFonts w:cs="Arial"/>
                <w:szCs w:val="28"/>
              </w:rPr>
            </w:pPr>
            <w:r w:rsidRPr="00922DF8">
              <w:rPr>
                <w:rFonts w:cs="Arial"/>
                <w:szCs w:val="28"/>
              </w:rPr>
              <w:t>Prescription buil</w:t>
            </w:r>
            <w:r>
              <w:rPr>
                <w:rFonts w:cs="Arial"/>
                <w:szCs w:val="28"/>
              </w:rPr>
              <w:t>d</w:t>
            </w:r>
            <w:r w:rsidRPr="00922DF8">
              <w:rPr>
                <w:rFonts w:cs="Arial"/>
                <w:szCs w:val="28"/>
              </w:rPr>
              <w:t xml:space="preserve"> status on the electronic system  </w:t>
            </w:r>
          </w:p>
        </w:tc>
        <w:tc>
          <w:tcPr>
            <w:tcW w:w="3260" w:type="dxa"/>
            <w:tcBorders>
              <w:left w:val="thinThickSmallGap" w:sz="18" w:space="0" w:color="auto"/>
              <w:right w:val="single" w:sz="4" w:space="0" w:color="auto"/>
            </w:tcBorders>
            <w:vAlign w:val="center"/>
          </w:tcPr>
          <w:p w14:paraId="51777D08" w14:textId="77777777" w:rsidR="00640B30" w:rsidRPr="00922DF8" w:rsidRDefault="00640B30" w:rsidP="00C82D6A">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Product built </w:t>
            </w:r>
          </w:p>
        </w:tc>
        <w:tc>
          <w:tcPr>
            <w:tcW w:w="1701" w:type="dxa"/>
            <w:tcBorders>
              <w:left w:val="single" w:sz="4" w:space="0" w:color="auto"/>
              <w:right w:val="single" w:sz="4" w:space="0" w:color="auto"/>
            </w:tcBorders>
          </w:tcPr>
          <w:p w14:paraId="70046FC0" w14:textId="77777777" w:rsidR="00640B30" w:rsidRPr="00922DF8" w:rsidRDefault="00640B30" w:rsidP="00640B30">
            <w:pPr>
              <w:rPr>
                <w:rFonts w:cs="Arial"/>
                <w:bCs/>
                <w:color w:val="202124"/>
                <w:shd w:val="clear" w:color="auto" w:fill="FFFFFF"/>
              </w:rPr>
            </w:pPr>
          </w:p>
        </w:tc>
        <w:tc>
          <w:tcPr>
            <w:tcW w:w="2126" w:type="dxa"/>
            <w:tcBorders>
              <w:left w:val="single" w:sz="4" w:space="0" w:color="auto"/>
            </w:tcBorders>
          </w:tcPr>
          <w:p w14:paraId="753FFC67" w14:textId="77777777" w:rsidR="00640B30" w:rsidRPr="00922DF8" w:rsidRDefault="00640B30" w:rsidP="00640B30">
            <w:pPr>
              <w:rPr>
                <w:rFonts w:cs="Arial"/>
                <w:bCs/>
                <w:color w:val="202124"/>
                <w:shd w:val="clear" w:color="auto" w:fill="FFFFFF"/>
              </w:rPr>
            </w:pPr>
          </w:p>
        </w:tc>
      </w:tr>
      <w:tr w:rsidR="00640B30" w:rsidRPr="00922DF8" w14:paraId="5CB98D57" w14:textId="77777777" w:rsidTr="00C82D6A">
        <w:trPr>
          <w:trHeight w:val="1600"/>
        </w:trPr>
        <w:tc>
          <w:tcPr>
            <w:tcW w:w="3256" w:type="dxa"/>
            <w:vMerge/>
            <w:tcBorders>
              <w:right w:val="thinThickSmallGap" w:sz="18" w:space="0" w:color="auto"/>
            </w:tcBorders>
            <w:shd w:val="clear" w:color="auto" w:fill="F2F2F2"/>
            <w:vAlign w:val="center"/>
          </w:tcPr>
          <w:p w14:paraId="7ADA6FEC" w14:textId="77777777" w:rsidR="00640B30" w:rsidRPr="00922DF8" w:rsidRDefault="00640B30" w:rsidP="00640B30">
            <w:pPr>
              <w:jc w:val="center"/>
              <w:rPr>
                <w:rFonts w:cs="Arial"/>
                <w:szCs w:val="28"/>
              </w:rPr>
            </w:pPr>
          </w:p>
        </w:tc>
        <w:tc>
          <w:tcPr>
            <w:tcW w:w="3260" w:type="dxa"/>
            <w:tcBorders>
              <w:left w:val="thinThickSmallGap" w:sz="18" w:space="0" w:color="auto"/>
              <w:right w:val="single" w:sz="4" w:space="0" w:color="auto"/>
            </w:tcBorders>
            <w:vAlign w:val="center"/>
          </w:tcPr>
          <w:p w14:paraId="2904AEC4" w14:textId="77777777" w:rsidR="00640B30" w:rsidRPr="00922DF8" w:rsidRDefault="00640B30" w:rsidP="00C82D6A">
            <w:pPr>
              <w:ind w:left="312" w:hanging="284"/>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Request form completed and submitted by the lead clinical pharmacist, awaiting buil</w:t>
            </w:r>
            <w:r>
              <w:rPr>
                <w:rFonts w:cs="Arial"/>
                <w:color w:val="202124"/>
                <w:shd w:val="clear" w:color="auto" w:fill="FFFFFF"/>
              </w:rPr>
              <w:t>d</w:t>
            </w:r>
          </w:p>
          <w:p w14:paraId="33B15CC3" w14:textId="77777777" w:rsidR="00640B30" w:rsidRPr="00922DF8" w:rsidRDefault="00640B30" w:rsidP="00C82D6A">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Request form not completed </w:t>
            </w:r>
          </w:p>
        </w:tc>
        <w:tc>
          <w:tcPr>
            <w:tcW w:w="1701" w:type="dxa"/>
            <w:tcBorders>
              <w:left w:val="single" w:sz="4" w:space="0" w:color="auto"/>
              <w:right w:val="single" w:sz="4" w:space="0" w:color="auto"/>
            </w:tcBorders>
          </w:tcPr>
          <w:p w14:paraId="36406A39" w14:textId="77777777" w:rsidR="00640B30" w:rsidRPr="00922DF8" w:rsidRDefault="00640B30" w:rsidP="00640B30">
            <w:pPr>
              <w:rPr>
                <w:rFonts w:cs="Arial"/>
                <w:bCs/>
                <w:color w:val="202124"/>
                <w:shd w:val="clear" w:color="auto" w:fill="FFFFFF"/>
              </w:rPr>
            </w:pPr>
          </w:p>
        </w:tc>
        <w:tc>
          <w:tcPr>
            <w:tcW w:w="2126" w:type="dxa"/>
            <w:tcBorders>
              <w:left w:val="single" w:sz="4" w:space="0" w:color="auto"/>
            </w:tcBorders>
          </w:tcPr>
          <w:p w14:paraId="6037EE30" w14:textId="77777777" w:rsidR="00640B30" w:rsidRPr="00922DF8" w:rsidRDefault="00640B30" w:rsidP="00640B30">
            <w:pPr>
              <w:rPr>
                <w:rFonts w:cs="Arial"/>
                <w:bCs/>
                <w:color w:val="202124"/>
                <w:shd w:val="clear" w:color="auto" w:fill="FFFFFF"/>
              </w:rPr>
            </w:pPr>
          </w:p>
        </w:tc>
      </w:tr>
      <w:tr w:rsidR="00640B30" w:rsidRPr="00922DF8" w14:paraId="18EA310D" w14:textId="77777777" w:rsidTr="00943D2C">
        <w:trPr>
          <w:trHeight w:val="511"/>
        </w:trPr>
        <w:tc>
          <w:tcPr>
            <w:tcW w:w="3256" w:type="dxa"/>
            <w:tcBorders>
              <w:right w:val="thinThickSmallGap" w:sz="18" w:space="0" w:color="auto"/>
            </w:tcBorders>
            <w:shd w:val="clear" w:color="auto" w:fill="F2F2F2"/>
            <w:vAlign w:val="center"/>
          </w:tcPr>
          <w:p w14:paraId="55701DA4" w14:textId="77777777" w:rsidR="00640B30" w:rsidRPr="00922DF8" w:rsidRDefault="00640B30" w:rsidP="00640B30">
            <w:pPr>
              <w:jc w:val="center"/>
              <w:rPr>
                <w:rFonts w:cs="Arial"/>
                <w:szCs w:val="28"/>
              </w:rPr>
            </w:pPr>
            <w:r w:rsidRPr="00922DF8">
              <w:rPr>
                <w:rFonts w:cs="Arial"/>
                <w:szCs w:val="28"/>
              </w:rPr>
              <w:t>Product added to Pharmacy Ordering system</w:t>
            </w:r>
          </w:p>
        </w:tc>
        <w:tc>
          <w:tcPr>
            <w:tcW w:w="3260" w:type="dxa"/>
            <w:tcBorders>
              <w:left w:val="thinThickSmallGap" w:sz="18" w:space="0" w:color="auto"/>
              <w:right w:val="single" w:sz="4" w:space="0" w:color="auto"/>
            </w:tcBorders>
            <w:vAlign w:val="center"/>
          </w:tcPr>
          <w:p w14:paraId="492E1104" w14:textId="77777777" w:rsidR="00640B30" w:rsidRPr="00922DF8" w:rsidRDefault="00640B30" w:rsidP="00C82D6A">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Yes</w:t>
            </w:r>
          </w:p>
          <w:p w14:paraId="074FAAA3" w14:textId="77777777" w:rsidR="00640B30" w:rsidRPr="00922DF8" w:rsidRDefault="00640B30" w:rsidP="00C82D6A">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No</w:t>
            </w:r>
          </w:p>
        </w:tc>
        <w:tc>
          <w:tcPr>
            <w:tcW w:w="1701" w:type="dxa"/>
            <w:tcBorders>
              <w:left w:val="single" w:sz="4" w:space="0" w:color="auto"/>
              <w:right w:val="single" w:sz="4" w:space="0" w:color="auto"/>
            </w:tcBorders>
          </w:tcPr>
          <w:p w14:paraId="1651DD13" w14:textId="77777777" w:rsidR="00640B30" w:rsidRPr="00922DF8" w:rsidRDefault="00640B30" w:rsidP="00640B30">
            <w:pPr>
              <w:rPr>
                <w:rFonts w:cs="Arial"/>
                <w:bCs/>
                <w:color w:val="202124"/>
                <w:shd w:val="clear" w:color="auto" w:fill="FFFFFF"/>
              </w:rPr>
            </w:pPr>
          </w:p>
        </w:tc>
        <w:tc>
          <w:tcPr>
            <w:tcW w:w="2126" w:type="dxa"/>
            <w:tcBorders>
              <w:left w:val="single" w:sz="4" w:space="0" w:color="auto"/>
            </w:tcBorders>
          </w:tcPr>
          <w:p w14:paraId="5D9ADBAC" w14:textId="77777777" w:rsidR="00640B30" w:rsidRPr="00922DF8" w:rsidRDefault="00640B30" w:rsidP="00640B30">
            <w:pPr>
              <w:rPr>
                <w:rFonts w:cs="Arial"/>
                <w:bCs/>
                <w:color w:val="202124"/>
                <w:shd w:val="clear" w:color="auto" w:fill="FFFFFF"/>
              </w:rPr>
            </w:pPr>
          </w:p>
        </w:tc>
      </w:tr>
      <w:tr w:rsidR="00640B30" w:rsidRPr="00922DF8" w14:paraId="2A271AA6" w14:textId="77777777" w:rsidTr="00C82D6A">
        <w:trPr>
          <w:trHeight w:val="605"/>
        </w:trPr>
        <w:tc>
          <w:tcPr>
            <w:tcW w:w="3256" w:type="dxa"/>
            <w:tcBorders>
              <w:right w:val="thinThickSmallGap" w:sz="18" w:space="0" w:color="auto"/>
            </w:tcBorders>
            <w:shd w:val="clear" w:color="auto" w:fill="F2F2F2"/>
            <w:vAlign w:val="center"/>
          </w:tcPr>
          <w:p w14:paraId="6B6871D9" w14:textId="77777777" w:rsidR="00640B30" w:rsidRPr="00922DF8" w:rsidRDefault="00640B30" w:rsidP="00640B30">
            <w:pPr>
              <w:jc w:val="center"/>
              <w:rPr>
                <w:rFonts w:cs="Arial"/>
                <w:szCs w:val="28"/>
              </w:rPr>
            </w:pPr>
            <w:r>
              <w:rPr>
                <w:rFonts w:cs="Arial"/>
                <w:szCs w:val="28"/>
              </w:rPr>
              <w:t>Product</w:t>
            </w:r>
            <w:r w:rsidRPr="00922DF8">
              <w:rPr>
                <w:rFonts w:cs="Arial"/>
                <w:szCs w:val="28"/>
              </w:rPr>
              <w:t xml:space="preserve"> added to formulary</w:t>
            </w:r>
            <w:r>
              <w:rPr>
                <w:rFonts w:cs="Arial"/>
                <w:szCs w:val="28"/>
              </w:rPr>
              <w:t xml:space="preserve"> (licensed only)</w:t>
            </w:r>
            <w:r w:rsidRPr="00922DF8">
              <w:rPr>
                <w:rFonts w:cs="Arial"/>
                <w:szCs w:val="28"/>
              </w:rPr>
              <w:t xml:space="preserve"> </w:t>
            </w:r>
          </w:p>
        </w:tc>
        <w:tc>
          <w:tcPr>
            <w:tcW w:w="3260" w:type="dxa"/>
            <w:tcBorders>
              <w:left w:val="thinThickSmallGap" w:sz="18" w:space="0" w:color="auto"/>
              <w:right w:val="single" w:sz="4" w:space="0" w:color="auto"/>
            </w:tcBorders>
            <w:vAlign w:val="center"/>
          </w:tcPr>
          <w:p w14:paraId="20E47F87" w14:textId="77777777" w:rsidR="00640B30" w:rsidRPr="00922DF8" w:rsidRDefault="00640B30" w:rsidP="00C82D6A">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Yes</w:t>
            </w:r>
          </w:p>
          <w:p w14:paraId="78FD34E2" w14:textId="77777777" w:rsidR="00640B30" w:rsidRPr="00922DF8" w:rsidRDefault="00640B30" w:rsidP="00C82D6A">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No</w:t>
            </w:r>
          </w:p>
        </w:tc>
        <w:tc>
          <w:tcPr>
            <w:tcW w:w="1701" w:type="dxa"/>
            <w:tcBorders>
              <w:left w:val="single" w:sz="4" w:space="0" w:color="auto"/>
              <w:right w:val="single" w:sz="4" w:space="0" w:color="auto"/>
            </w:tcBorders>
          </w:tcPr>
          <w:p w14:paraId="24E2AFF3" w14:textId="77777777" w:rsidR="00640B30" w:rsidRPr="00922DF8" w:rsidRDefault="00640B30" w:rsidP="00640B30">
            <w:pPr>
              <w:rPr>
                <w:rFonts w:cs="Arial"/>
                <w:bCs/>
                <w:color w:val="202124"/>
                <w:shd w:val="clear" w:color="auto" w:fill="FFFFFF"/>
              </w:rPr>
            </w:pPr>
          </w:p>
        </w:tc>
        <w:tc>
          <w:tcPr>
            <w:tcW w:w="2126" w:type="dxa"/>
            <w:tcBorders>
              <w:left w:val="single" w:sz="4" w:space="0" w:color="auto"/>
            </w:tcBorders>
          </w:tcPr>
          <w:p w14:paraId="2784BBD8" w14:textId="77777777" w:rsidR="00640B30" w:rsidRPr="00922DF8" w:rsidRDefault="00640B30" w:rsidP="00640B30">
            <w:pPr>
              <w:rPr>
                <w:rFonts w:cs="Arial"/>
                <w:bCs/>
                <w:color w:val="202124"/>
                <w:shd w:val="clear" w:color="auto" w:fill="FFFFFF"/>
              </w:rPr>
            </w:pPr>
          </w:p>
        </w:tc>
      </w:tr>
      <w:tr w:rsidR="00640B30" w:rsidRPr="00922DF8" w14:paraId="256E9FE2" w14:textId="77777777" w:rsidTr="00C82D6A">
        <w:trPr>
          <w:trHeight w:val="874"/>
        </w:trPr>
        <w:tc>
          <w:tcPr>
            <w:tcW w:w="3256" w:type="dxa"/>
            <w:tcBorders>
              <w:right w:val="thinThickSmallGap" w:sz="18" w:space="0" w:color="auto"/>
            </w:tcBorders>
            <w:shd w:val="clear" w:color="auto" w:fill="F2F2F2"/>
            <w:vAlign w:val="center"/>
          </w:tcPr>
          <w:p w14:paraId="3936093A" w14:textId="77777777" w:rsidR="00640B30" w:rsidRPr="00922DF8" w:rsidRDefault="00640B30" w:rsidP="00640B30">
            <w:pPr>
              <w:jc w:val="center"/>
              <w:rPr>
                <w:rFonts w:cs="Arial"/>
                <w:szCs w:val="28"/>
              </w:rPr>
            </w:pPr>
            <w:r w:rsidRPr="00922DF8">
              <w:rPr>
                <w:rFonts w:cs="Arial"/>
                <w:szCs w:val="28"/>
              </w:rPr>
              <w:t xml:space="preserve">Pharmacy specific documents </w:t>
            </w:r>
          </w:p>
          <w:p w14:paraId="690CD560" w14:textId="77777777" w:rsidR="00640B30" w:rsidRPr="00922DF8" w:rsidRDefault="00640B30" w:rsidP="00640B30">
            <w:pPr>
              <w:jc w:val="center"/>
              <w:rPr>
                <w:rFonts w:cs="Arial"/>
                <w:bCs/>
                <w:szCs w:val="28"/>
              </w:rPr>
            </w:pPr>
            <w:r w:rsidRPr="00922DF8">
              <w:rPr>
                <w:rFonts w:cs="Arial"/>
                <w:bCs/>
                <w:sz w:val="18"/>
              </w:rPr>
              <w:t xml:space="preserve">(Covering </w:t>
            </w:r>
            <w:r>
              <w:rPr>
                <w:rFonts w:cs="Arial"/>
                <w:bCs/>
                <w:sz w:val="18"/>
              </w:rPr>
              <w:t>product</w:t>
            </w:r>
            <w:r w:rsidRPr="00922DF8">
              <w:rPr>
                <w:rFonts w:cs="Arial"/>
                <w:bCs/>
                <w:sz w:val="18"/>
              </w:rPr>
              <w:t xml:space="preserve"> ordering, receipt, storage, clinical check</w:t>
            </w:r>
            <w:r>
              <w:rPr>
                <w:rFonts w:cs="Arial"/>
                <w:bCs/>
                <w:sz w:val="18"/>
              </w:rPr>
              <w:t xml:space="preserve">, </w:t>
            </w:r>
            <w:r w:rsidR="00216614">
              <w:rPr>
                <w:rFonts w:cs="Arial"/>
                <w:bCs/>
                <w:sz w:val="18"/>
              </w:rPr>
              <w:t>deviations</w:t>
            </w:r>
            <w:r>
              <w:rPr>
                <w:rFonts w:cs="Arial"/>
                <w:bCs/>
                <w:sz w:val="18"/>
              </w:rPr>
              <w:t>,</w:t>
            </w:r>
            <w:r w:rsidRPr="00922DF8">
              <w:rPr>
                <w:rFonts w:cs="Arial"/>
                <w:bCs/>
                <w:sz w:val="18"/>
              </w:rPr>
              <w:t xml:space="preserve"> etc.)</w:t>
            </w:r>
          </w:p>
        </w:tc>
        <w:tc>
          <w:tcPr>
            <w:tcW w:w="3260" w:type="dxa"/>
            <w:tcBorders>
              <w:left w:val="thinThickSmallGap" w:sz="18" w:space="0" w:color="auto"/>
              <w:right w:val="single" w:sz="4" w:space="0" w:color="auto"/>
            </w:tcBorders>
            <w:vAlign w:val="center"/>
          </w:tcPr>
          <w:p w14:paraId="2C62C5E1" w14:textId="77777777" w:rsidR="00640B30" w:rsidRPr="00922DF8" w:rsidRDefault="00640B30" w:rsidP="00C82D6A">
            <w:pPr>
              <w:ind w:left="312" w:hanging="312"/>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SOP covering pharmacy process finalised </w:t>
            </w:r>
          </w:p>
          <w:p w14:paraId="644E01D5" w14:textId="77777777" w:rsidR="00640B30" w:rsidRPr="00922DF8" w:rsidRDefault="00640B30" w:rsidP="00C82D6A">
            <w:pPr>
              <w:ind w:left="312" w:hanging="312"/>
              <w:rPr>
                <w:rFonts w:cs="Arial"/>
                <w:color w:val="202124"/>
                <w:shd w:val="clear" w:color="auto" w:fill="FFFFFF"/>
              </w:rPr>
            </w:pPr>
            <w:r w:rsidRPr="00922DF8">
              <w:rPr>
                <w:rFonts w:ascii="Segoe UI Symbol" w:hAnsi="Segoe UI Symbol" w:cs="Segoe UI Symbol"/>
                <w:color w:val="202124"/>
                <w:shd w:val="clear" w:color="auto" w:fill="FFFFFF"/>
              </w:rPr>
              <w:t>☐</w:t>
            </w:r>
            <w:r w:rsidR="00E265B9">
              <w:rPr>
                <w:rFonts w:ascii="Segoe UI Symbol" w:hAnsi="Segoe UI Symbol" w:cs="Segoe UI Symbol"/>
                <w:color w:val="202124"/>
                <w:shd w:val="clear" w:color="auto" w:fill="FFFFFF"/>
              </w:rPr>
              <w:t xml:space="preserve"> </w:t>
            </w:r>
            <w:r w:rsidRPr="00922DF8">
              <w:rPr>
                <w:rFonts w:cs="Arial"/>
                <w:color w:val="202124"/>
                <w:shd w:val="clear" w:color="auto" w:fill="FFFFFF"/>
              </w:rPr>
              <w:t>SOP covering pharmacy process drafted</w:t>
            </w:r>
          </w:p>
        </w:tc>
        <w:tc>
          <w:tcPr>
            <w:tcW w:w="1701" w:type="dxa"/>
            <w:tcBorders>
              <w:left w:val="single" w:sz="4" w:space="0" w:color="auto"/>
              <w:right w:val="single" w:sz="4" w:space="0" w:color="auto"/>
            </w:tcBorders>
          </w:tcPr>
          <w:p w14:paraId="1FA931F5" w14:textId="77777777" w:rsidR="00640B30" w:rsidRPr="00922DF8" w:rsidRDefault="00640B30" w:rsidP="00640B30">
            <w:pPr>
              <w:rPr>
                <w:rFonts w:cs="Arial"/>
                <w:bCs/>
                <w:color w:val="202124"/>
                <w:shd w:val="clear" w:color="auto" w:fill="FFFFFF"/>
              </w:rPr>
            </w:pPr>
          </w:p>
        </w:tc>
        <w:tc>
          <w:tcPr>
            <w:tcW w:w="2126" w:type="dxa"/>
            <w:tcBorders>
              <w:left w:val="single" w:sz="4" w:space="0" w:color="auto"/>
            </w:tcBorders>
          </w:tcPr>
          <w:p w14:paraId="38EE34DC" w14:textId="77777777" w:rsidR="00640B30" w:rsidRPr="00922DF8" w:rsidRDefault="00640B30" w:rsidP="00640B30">
            <w:pPr>
              <w:rPr>
                <w:rFonts w:cs="Arial"/>
                <w:bCs/>
                <w:color w:val="202124"/>
                <w:shd w:val="clear" w:color="auto" w:fill="FFFFFF"/>
              </w:rPr>
            </w:pPr>
          </w:p>
        </w:tc>
      </w:tr>
      <w:tr w:rsidR="00640B30" w:rsidRPr="00922DF8" w14:paraId="191E71E9" w14:textId="77777777" w:rsidTr="00C82D6A">
        <w:trPr>
          <w:trHeight w:val="511"/>
        </w:trPr>
        <w:tc>
          <w:tcPr>
            <w:tcW w:w="10343" w:type="dxa"/>
            <w:gridSpan w:val="4"/>
            <w:shd w:val="clear" w:color="auto" w:fill="AEAAAA"/>
            <w:vAlign w:val="center"/>
          </w:tcPr>
          <w:p w14:paraId="1FF87147" w14:textId="77777777" w:rsidR="00640B30" w:rsidRPr="00922DF8" w:rsidRDefault="00640B30" w:rsidP="00640B30">
            <w:pPr>
              <w:jc w:val="center"/>
              <w:rPr>
                <w:rFonts w:cs="Arial"/>
                <w:bCs/>
                <w:color w:val="202124"/>
                <w:shd w:val="clear" w:color="auto" w:fill="FFFFFF"/>
              </w:rPr>
            </w:pPr>
            <w:r w:rsidRPr="00922DF8">
              <w:rPr>
                <w:rFonts w:cs="Arial"/>
                <w:szCs w:val="28"/>
              </w:rPr>
              <w:t>Financial arrangements</w:t>
            </w:r>
          </w:p>
        </w:tc>
      </w:tr>
      <w:tr w:rsidR="00640B30" w:rsidRPr="00922DF8" w14:paraId="5704A212" w14:textId="77777777" w:rsidTr="00922DF8">
        <w:trPr>
          <w:trHeight w:val="874"/>
        </w:trPr>
        <w:tc>
          <w:tcPr>
            <w:tcW w:w="3256" w:type="dxa"/>
            <w:tcBorders>
              <w:right w:val="thinThickSmallGap" w:sz="18" w:space="0" w:color="auto"/>
            </w:tcBorders>
            <w:shd w:val="clear" w:color="auto" w:fill="F2F2F2"/>
            <w:vAlign w:val="center"/>
          </w:tcPr>
          <w:p w14:paraId="4004A534" w14:textId="77777777" w:rsidR="00640B30" w:rsidRPr="00922DF8" w:rsidRDefault="00640B30" w:rsidP="00640B30">
            <w:pPr>
              <w:jc w:val="center"/>
              <w:rPr>
                <w:rFonts w:cs="Arial"/>
                <w:szCs w:val="28"/>
              </w:rPr>
            </w:pPr>
            <w:proofErr w:type="spellStart"/>
            <w:r w:rsidRPr="00922DF8">
              <w:rPr>
                <w:rFonts w:cs="Arial"/>
                <w:szCs w:val="28"/>
              </w:rPr>
              <w:t>Blueteq</w:t>
            </w:r>
            <w:proofErr w:type="spellEnd"/>
            <w:r w:rsidRPr="00922DF8">
              <w:rPr>
                <w:rFonts w:cs="Arial"/>
                <w:szCs w:val="28"/>
              </w:rPr>
              <w:t xml:space="preserve"> required</w:t>
            </w:r>
            <w:r>
              <w:rPr>
                <w:rFonts w:cs="Arial"/>
                <w:szCs w:val="28"/>
              </w:rPr>
              <w:t>*</w:t>
            </w:r>
            <w:r w:rsidRPr="00922DF8">
              <w:rPr>
                <w:rFonts w:cs="Arial"/>
                <w:szCs w:val="28"/>
              </w:rPr>
              <w:t xml:space="preserve"> </w:t>
            </w:r>
            <w:r w:rsidR="00FA1052">
              <w:rPr>
                <w:rFonts w:cs="Arial"/>
                <w:szCs w:val="28"/>
              </w:rPr>
              <w:t>(licensed only)</w:t>
            </w:r>
          </w:p>
        </w:tc>
        <w:tc>
          <w:tcPr>
            <w:tcW w:w="3260" w:type="dxa"/>
            <w:tcBorders>
              <w:left w:val="thinThickSmallGap" w:sz="18" w:space="0" w:color="auto"/>
              <w:right w:val="single" w:sz="4" w:space="0" w:color="auto"/>
            </w:tcBorders>
          </w:tcPr>
          <w:p w14:paraId="0D428027" w14:textId="77777777" w:rsidR="00640B30" w:rsidRPr="00922DF8" w:rsidRDefault="00640B30" w:rsidP="00640B30">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Yes- </w:t>
            </w:r>
            <w:proofErr w:type="spellStart"/>
            <w:r w:rsidRPr="00922DF8">
              <w:rPr>
                <w:rFonts w:cs="Arial"/>
                <w:color w:val="202124"/>
                <w:shd w:val="clear" w:color="auto" w:fill="FFFFFF"/>
              </w:rPr>
              <w:t>Blueteq</w:t>
            </w:r>
            <w:proofErr w:type="spellEnd"/>
            <w:r w:rsidRPr="00922DF8">
              <w:rPr>
                <w:rFonts w:cs="Arial"/>
                <w:color w:val="202124"/>
                <w:shd w:val="clear" w:color="auto" w:fill="FFFFFF"/>
              </w:rPr>
              <w:t xml:space="preserve"> available </w:t>
            </w:r>
          </w:p>
          <w:p w14:paraId="4B3B1DDA" w14:textId="77777777" w:rsidR="00640B30" w:rsidRPr="00922DF8" w:rsidRDefault="00640B30" w:rsidP="00640B30">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Yes- </w:t>
            </w:r>
            <w:proofErr w:type="spellStart"/>
            <w:r w:rsidRPr="00922DF8">
              <w:rPr>
                <w:rFonts w:cs="Arial"/>
                <w:color w:val="202124"/>
                <w:shd w:val="clear" w:color="auto" w:fill="FFFFFF"/>
              </w:rPr>
              <w:t>Blueteq</w:t>
            </w:r>
            <w:proofErr w:type="spellEnd"/>
            <w:r w:rsidRPr="00922DF8">
              <w:rPr>
                <w:rFonts w:cs="Arial"/>
                <w:color w:val="202124"/>
                <w:shd w:val="clear" w:color="auto" w:fill="FFFFFF"/>
              </w:rPr>
              <w:t xml:space="preserve"> not available</w:t>
            </w:r>
          </w:p>
          <w:p w14:paraId="35F50B30" w14:textId="77777777" w:rsidR="00640B30" w:rsidRPr="00922DF8" w:rsidRDefault="00640B30" w:rsidP="00640B30">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No</w:t>
            </w:r>
          </w:p>
        </w:tc>
        <w:tc>
          <w:tcPr>
            <w:tcW w:w="1701" w:type="dxa"/>
            <w:tcBorders>
              <w:left w:val="single" w:sz="4" w:space="0" w:color="auto"/>
              <w:right w:val="single" w:sz="4" w:space="0" w:color="auto"/>
            </w:tcBorders>
          </w:tcPr>
          <w:p w14:paraId="14BB05DC" w14:textId="77777777" w:rsidR="00640B30" w:rsidRPr="00922DF8" w:rsidRDefault="00640B30" w:rsidP="00640B30">
            <w:pPr>
              <w:rPr>
                <w:rFonts w:cs="Arial"/>
                <w:bCs/>
                <w:color w:val="202124"/>
                <w:shd w:val="clear" w:color="auto" w:fill="FFFFFF"/>
              </w:rPr>
            </w:pPr>
          </w:p>
        </w:tc>
        <w:tc>
          <w:tcPr>
            <w:tcW w:w="2126" w:type="dxa"/>
            <w:tcBorders>
              <w:left w:val="single" w:sz="4" w:space="0" w:color="auto"/>
            </w:tcBorders>
          </w:tcPr>
          <w:p w14:paraId="65DC7F18" w14:textId="77777777" w:rsidR="00640B30" w:rsidRPr="00922DF8" w:rsidRDefault="00640B30" w:rsidP="00640B30">
            <w:pPr>
              <w:rPr>
                <w:rFonts w:cs="Arial"/>
                <w:bCs/>
                <w:color w:val="202124"/>
                <w:shd w:val="clear" w:color="auto" w:fill="FFFFFF"/>
              </w:rPr>
            </w:pPr>
          </w:p>
        </w:tc>
      </w:tr>
      <w:tr w:rsidR="00640B30" w:rsidRPr="00922DF8" w14:paraId="569E2D01" w14:textId="77777777" w:rsidTr="00C82D6A">
        <w:trPr>
          <w:trHeight w:val="874"/>
        </w:trPr>
        <w:tc>
          <w:tcPr>
            <w:tcW w:w="3256" w:type="dxa"/>
            <w:tcBorders>
              <w:right w:val="thinThickSmallGap" w:sz="18" w:space="0" w:color="auto"/>
            </w:tcBorders>
            <w:shd w:val="clear" w:color="auto" w:fill="F2F2F2"/>
            <w:vAlign w:val="center"/>
          </w:tcPr>
          <w:p w14:paraId="67CA6B06" w14:textId="77777777" w:rsidR="00640B30" w:rsidRPr="00922DF8" w:rsidRDefault="00640B30" w:rsidP="00640B30">
            <w:pPr>
              <w:jc w:val="center"/>
              <w:rPr>
                <w:rFonts w:cs="Arial"/>
                <w:szCs w:val="28"/>
              </w:rPr>
            </w:pPr>
            <w:r w:rsidRPr="00922DF8">
              <w:rPr>
                <w:rFonts w:cs="Arial"/>
                <w:szCs w:val="28"/>
              </w:rPr>
              <w:t xml:space="preserve">Arrangements in place to track the product and seek reimbursement by medicine finance team  </w:t>
            </w:r>
          </w:p>
        </w:tc>
        <w:tc>
          <w:tcPr>
            <w:tcW w:w="3260" w:type="dxa"/>
            <w:tcBorders>
              <w:left w:val="thinThickSmallGap" w:sz="18" w:space="0" w:color="auto"/>
              <w:right w:val="single" w:sz="4" w:space="0" w:color="auto"/>
            </w:tcBorders>
            <w:vAlign w:val="center"/>
          </w:tcPr>
          <w:p w14:paraId="5B78A0E4" w14:textId="77777777" w:rsidR="00640B30" w:rsidRPr="00922DF8" w:rsidRDefault="00640B30" w:rsidP="00C82D6A">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Yes</w:t>
            </w:r>
          </w:p>
          <w:p w14:paraId="3DC13141" w14:textId="77777777" w:rsidR="00640B30" w:rsidRPr="00922DF8" w:rsidRDefault="00640B30" w:rsidP="00C82D6A">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No</w:t>
            </w:r>
          </w:p>
        </w:tc>
        <w:tc>
          <w:tcPr>
            <w:tcW w:w="1701" w:type="dxa"/>
            <w:tcBorders>
              <w:left w:val="single" w:sz="4" w:space="0" w:color="auto"/>
              <w:right w:val="single" w:sz="4" w:space="0" w:color="auto"/>
            </w:tcBorders>
          </w:tcPr>
          <w:p w14:paraId="378B7011" w14:textId="77777777" w:rsidR="00640B30" w:rsidRPr="00922DF8" w:rsidRDefault="00640B30" w:rsidP="00640B30">
            <w:pPr>
              <w:rPr>
                <w:rFonts w:cs="Arial"/>
                <w:bCs/>
                <w:color w:val="202124"/>
                <w:shd w:val="clear" w:color="auto" w:fill="FFFFFF"/>
              </w:rPr>
            </w:pPr>
          </w:p>
        </w:tc>
        <w:tc>
          <w:tcPr>
            <w:tcW w:w="2126" w:type="dxa"/>
            <w:tcBorders>
              <w:left w:val="single" w:sz="4" w:space="0" w:color="auto"/>
            </w:tcBorders>
          </w:tcPr>
          <w:p w14:paraId="7B5713C3" w14:textId="77777777" w:rsidR="00640B30" w:rsidRPr="00922DF8" w:rsidRDefault="00640B30" w:rsidP="00640B30">
            <w:pPr>
              <w:rPr>
                <w:rFonts w:cs="Arial"/>
                <w:bCs/>
                <w:color w:val="202124"/>
                <w:shd w:val="clear" w:color="auto" w:fill="FFFFFF"/>
              </w:rPr>
            </w:pPr>
          </w:p>
        </w:tc>
      </w:tr>
      <w:tr w:rsidR="00640B30" w:rsidRPr="00922DF8" w14:paraId="3209F41E" w14:textId="77777777" w:rsidTr="00943D2C">
        <w:trPr>
          <w:trHeight w:val="1071"/>
        </w:trPr>
        <w:tc>
          <w:tcPr>
            <w:tcW w:w="10343" w:type="dxa"/>
            <w:gridSpan w:val="4"/>
            <w:shd w:val="clear" w:color="auto" w:fill="F2F2F2"/>
            <w:vAlign w:val="center"/>
          </w:tcPr>
          <w:p w14:paraId="0D31614C" w14:textId="77777777" w:rsidR="00640B30" w:rsidRPr="00922DF8" w:rsidRDefault="00640B30" w:rsidP="00640B30">
            <w:pPr>
              <w:rPr>
                <w:rFonts w:cs="Arial"/>
                <w:bCs/>
                <w:color w:val="202124"/>
                <w:shd w:val="clear" w:color="auto" w:fill="FFFFFF"/>
              </w:rPr>
            </w:pPr>
            <w:r w:rsidRPr="00922DF8">
              <w:rPr>
                <w:rFonts w:cs="Arial"/>
                <w:szCs w:val="28"/>
              </w:rPr>
              <w:t xml:space="preserve">Pharmacist final check sign off: </w:t>
            </w:r>
          </w:p>
          <w:p w14:paraId="3A6E6399" w14:textId="77777777" w:rsidR="00640B30" w:rsidRPr="00922DF8" w:rsidRDefault="00640B30" w:rsidP="00640B30">
            <w:pPr>
              <w:rPr>
                <w:rFonts w:cs="Arial"/>
                <w:bCs/>
                <w:color w:val="202124"/>
                <w:shd w:val="clear" w:color="auto" w:fill="FFFFFF"/>
              </w:rPr>
            </w:pPr>
          </w:p>
          <w:p w14:paraId="37EFA6E5" w14:textId="77777777" w:rsidR="00640B30" w:rsidRPr="00922DF8" w:rsidRDefault="00640B30" w:rsidP="00640B30">
            <w:pPr>
              <w:rPr>
                <w:rFonts w:cs="Arial"/>
                <w:szCs w:val="28"/>
              </w:rPr>
            </w:pPr>
            <w:r w:rsidRPr="00922DF8">
              <w:rPr>
                <w:rFonts w:cs="Arial"/>
                <w:szCs w:val="28"/>
              </w:rPr>
              <w:t>Pharmacist name                                                     Date:</w:t>
            </w:r>
          </w:p>
          <w:p w14:paraId="7FE26F83" w14:textId="77777777" w:rsidR="00640B30" w:rsidRDefault="00640B30" w:rsidP="00640B30">
            <w:pPr>
              <w:rPr>
                <w:rFonts w:cs="Arial"/>
                <w:szCs w:val="28"/>
              </w:rPr>
            </w:pPr>
            <w:r w:rsidRPr="00922DF8">
              <w:rPr>
                <w:rFonts w:cs="Arial"/>
                <w:szCs w:val="28"/>
              </w:rPr>
              <w:t xml:space="preserve">and signature: </w:t>
            </w:r>
          </w:p>
          <w:p w14:paraId="2CDCEA01" w14:textId="77777777" w:rsidR="00640B30" w:rsidRPr="00BD4A7B" w:rsidRDefault="00640B30" w:rsidP="00640B30">
            <w:pPr>
              <w:rPr>
                <w:rFonts w:cs="Arial"/>
                <w:szCs w:val="28"/>
              </w:rPr>
            </w:pPr>
          </w:p>
        </w:tc>
      </w:tr>
    </w:tbl>
    <w:p w14:paraId="42E6EEE0" w14:textId="77777777" w:rsidR="00C100C2" w:rsidRDefault="00914D9D" w:rsidP="00943D2C">
      <w:pPr>
        <w:spacing w:after="160" w:line="259" w:lineRule="auto"/>
      </w:pPr>
      <w:r w:rsidRPr="0093527C">
        <w:rPr>
          <w:rFonts w:eastAsia="Calibri" w:cs="Arial"/>
          <w:sz w:val="20"/>
          <w:szCs w:val="20"/>
        </w:rPr>
        <w:t>*</w:t>
      </w:r>
      <w:proofErr w:type="spellStart"/>
      <w:r w:rsidRPr="0093527C">
        <w:rPr>
          <w:rFonts w:eastAsia="Calibri" w:cs="Arial"/>
          <w:sz w:val="20"/>
          <w:szCs w:val="20"/>
        </w:rPr>
        <w:t>Blueteq</w:t>
      </w:r>
      <w:proofErr w:type="spellEnd"/>
      <w:r w:rsidRPr="0093527C">
        <w:rPr>
          <w:rFonts w:eastAsia="Calibri" w:cs="Arial"/>
          <w:sz w:val="20"/>
          <w:szCs w:val="20"/>
        </w:rPr>
        <w:t xml:space="preserve"> will only be enabled once regional contracts have been signed off between regional commissioner and commissioned provider.</w:t>
      </w:r>
    </w:p>
    <w:p w14:paraId="3066E842" w14:textId="77777777" w:rsidR="00BB4800" w:rsidRDefault="00BB4800" w:rsidP="00C100C2">
      <w:pPr>
        <w:ind w:right="230"/>
      </w:pPr>
    </w:p>
    <w:p w14:paraId="76E9007E" w14:textId="77777777" w:rsidR="00EC4031" w:rsidRPr="00D3106C" w:rsidRDefault="00BB4800" w:rsidP="00BD4A7B">
      <w:pPr>
        <w:jc w:val="right"/>
        <w:rPr>
          <w:rFonts w:eastAsia="Times New Roman" w:cs="Arial"/>
          <w:b/>
          <w:sz w:val="22"/>
          <w:szCs w:val="22"/>
          <w:lang w:eastAsia="en-GB"/>
        </w:rPr>
      </w:pPr>
      <w:r>
        <w:br w:type="page"/>
      </w:r>
      <w:r w:rsidR="00EC4031">
        <w:rPr>
          <w:rFonts w:eastAsia="Times New Roman" w:cs="Arial"/>
          <w:b/>
          <w:sz w:val="22"/>
          <w:szCs w:val="22"/>
          <w:lang w:eastAsia="en-GB"/>
        </w:rPr>
        <w:t>Ap</w:t>
      </w:r>
      <w:r w:rsidR="00EC4031" w:rsidRPr="00D24814">
        <w:rPr>
          <w:rFonts w:eastAsia="Times New Roman" w:cs="Arial"/>
          <w:b/>
          <w:sz w:val="22"/>
          <w:szCs w:val="22"/>
          <w:lang w:eastAsia="en-GB"/>
        </w:rPr>
        <w:t xml:space="preserve">pendix </w:t>
      </w:r>
      <w:r w:rsidR="00EC4031">
        <w:rPr>
          <w:rFonts w:eastAsia="Times New Roman" w:cs="Arial"/>
          <w:b/>
          <w:sz w:val="22"/>
          <w:szCs w:val="22"/>
          <w:lang w:eastAsia="en-GB"/>
        </w:rPr>
        <w:t>2</w:t>
      </w:r>
    </w:p>
    <w:p w14:paraId="63C4DDC7" w14:textId="77777777" w:rsidR="00EC4031" w:rsidRDefault="00EC4031" w:rsidP="00EC4031"/>
    <w:tbl>
      <w:tblPr>
        <w:tblStyle w:val="TableGrid"/>
        <w:tblW w:w="0" w:type="auto"/>
        <w:jc w:val="center"/>
        <w:tblLook w:val="04A0" w:firstRow="1" w:lastRow="0" w:firstColumn="1" w:lastColumn="0" w:noHBand="0" w:noVBand="1"/>
      </w:tblPr>
      <w:tblGrid>
        <w:gridCol w:w="2518"/>
        <w:gridCol w:w="4678"/>
        <w:gridCol w:w="1820"/>
      </w:tblGrid>
      <w:tr w:rsidR="00D3106C" w14:paraId="62614228" w14:textId="77777777" w:rsidTr="00D3106C">
        <w:trPr>
          <w:jc w:val="center"/>
        </w:trPr>
        <w:tc>
          <w:tcPr>
            <w:tcW w:w="9016" w:type="dxa"/>
            <w:gridSpan w:val="3"/>
            <w:shd w:val="clear" w:color="auto" w:fill="D9D9D9" w:themeFill="background1" w:themeFillShade="D9"/>
          </w:tcPr>
          <w:p w14:paraId="127D0CD0" w14:textId="77777777" w:rsidR="00D3106C" w:rsidRPr="00C457D2" w:rsidRDefault="00E75AFE" w:rsidP="00294FF9">
            <w:pPr>
              <w:jc w:val="center"/>
              <w:rPr>
                <w:rFonts w:eastAsia="Arial" w:cs="Times New Roman"/>
                <w:b/>
                <w:color w:val="000000"/>
                <w:spacing w:val="4"/>
                <w:sz w:val="31"/>
                <w:szCs w:val="22"/>
                <w:lang w:val="en-US"/>
              </w:rPr>
            </w:pPr>
            <w:r>
              <w:rPr>
                <w:rFonts w:eastAsia="Arial" w:cs="Times New Roman"/>
                <w:b/>
                <w:color w:val="000000"/>
                <w:spacing w:val="4"/>
                <w:sz w:val="31"/>
                <w:szCs w:val="22"/>
                <w:lang w:val="en-US"/>
              </w:rPr>
              <w:t>Ex-vivo non-GMO GTMP</w:t>
            </w:r>
            <w:r w:rsidR="00D3106C" w:rsidRPr="00C457D2">
              <w:rPr>
                <w:rFonts w:eastAsia="Arial" w:cs="Times New Roman"/>
                <w:b/>
                <w:color w:val="000000"/>
                <w:spacing w:val="4"/>
                <w:sz w:val="31"/>
                <w:szCs w:val="22"/>
                <w:lang w:val="en-US"/>
              </w:rPr>
              <w:t xml:space="preserve"> </w:t>
            </w:r>
            <w:r w:rsidR="00D3106C">
              <w:rPr>
                <w:rFonts w:eastAsia="Arial" w:cs="Times New Roman"/>
                <w:b/>
                <w:color w:val="000000"/>
                <w:spacing w:val="4"/>
                <w:sz w:val="31"/>
                <w:szCs w:val="22"/>
                <w:lang w:val="en-US"/>
              </w:rPr>
              <w:t xml:space="preserve">CLINICAL </w:t>
            </w:r>
            <w:r w:rsidR="00D3106C" w:rsidRPr="00C457D2">
              <w:rPr>
                <w:rFonts w:eastAsia="Arial" w:cs="Times New Roman"/>
                <w:b/>
                <w:color w:val="000000"/>
                <w:spacing w:val="4"/>
                <w:sz w:val="31"/>
                <w:szCs w:val="22"/>
                <w:lang w:val="en-US"/>
              </w:rPr>
              <w:t>PHARMAC</w:t>
            </w:r>
            <w:r w:rsidR="00D3106C">
              <w:rPr>
                <w:rFonts w:eastAsia="Arial" w:cs="Times New Roman"/>
                <w:b/>
                <w:color w:val="000000"/>
                <w:spacing w:val="4"/>
                <w:sz w:val="31"/>
                <w:szCs w:val="22"/>
                <w:lang w:val="en-US"/>
              </w:rPr>
              <w:t>IST</w:t>
            </w:r>
            <w:r w:rsidR="00D3106C" w:rsidRPr="00C457D2">
              <w:rPr>
                <w:rFonts w:eastAsia="Arial" w:cs="Times New Roman"/>
                <w:b/>
                <w:color w:val="000000"/>
                <w:spacing w:val="4"/>
                <w:sz w:val="31"/>
                <w:szCs w:val="22"/>
                <w:lang w:val="en-US"/>
              </w:rPr>
              <w:t xml:space="preserve"> C</w:t>
            </w:r>
            <w:r w:rsidR="00D3106C" w:rsidRPr="00AB4714">
              <w:rPr>
                <w:rFonts w:eastAsia="Arial" w:cs="Times New Roman"/>
                <w:b/>
                <w:color w:val="000000"/>
                <w:spacing w:val="4"/>
                <w:sz w:val="31"/>
                <w:szCs w:val="22"/>
                <w:lang w:val="en-US"/>
              </w:rPr>
              <w:t>HECKLIST</w:t>
            </w:r>
          </w:p>
        </w:tc>
      </w:tr>
      <w:tr w:rsidR="00D3106C" w14:paraId="07599558" w14:textId="77777777" w:rsidTr="00D3106C">
        <w:trPr>
          <w:gridBefore w:val="1"/>
          <w:gridAfter w:val="1"/>
          <w:wBefore w:w="2518" w:type="dxa"/>
          <w:wAfter w:w="1820" w:type="dxa"/>
          <w:jc w:val="center"/>
        </w:trPr>
        <w:tc>
          <w:tcPr>
            <w:tcW w:w="4678" w:type="dxa"/>
            <w:shd w:val="clear" w:color="auto" w:fill="D9D9D9" w:themeFill="background1" w:themeFillShade="D9"/>
          </w:tcPr>
          <w:p w14:paraId="4833D405" w14:textId="77777777" w:rsidR="00D3106C" w:rsidRDefault="00D3106C" w:rsidP="00294FF9">
            <w:pPr>
              <w:jc w:val="center"/>
            </w:pPr>
            <w:r>
              <w:t xml:space="preserve">Part </w:t>
            </w:r>
            <w:r w:rsidR="00EC4031">
              <w:t>2</w:t>
            </w:r>
            <w:r>
              <w:t>: Approval/Ordering</w:t>
            </w:r>
          </w:p>
        </w:tc>
      </w:tr>
    </w:tbl>
    <w:p w14:paraId="12C2F610" w14:textId="77777777" w:rsidR="00D3106C" w:rsidRDefault="00D3106C" w:rsidP="00D3106C"/>
    <w:tbl>
      <w:tblPr>
        <w:tblW w:w="10437" w:type="dxa"/>
        <w:tblInd w:w="-6" w:type="dxa"/>
        <w:tblLayout w:type="fixed"/>
        <w:tblCellMar>
          <w:left w:w="0" w:type="dxa"/>
          <w:right w:w="0" w:type="dxa"/>
        </w:tblCellMar>
        <w:tblLook w:val="04A0" w:firstRow="1" w:lastRow="0" w:firstColumn="1" w:lastColumn="0" w:noHBand="0" w:noVBand="1"/>
      </w:tblPr>
      <w:tblGrid>
        <w:gridCol w:w="4016"/>
        <w:gridCol w:w="1307"/>
        <w:gridCol w:w="1103"/>
        <w:gridCol w:w="1134"/>
        <w:gridCol w:w="1559"/>
        <w:gridCol w:w="1318"/>
      </w:tblGrid>
      <w:tr w:rsidR="00D3106C" w:rsidRPr="00EB025F" w14:paraId="182F3AE6" w14:textId="77777777" w:rsidTr="00D3106C">
        <w:trPr>
          <w:trHeight w:hRule="exact" w:val="448"/>
        </w:trPr>
        <w:tc>
          <w:tcPr>
            <w:tcW w:w="401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5C6673EA" w14:textId="77777777" w:rsidR="00D3106C" w:rsidRPr="00EB025F" w:rsidRDefault="00D3106C" w:rsidP="00294FF9">
            <w:pPr>
              <w:spacing w:before="96" w:after="115" w:line="245" w:lineRule="exact"/>
              <w:ind w:left="72"/>
              <w:textAlignment w:val="baseline"/>
              <w:rPr>
                <w:rFonts w:eastAsia="Arial" w:cs="Times New Roman"/>
                <w:color w:val="000000"/>
                <w:spacing w:val="-1"/>
                <w:sz w:val="22"/>
                <w:szCs w:val="22"/>
                <w:lang w:val="en-US"/>
              </w:rPr>
            </w:pPr>
            <w:r w:rsidRPr="00EB025F">
              <w:rPr>
                <w:rFonts w:eastAsia="Arial" w:cs="Times New Roman"/>
                <w:color w:val="000000"/>
                <w:spacing w:val="-1"/>
                <w:sz w:val="22"/>
                <w:szCs w:val="22"/>
                <w:lang w:val="en-US"/>
              </w:rPr>
              <w:t>Product Name</w:t>
            </w:r>
          </w:p>
        </w:tc>
        <w:tc>
          <w:tcPr>
            <w:tcW w:w="6421" w:type="dxa"/>
            <w:gridSpan w:val="5"/>
            <w:tcBorders>
              <w:top w:val="single" w:sz="5" w:space="0" w:color="000000"/>
              <w:left w:val="single" w:sz="5" w:space="0" w:color="000000"/>
              <w:bottom w:val="single" w:sz="5" w:space="0" w:color="000000"/>
              <w:right w:val="single" w:sz="5" w:space="0" w:color="000000"/>
            </w:tcBorders>
            <w:shd w:val="clear" w:color="auto" w:fill="auto"/>
          </w:tcPr>
          <w:p w14:paraId="6179C95F" w14:textId="77777777" w:rsidR="00D3106C" w:rsidRPr="00C417E0" w:rsidRDefault="00D3106C" w:rsidP="00294FF9">
            <w:pPr>
              <w:jc w:val="center"/>
              <w:textAlignment w:val="baseline"/>
              <w:rPr>
                <w:rFonts w:eastAsia="Arial" w:cs="Times New Roman"/>
                <w:color w:val="000000"/>
                <w:sz w:val="22"/>
                <w:szCs w:val="20"/>
              </w:rPr>
            </w:pPr>
          </w:p>
        </w:tc>
      </w:tr>
      <w:tr w:rsidR="00D3106C" w:rsidRPr="00EB025F" w14:paraId="4C24F9B9" w14:textId="77777777" w:rsidTr="00D3106C">
        <w:trPr>
          <w:trHeight w:hRule="exact" w:val="448"/>
        </w:trPr>
        <w:tc>
          <w:tcPr>
            <w:tcW w:w="401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66F346EB" w14:textId="77777777" w:rsidR="00D3106C" w:rsidRPr="00EB025F" w:rsidRDefault="00D3106C" w:rsidP="00294FF9">
            <w:pPr>
              <w:spacing w:before="96" w:after="105" w:line="245" w:lineRule="exact"/>
              <w:ind w:left="72"/>
              <w:textAlignment w:val="baseline"/>
              <w:rPr>
                <w:rFonts w:eastAsia="Arial" w:cs="Times New Roman"/>
                <w:color w:val="000000"/>
                <w:sz w:val="22"/>
                <w:szCs w:val="22"/>
                <w:lang w:val="en-US"/>
              </w:rPr>
            </w:pPr>
            <w:r w:rsidRPr="00EB025F">
              <w:rPr>
                <w:rFonts w:eastAsia="Arial" w:cs="Times New Roman"/>
                <w:color w:val="000000"/>
                <w:sz w:val="22"/>
                <w:szCs w:val="22"/>
                <w:lang w:val="en-US"/>
              </w:rPr>
              <w:t>Supplier</w:t>
            </w:r>
          </w:p>
        </w:tc>
        <w:tc>
          <w:tcPr>
            <w:tcW w:w="6421" w:type="dxa"/>
            <w:gridSpan w:val="5"/>
            <w:tcBorders>
              <w:top w:val="single" w:sz="5" w:space="0" w:color="000000"/>
              <w:left w:val="single" w:sz="5" w:space="0" w:color="000000"/>
              <w:bottom w:val="single" w:sz="5" w:space="0" w:color="000000"/>
              <w:right w:val="single" w:sz="5" w:space="0" w:color="000000"/>
            </w:tcBorders>
            <w:shd w:val="clear" w:color="auto" w:fill="auto"/>
          </w:tcPr>
          <w:p w14:paraId="1DF49C82" w14:textId="77777777" w:rsidR="00D3106C" w:rsidRPr="00C417E0" w:rsidRDefault="00D3106C" w:rsidP="00294FF9">
            <w:pPr>
              <w:jc w:val="center"/>
              <w:textAlignment w:val="baseline"/>
              <w:rPr>
                <w:rFonts w:eastAsia="Arial" w:cs="Times New Roman"/>
                <w:color w:val="000000"/>
                <w:sz w:val="22"/>
                <w:szCs w:val="20"/>
                <w:lang w:val="en-US"/>
              </w:rPr>
            </w:pPr>
          </w:p>
        </w:tc>
      </w:tr>
      <w:tr w:rsidR="00D3106C" w:rsidRPr="00EB025F" w14:paraId="2587D510" w14:textId="77777777" w:rsidTr="00D3106C">
        <w:trPr>
          <w:trHeight w:hRule="exact" w:val="448"/>
        </w:trPr>
        <w:tc>
          <w:tcPr>
            <w:tcW w:w="401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18D0786" w14:textId="77777777" w:rsidR="00D3106C" w:rsidRPr="00EB025F" w:rsidRDefault="00D3106C" w:rsidP="00294FF9">
            <w:pPr>
              <w:spacing w:before="96" w:after="110" w:line="245" w:lineRule="exact"/>
              <w:ind w:left="72"/>
              <w:textAlignment w:val="baseline"/>
              <w:rPr>
                <w:rFonts w:eastAsia="Arial" w:cs="Times New Roman"/>
                <w:color w:val="000000"/>
                <w:sz w:val="22"/>
                <w:szCs w:val="20"/>
                <w:lang w:val="en-US"/>
              </w:rPr>
            </w:pPr>
            <w:r w:rsidRPr="00EB025F">
              <w:rPr>
                <w:rFonts w:eastAsia="Arial" w:cs="Times New Roman"/>
                <w:color w:val="000000"/>
                <w:sz w:val="22"/>
                <w:szCs w:val="20"/>
                <w:lang w:val="en-US"/>
              </w:rPr>
              <w:t>Patient name</w:t>
            </w:r>
          </w:p>
        </w:tc>
        <w:tc>
          <w:tcPr>
            <w:tcW w:w="6421" w:type="dxa"/>
            <w:gridSpan w:val="5"/>
            <w:tcBorders>
              <w:top w:val="single" w:sz="5" w:space="0" w:color="000000"/>
              <w:left w:val="single" w:sz="5" w:space="0" w:color="000000"/>
              <w:bottom w:val="single" w:sz="5" w:space="0" w:color="000000"/>
              <w:right w:val="single" w:sz="5" w:space="0" w:color="000000"/>
            </w:tcBorders>
            <w:shd w:val="clear" w:color="auto" w:fill="auto"/>
          </w:tcPr>
          <w:p w14:paraId="5A6666EF" w14:textId="77777777" w:rsidR="00D3106C" w:rsidRPr="00EB025F" w:rsidRDefault="00D3106C" w:rsidP="00294FF9">
            <w:pPr>
              <w:jc w:val="center"/>
              <w:textAlignment w:val="baseline"/>
              <w:rPr>
                <w:rFonts w:eastAsia="Arial" w:cs="Times New Roman"/>
                <w:b/>
                <w:color w:val="000000"/>
                <w:sz w:val="22"/>
                <w:szCs w:val="20"/>
                <w:lang w:val="en-US"/>
              </w:rPr>
            </w:pPr>
          </w:p>
        </w:tc>
      </w:tr>
      <w:tr w:rsidR="00E75AFE" w:rsidRPr="00EB025F" w14:paraId="283163C5" w14:textId="77777777" w:rsidTr="00D3106C">
        <w:trPr>
          <w:trHeight w:hRule="exact" w:val="448"/>
        </w:trPr>
        <w:tc>
          <w:tcPr>
            <w:tcW w:w="401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6705926A" w14:textId="77777777" w:rsidR="00E75AFE" w:rsidRPr="00EB025F" w:rsidRDefault="00E75AFE" w:rsidP="00294FF9">
            <w:pPr>
              <w:spacing w:before="96" w:after="110" w:line="245" w:lineRule="exact"/>
              <w:ind w:left="72"/>
              <w:textAlignment w:val="baseline"/>
              <w:rPr>
                <w:rFonts w:eastAsia="Arial" w:cs="Times New Roman"/>
                <w:color w:val="000000"/>
                <w:sz w:val="22"/>
                <w:szCs w:val="20"/>
                <w:lang w:val="en-US"/>
              </w:rPr>
            </w:pPr>
            <w:r>
              <w:rPr>
                <w:rFonts w:eastAsia="Arial" w:cs="Times New Roman"/>
                <w:color w:val="000000"/>
                <w:sz w:val="22"/>
                <w:szCs w:val="20"/>
                <w:lang w:val="en-US"/>
              </w:rPr>
              <w:t>Manufacturer (if different to above)</w:t>
            </w:r>
          </w:p>
        </w:tc>
        <w:tc>
          <w:tcPr>
            <w:tcW w:w="6421" w:type="dxa"/>
            <w:gridSpan w:val="5"/>
            <w:tcBorders>
              <w:top w:val="single" w:sz="5" w:space="0" w:color="000000"/>
              <w:left w:val="single" w:sz="5" w:space="0" w:color="000000"/>
              <w:bottom w:val="single" w:sz="5" w:space="0" w:color="000000"/>
              <w:right w:val="single" w:sz="5" w:space="0" w:color="000000"/>
            </w:tcBorders>
            <w:shd w:val="clear" w:color="auto" w:fill="auto"/>
          </w:tcPr>
          <w:p w14:paraId="5BCED0E9" w14:textId="77777777" w:rsidR="00E75AFE" w:rsidRPr="00EB025F" w:rsidRDefault="00E75AFE" w:rsidP="00294FF9">
            <w:pPr>
              <w:jc w:val="center"/>
              <w:textAlignment w:val="baseline"/>
              <w:rPr>
                <w:rFonts w:eastAsia="Arial" w:cs="Times New Roman"/>
                <w:b/>
                <w:color w:val="000000"/>
                <w:sz w:val="22"/>
                <w:szCs w:val="20"/>
                <w:lang w:val="en-US"/>
              </w:rPr>
            </w:pPr>
          </w:p>
        </w:tc>
      </w:tr>
      <w:tr w:rsidR="00D3106C" w:rsidRPr="00EB025F" w14:paraId="3C28AB63" w14:textId="77777777" w:rsidTr="00EB07C5">
        <w:trPr>
          <w:trHeight w:hRule="exact" w:val="442"/>
        </w:trPr>
        <w:tc>
          <w:tcPr>
            <w:tcW w:w="401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09CD5057" w14:textId="77777777" w:rsidR="00D3106C" w:rsidRPr="00EB025F" w:rsidRDefault="00D3106C" w:rsidP="001E5FFE">
            <w:pPr>
              <w:spacing w:after="115"/>
              <w:textAlignment w:val="baseline"/>
              <w:rPr>
                <w:rFonts w:eastAsia="Arial" w:cs="Times New Roman"/>
                <w:color w:val="000000"/>
                <w:spacing w:val="-2"/>
                <w:sz w:val="22"/>
                <w:szCs w:val="22"/>
                <w:lang w:val="en-US"/>
              </w:rPr>
            </w:pPr>
            <w:r w:rsidRPr="00EB025F">
              <w:rPr>
                <w:rFonts w:eastAsia="Arial" w:cs="Times New Roman"/>
                <w:color w:val="000000"/>
                <w:sz w:val="22"/>
                <w:szCs w:val="22"/>
                <w:lang w:val="en-US"/>
              </w:rPr>
              <w:t xml:space="preserve"> Patient Date of </w:t>
            </w:r>
            <w:r w:rsidR="00A21480" w:rsidRPr="00EB025F">
              <w:rPr>
                <w:rFonts w:eastAsia="Arial" w:cs="Times New Roman"/>
                <w:color w:val="000000"/>
                <w:sz w:val="22"/>
                <w:szCs w:val="22"/>
                <w:lang w:val="en-US"/>
              </w:rPr>
              <w:t xml:space="preserve">Birth </w:t>
            </w:r>
            <w:r w:rsidR="00A21480">
              <w:rPr>
                <w:rFonts w:eastAsia="Arial" w:cs="Times New Roman"/>
                <w:color w:val="000000"/>
                <w:sz w:val="22"/>
                <w:szCs w:val="22"/>
                <w:lang w:val="en-US"/>
              </w:rPr>
              <w:t>(</w:t>
            </w:r>
            <w:proofErr w:type="spellStart"/>
            <w:r>
              <w:rPr>
                <w:rFonts w:eastAsia="Arial" w:cs="Times New Roman"/>
                <w:color w:val="000000"/>
                <w:sz w:val="22"/>
                <w:szCs w:val="22"/>
                <w:lang w:val="en-US"/>
              </w:rPr>
              <w:t>dd</w:t>
            </w:r>
            <w:proofErr w:type="spellEnd"/>
            <w:r>
              <w:rPr>
                <w:rFonts w:eastAsia="Arial" w:cs="Times New Roman"/>
                <w:color w:val="000000"/>
                <w:sz w:val="22"/>
                <w:szCs w:val="22"/>
                <w:lang w:val="en-US"/>
              </w:rPr>
              <w:t>/</w:t>
            </w:r>
            <w:r w:rsidRPr="00EB025F">
              <w:rPr>
                <w:rFonts w:eastAsia="Arial" w:cs="Times New Roman"/>
                <w:color w:val="000000"/>
                <w:sz w:val="22"/>
                <w:szCs w:val="22"/>
                <w:lang w:val="en-US"/>
              </w:rPr>
              <w:t>mm/</w:t>
            </w:r>
            <w:proofErr w:type="spellStart"/>
            <w:r w:rsidRPr="00EB025F">
              <w:rPr>
                <w:rFonts w:eastAsia="Arial" w:cs="Times New Roman"/>
                <w:color w:val="000000"/>
                <w:sz w:val="22"/>
                <w:szCs w:val="22"/>
                <w:lang w:val="en-US"/>
              </w:rPr>
              <w:t>yyyy</w:t>
            </w:r>
            <w:proofErr w:type="spellEnd"/>
            <w:r w:rsidRPr="00EB025F">
              <w:rPr>
                <w:rFonts w:eastAsia="Arial" w:cs="Times New Roman"/>
                <w:color w:val="000000"/>
                <w:sz w:val="22"/>
                <w:szCs w:val="22"/>
                <w:lang w:val="en-US"/>
              </w:rPr>
              <w:t>)</w:t>
            </w:r>
          </w:p>
        </w:tc>
        <w:tc>
          <w:tcPr>
            <w:tcW w:w="6421" w:type="dxa"/>
            <w:gridSpan w:val="5"/>
            <w:tcBorders>
              <w:top w:val="single" w:sz="5" w:space="0" w:color="000000"/>
              <w:left w:val="single" w:sz="5" w:space="0" w:color="000000"/>
              <w:bottom w:val="single" w:sz="5" w:space="0" w:color="000000"/>
              <w:right w:val="single" w:sz="5" w:space="0" w:color="000000"/>
            </w:tcBorders>
            <w:shd w:val="clear" w:color="auto" w:fill="auto"/>
          </w:tcPr>
          <w:p w14:paraId="248FCFEE" w14:textId="77777777" w:rsidR="00D3106C" w:rsidRPr="00EB025F" w:rsidRDefault="00D3106C" w:rsidP="00294FF9">
            <w:pPr>
              <w:jc w:val="center"/>
              <w:textAlignment w:val="baseline"/>
              <w:rPr>
                <w:rFonts w:eastAsia="Arial" w:cs="Times New Roman"/>
                <w:b/>
                <w:color w:val="000000"/>
                <w:sz w:val="22"/>
                <w:szCs w:val="20"/>
                <w:lang w:val="en-US"/>
              </w:rPr>
            </w:pPr>
          </w:p>
        </w:tc>
      </w:tr>
      <w:tr w:rsidR="00D3106C" w:rsidRPr="00EB025F" w14:paraId="763E2803" w14:textId="77777777" w:rsidTr="00D3106C">
        <w:trPr>
          <w:trHeight w:hRule="exact" w:val="448"/>
        </w:trPr>
        <w:tc>
          <w:tcPr>
            <w:tcW w:w="401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7F43CB34" w14:textId="77777777" w:rsidR="00D3106C" w:rsidRPr="00EB025F" w:rsidRDefault="00D3106C" w:rsidP="00294FF9">
            <w:pPr>
              <w:spacing w:before="96" w:after="91" w:line="245" w:lineRule="exact"/>
              <w:ind w:left="72"/>
              <w:textAlignment w:val="baseline"/>
              <w:rPr>
                <w:rFonts w:eastAsia="Arial" w:cs="Times New Roman"/>
                <w:color w:val="000000"/>
                <w:spacing w:val="-1"/>
                <w:sz w:val="22"/>
                <w:szCs w:val="22"/>
                <w:lang w:val="en-US"/>
              </w:rPr>
            </w:pPr>
            <w:r w:rsidRPr="00EB025F">
              <w:rPr>
                <w:rFonts w:eastAsia="Arial" w:cs="Times New Roman"/>
                <w:color w:val="000000"/>
                <w:sz w:val="22"/>
                <w:szCs w:val="22"/>
                <w:lang w:val="en-US"/>
              </w:rPr>
              <w:t>Patient Hospital Number</w:t>
            </w:r>
          </w:p>
        </w:tc>
        <w:tc>
          <w:tcPr>
            <w:tcW w:w="6421" w:type="dxa"/>
            <w:gridSpan w:val="5"/>
            <w:tcBorders>
              <w:top w:val="single" w:sz="5" w:space="0" w:color="000000"/>
              <w:left w:val="single" w:sz="5" w:space="0" w:color="000000"/>
              <w:bottom w:val="single" w:sz="5" w:space="0" w:color="000000"/>
              <w:right w:val="single" w:sz="5" w:space="0" w:color="000000"/>
            </w:tcBorders>
            <w:shd w:val="clear" w:color="auto" w:fill="auto"/>
          </w:tcPr>
          <w:p w14:paraId="66D78CB7" w14:textId="77777777" w:rsidR="00D3106C" w:rsidRPr="00EB025F" w:rsidRDefault="00D3106C" w:rsidP="00294FF9">
            <w:pPr>
              <w:jc w:val="center"/>
              <w:textAlignment w:val="baseline"/>
              <w:rPr>
                <w:rFonts w:eastAsia="Arial" w:cs="Times New Roman"/>
                <w:b/>
                <w:color w:val="000000"/>
                <w:sz w:val="22"/>
                <w:szCs w:val="20"/>
                <w:lang w:val="en-US"/>
              </w:rPr>
            </w:pPr>
          </w:p>
        </w:tc>
      </w:tr>
      <w:tr w:rsidR="00D3106C" w:rsidRPr="00EB025F" w14:paraId="4C77865A" w14:textId="77777777" w:rsidTr="00D3106C">
        <w:trPr>
          <w:trHeight w:hRule="exact" w:val="448"/>
        </w:trPr>
        <w:tc>
          <w:tcPr>
            <w:tcW w:w="401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991EBA2" w14:textId="77777777" w:rsidR="00D3106C" w:rsidRPr="00EB025F" w:rsidRDefault="00D3106C" w:rsidP="00294FF9">
            <w:pPr>
              <w:spacing w:before="96" w:after="91" w:line="245" w:lineRule="exact"/>
              <w:ind w:left="72"/>
              <w:textAlignment w:val="baseline"/>
              <w:rPr>
                <w:rFonts w:eastAsia="Arial" w:cs="Times New Roman"/>
                <w:color w:val="000000"/>
                <w:sz w:val="22"/>
                <w:szCs w:val="22"/>
                <w:lang w:val="en-US"/>
              </w:rPr>
            </w:pPr>
            <w:r w:rsidRPr="00CA2CB6">
              <w:rPr>
                <w:rFonts w:eastAsia="Arial" w:cs="Times New Roman"/>
                <w:color w:val="000000"/>
                <w:sz w:val="22"/>
                <w:szCs w:val="22"/>
                <w:lang w:val="en-US"/>
              </w:rPr>
              <w:t>Patient NHS Number</w:t>
            </w:r>
          </w:p>
        </w:tc>
        <w:tc>
          <w:tcPr>
            <w:tcW w:w="6421" w:type="dxa"/>
            <w:gridSpan w:val="5"/>
            <w:tcBorders>
              <w:top w:val="single" w:sz="5" w:space="0" w:color="000000"/>
              <w:left w:val="single" w:sz="5" w:space="0" w:color="000000"/>
              <w:bottom w:val="single" w:sz="5" w:space="0" w:color="000000"/>
              <w:right w:val="single" w:sz="5" w:space="0" w:color="000000"/>
            </w:tcBorders>
            <w:shd w:val="clear" w:color="auto" w:fill="auto"/>
          </w:tcPr>
          <w:p w14:paraId="7E097918" w14:textId="77777777" w:rsidR="00D3106C" w:rsidRPr="00EB025F" w:rsidRDefault="00D3106C" w:rsidP="00294FF9">
            <w:pPr>
              <w:jc w:val="center"/>
              <w:textAlignment w:val="baseline"/>
              <w:rPr>
                <w:rFonts w:eastAsia="Arial" w:cs="Times New Roman"/>
                <w:b/>
                <w:color w:val="000000"/>
                <w:sz w:val="22"/>
                <w:szCs w:val="20"/>
                <w:lang w:val="en-US"/>
              </w:rPr>
            </w:pPr>
          </w:p>
        </w:tc>
      </w:tr>
      <w:tr w:rsidR="00D3106C" w:rsidRPr="00EB025F" w14:paraId="54589083" w14:textId="77777777" w:rsidTr="00D3106C">
        <w:trPr>
          <w:trHeight w:hRule="exact" w:val="448"/>
        </w:trPr>
        <w:tc>
          <w:tcPr>
            <w:tcW w:w="401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206A159F" w14:textId="77777777" w:rsidR="00D3106C" w:rsidRPr="00EB025F" w:rsidRDefault="00D3106C" w:rsidP="00294FF9">
            <w:pPr>
              <w:spacing w:before="96" w:after="91" w:line="245" w:lineRule="exact"/>
              <w:ind w:left="72"/>
              <w:textAlignment w:val="baseline"/>
              <w:rPr>
                <w:rFonts w:eastAsia="Arial" w:cs="Times New Roman"/>
                <w:color w:val="000000"/>
                <w:sz w:val="22"/>
                <w:szCs w:val="22"/>
                <w:lang w:val="en-US"/>
              </w:rPr>
            </w:pPr>
            <w:r w:rsidRPr="004C0692">
              <w:rPr>
                <w:rFonts w:eastAsia="Arial" w:cs="Times New Roman"/>
                <w:color w:val="000000"/>
                <w:sz w:val="22"/>
                <w:szCs w:val="22"/>
                <w:lang w:val="en-US"/>
              </w:rPr>
              <w:t>COI ID</w:t>
            </w:r>
          </w:p>
        </w:tc>
        <w:tc>
          <w:tcPr>
            <w:tcW w:w="6421" w:type="dxa"/>
            <w:gridSpan w:val="5"/>
            <w:tcBorders>
              <w:top w:val="single" w:sz="5" w:space="0" w:color="000000"/>
              <w:left w:val="single" w:sz="5" w:space="0" w:color="000000"/>
              <w:bottom w:val="single" w:sz="5" w:space="0" w:color="000000"/>
              <w:right w:val="single" w:sz="5" w:space="0" w:color="000000"/>
            </w:tcBorders>
            <w:shd w:val="clear" w:color="auto" w:fill="auto"/>
          </w:tcPr>
          <w:p w14:paraId="20CC2FF5" w14:textId="77777777" w:rsidR="00D3106C" w:rsidRPr="00EB025F" w:rsidRDefault="00D3106C" w:rsidP="00294FF9">
            <w:pPr>
              <w:jc w:val="center"/>
              <w:textAlignment w:val="baseline"/>
              <w:rPr>
                <w:rFonts w:eastAsia="Arial" w:cs="Times New Roman"/>
                <w:b/>
                <w:color w:val="000000"/>
                <w:sz w:val="22"/>
                <w:szCs w:val="20"/>
                <w:lang w:val="en-US"/>
              </w:rPr>
            </w:pPr>
          </w:p>
        </w:tc>
      </w:tr>
      <w:tr w:rsidR="00D3106C" w:rsidRPr="00EB025F" w14:paraId="7DF8FFF6" w14:textId="77777777" w:rsidTr="00D3106C">
        <w:trPr>
          <w:trHeight w:hRule="exact" w:val="658"/>
        </w:trPr>
        <w:tc>
          <w:tcPr>
            <w:tcW w:w="401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64ACC881" w14:textId="77777777" w:rsidR="00D3106C" w:rsidRPr="00EB025F" w:rsidRDefault="00D3106C" w:rsidP="00294FF9">
            <w:pPr>
              <w:ind w:left="108" w:right="144"/>
              <w:jc w:val="center"/>
              <w:textAlignment w:val="baseline"/>
              <w:rPr>
                <w:rFonts w:eastAsia="Arial" w:cs="Times New Roman"/>
                <w:b/>
                <w:color w:val="000000"/>
                <w:sz w:val="22"/>
                <w:szCs w:val="20"/>
                <w:lang w:val="en-US"/>
              </w:rPr>
            </w:pPr>
            <w:r w:rsidRPr="00EB025F">
              <w:rPr>
                <w:rFonts w:eastAsia="Arial" w:cs="Times New Roman"/>
                <w:b/>
                <w:color w:val="000000"/>
                <w:sz w:val="22"/>
                <w:szCs w:val="20"/>
                <w:lang w:val="en-US"/>
              </w:rPr>
              <w:t>Checking step</w:t>
            </w:r>
          </w:p>
        </w:tc>
        <w:tc>
          <w:tcPr>
            <w:tcW w:w="2410" w:type="dxa"/>
            <w:gridSpan w:val="2"/>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5394F1AD" w14:textId="77777777" w:rsidR="00D3106C" w:rsidRPr="00D065B1" w:rsidRDefault="00D3106C" w:rsidP="00294FF9">
            <w:pPr>
              <w:jc w:val="center"/>
              <w:rPr>
                <w:b/>
                <w:sz w:val="22"/>
                <w:szCs w:val="22"/>
                <w:lang w:val="en-US"/>
              </w:rPr>
            </w:pPr>
            <w:r w:rsidRPr="00D065B1">
              <w:rPr>
                <w:b/>
                <w:sz w:val="22"/>
                <w:szCs w:val="22"/>
                <w:lang w:val="en-US"/>
              </w:rPr>
              <w:t>Confirm/Enter details</w:t>
            </w:r>
          </w:p>
          <w:p w14:paraId="14085A82" w14:textId="77777777" w:rsidR="00D3106C" w:rsidRPr="00D065B1" w:rsidRDefault="00D3106C" w:rsidP="00294FF9">
            <w:pPr>
              <w:jc w:val="center"/>
              <w:rPr>
                <w:b/>
                <w:sz w:val="22"/>
                <w:szCs w:val="22"/>
                <w:lang w:val="en-US"/>
              </w:rPr>
            </w:pPr>
            <w:r w:rsidRPr="00D065B1">
              <w:rPr>
                <w:b/>
                <w:sz w:val="22"/>
                <w:szCs w:val="22"/>
                <w:lang w:val="en-US"/>
              </w:rPr>
              <w:t>(</w:t>
            </w:r>
            <w:r w:rsidRPr="00D065B1">
              <w:rPr>
                <w:b/>
                <w:sz w:val="22"/>
                <w:szCs w:val="22"/>
                <w:lang w:val="en-US"/>
              </w:rPr>
              <w:sym w:font="Wingdings" w:char="F0FC"/>
            </w:r>
            <w:r w:rsidRPr="00D065B1">
              <w:rPr>
                <w:b/>
                <w:sz w:val="22"/>
                <w:szCs w:val="22"/>
                <w:lang w:val="en-US"/>
              </w:rPr>
              <w:t>)</w:t>
            </w:r>
          </w:p>
        </w:tc>
        <w:tc>
          <w:tcPr>
            <w:tcW w:w="113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1F84ECD8" w14:textId="77777777" w:rsidR="00D3106C" w:rsidRPr="00D065B1" w:rsidRDefault="00D3106C" w:rsidP="00294FF9">
            <w:pPr>
              <w:jc w:val="center"/>
              <w:textAlignment w:val="baseline"/>
              <w:rPr>
                <w:rFonts w:eastAsia="Arial" w:cs="Times New Roman"/>
                <w:b/>
                <w:color w:val="000000"/>
                <w:sz w:val="22"/>
                <w:szCs w:val="22"/>
                <w:lang w:val="en-US"/>
              </w:rPr>
            </w:pPr>
            <w:r w:rsidRPr="00D065B1">
              <w:rPr>
                <w:rFonts w:eastAsia="Arial" w:cs="Times New Roman"/>
                <w:b/>
                <w:color w:val="000000"/>
                <w:sz w:val="22"/>
                <w:szCs w:val="22"/>
                <w:lang w:val="en-US"/>
              </w:rPr>
              <w:t>Checker Initials</w:t>
            </w:r>
          </w:p>
        </w:tc>
        <w:tc>
          <w:tcPr>
            <w:tcW w:w="1559"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97ED61D" w14:textId="77777777" w:rsidR="00D3106C" w:rsidRPr="00D065B1" w:rsidRDefault="00D3106C" w:rsidP="00294FF9">
            <w:pPr>
              <w:jc w:val="center"/>
              <w:textAlignment w:val="baseline"/>
              <w:rPr>
                <w:rFonts w:eastAsia="Arial" w:cs="Times New Roman"/>
                <w:b/>
                <w:color w:val="000000"/>
                <w:sz w:val="22"/>
                <w:szCs w:val="22"/>
                <w:lang w:val="en-US"/>
              </w:rPr>
            </w:pPr>
            <w:r w:rsidRPr="00D065B1">
              <w:rPr>
                <w:rFonts w:eastAsia="Arial" w:cs="Times New Roman"/>
                <w:b/>
                <w:color w:val="000000"/>
                <w:sz w:val="22"/>
                <w:szCs w:val="22"/>
                <w:lang w:val="en-US"/>
              </w:rPr>
              <w:t>Date</w:t>
            </w:r>
          </w:p>
        </w:tc>
        <w:tc>
          <w:tcPr>
            <w:tcW w:w="1318"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1E8E07E" w14:textId="77777777" w:rsidR="00D3106C" w:rsidRPr="00775203" w:rsidRDefault="00D3106C" w:rsidP="00294FF9">
            <w:pPr>
              <w:jc w:val="center"/>
              <w:textAlignment w:val="baseline"/>
              <w:rPr>
                <w:rFonts w:eastAsia="Arial" w:cs="Times New Roman"/>
                <w:b/>
                <w:color w:val="000000"/>
                <w:sz w:val="18"/>
                <w:szCs w:val="18"/>
                <w:lang w:val="en-US"/>
              </w:rPr>
            </w:pPr>
            <w:r w:rsidRPr="00775203">
              <w:rPr>
                <w:rFonts w:eastAsia="Arial" w:cs="Times New Roman"/>
                <w:b/>
                <w:color w:val="000000"/>
                <w:sz w:val="18"/>
                <w:szCs w:val="18"/>
                <w:lang w:val="en-US"/>
              </w:rPr>
              <w:t xml:space="preserve">To be </w:t>
            </w:r>
            <w:r>
              <w:rPr>
                <w:rFonts w:eastAsia="Arial" w:cs="Times New Roman"/>
                <w:b/>
                <w:color w:val="000000"/>
                <w:sz w:val="18"/>
                <w:szCs w:val="18"/>
                <w:lang w:val="en-US"/>
              </w:rPr>
              <w:t>Checked/ completed</w:t>
            </w:r>
            <w:r w:rsidRPr="00775203">
              <w:rPr>
                <w:rFonts w:eastAsia="Arial" w:cs="Times New Roman"/>
                <w:b/>
                <w:color w:val="000000"/>
                <w:sz w:val="18"/>
                <w:szCs w:val="18"/>
                <w:lang w:val="en-US"/>
              </w:rPr>
              <w:t xml:space="preserve"> by</w:t>
            </w:r>
            <w:r>
              <w:rPr>
                <w:rFonts w:eastAsia="Arial" w:cs="Times New Roman"/>
                <w:b/>
                <w:color w:val="000000"/>
                <w:sz w:val="18"/>
                <w:szCs w:val="18"/>
                <w:lang w:val="en-US"/>
              </w:rPr>
              <w:t>*</w:t>
            </w:r>
          </w:p>
        </w:tc>
      </w:tr>
      <w:tr w:rsidR="00D3106C" w:rsidRPr="00EB025F" w14:paraId="71DF28F3" w14:textId="77777777" w:rsidTr="00D3106C">
        <w:trPr>
          <w:trHeight w:hRule="exact" w:val="610"/>
        </w:trPr>
        <w:tc>
          <w:tcPr>
            <w:tcW w:w="4016"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5480776D" w14:textId="77777777" w:rsidR="00D3106C" w:rsidRPr="00E763E8" w:rsidRDefault="00D3106C" w:rsidP="00294FF9">
            <w:pPr>
              <w:spacing w:before="140" w:after="100" w:line="211" w:lineRule="exact"/>
              <w:ind w:left="108" w:right="252"/>
              <w:textAlignment w:val="baseline"/>
              <w:rPr>
                <w:rFonts w:eastAsia="Arial" w:cs="Arial"/>
                <w:color w:val="000000"/>
                <w:sz w:val="22"/>
                <w:szCs w:val="22"/>
                <w:lang w:val="fr-FR"/>
              </w:rPr>
            </w:pPr>
            <w:r w:rsidRPr="00E763E8">
              <w:rPr>
                <w:rFonts w:eastAsia="Arial" w:cs="Arial"/>
                <w:color w:val="000000"/>
                <w:sz w:val="22"/>
                <w:szCs w:val="22"/>
                <w:lang w:val="fr-FR"/>
              </w:rPr>
              <w:t xml:space="preserve">National patient </w:t>
            </w:r>
            <w:proofErr w:type="spellStart"/>
            <w:r w:rsidRPr="00E763E8">
              <w:rPr>
                <w:rFonts w:eastAsia="Arial" w:cs="Arial"/>
                <w:color w:val="000000"/>
                <w:sz w:val="22"/>
                <w:szCs w:val="22"/>
                <w:lang w:val="fr-FR"/>
              </w:rPr>
              <w:t>selection</w:t>
            </w:r>
            <w:proofErr w:type="spellEnd"/>
            <w:r w:rsidRPr="00E763E8">
              <w:rPr>
                <w:rFonts w:eastAsia="Arial" w:cs="Arial"/>
                <w:color w:val="000000"/>
                <w:sz w:val="22"/>
                <w:szCs w:val="22"/>
                <w:lang w:val="fr-FR"/>
              </w:rPr>
              <w:t xml:space="preserve"> </w:t>
            </w:r>
            <w:proofErr w:type="spellStart"/>
            <w:r w:rsidRPr="00E763E8">
              <w:rPr>
                <w:rFonts w:eastAsia="Arial" w:cs="Arial"/>
                <w:color w:val="000000"/>
                <w:sz w:val="22"/>
                <w:szCs w:val="22"/>
                <w:lang w:val="fr-FR"/>
              </w:rPr>
              <w:t>approval</w:t>
            </w:r>
            <w:proofErr w:type="spellEnd"/>
            <w:r w:rsidRPr="00E763E8">
              <w:rPr>
                <w:rFonts w:eastAsia="Arial" w:cs="Arial"/>
                <w:color w:val="000000"/>
                <w:sz w:val="22"/>
                <w:szCs w:val="22"/>
                <w:lang w:val="fr-FR"/>
              </w:rPr>
              <w:t xml:space="preserve"> confirmation (Patient MDT ID code)</w:t>
            </w:r>
          </w:p>
        </w:tc>
        <w:tc>
          <w:tcPr>
            <w:tcW w:w="2410" w:type="dxa"/>
            <w:gridSpan w:val="2"/>
            <w:tcBorders>
              <w:top w:val="single" w:sz="5" w:space="0" w:color="000000"/>
              <w:left w:val="single" w:sz="5" w:space="0" w:color="000000"/>
              <w:bottom w:val="single" w:sz="5" w:space="0" w:color="000000"/>
              <w:right w:val="single" w:sz="5" w:space="0" w:color="000000"/>
            </w:tcBorders>
            <w:vAlign w:val="center"/>
          </w:tcPr>
          <w:p w14:paraId="5F728290" w14:textId="77777777" w:rsidR="00D3106C" w:rsidRPr="006F3DC6" w:rsidRDefault="00D3106C" w:rsidP="00294FF9">
            <w:pPr>
              <w:jc w:val="center"/>
              <w:textAlignment w:val="baseline"/>
              <w:rPr>
                <w:rFonts w:eastAsia="Arial" w:cs="Arial"/>
                <w:color w:val="000000"/>
                <w:sz w:val="20"/>
                <w:szCs w:val="20"/>
                <w:lang w:val="en-US"/>
              </w:rPr>
            </w:pPr>
            <w:r>
              <w:rPr>
                <w:rFonts w:ascii="MS Gothic" w:eastAsia="MS Gothic" w:hAnsi="MS Gothic" w:cs="Arial" w:hint="eastAsia"/>
                <w:color w:val="000000"/>
                <w:sz w:val="22"/>
                <w:szCs w:val="22"/>
                <w:lang w:val="en-US"/>
              </w:rPr>
              <w:t>☐</w:t>
            </w:r>
          </w:p>
        </w:tc>
        <w:tc>
          <w:tcPr>
            <w:tcW w:w="1134" w:type="dxa"/>
            <w:tcBorders>
              <w:top w:val="single" w:sz="5" w:space="0" w:color="000000"/>
              <w:left w:val="single" w:sz="5" w:space="0" w:color="000000"/>
              <w:bottom w:val="single" w:sz="5" w:space="0" w:color="000000"/>
              <w:right w:val="single" w:sz="5" w:space="0" w:color="000000"/>
            </w:tcBorders>
          </w:tcPr>
          <w:p w14:paraId="4707B2B7" w14:textId="77777777" w:rsidR="00D3106C" w:rsidRPr="006F3DC6" w:rsidRDefault="00D3106C" w:rsidP="00294FF9">
            <w:pPr>
              <w:textAlignment w:val="baseline"/>
              <w:rPr>
                <w:rFonts w:eastAsia="Arial" w:cs="Arial"/>
                <w:color w:val="000000"/>
                <w:sz w:val="20"/>
                <w:szCs w:val="20"/>
                <w:lang w:val="en-US"/>
              </w:rPr>
            </w:pPr>
          </w:p>
        </w:tc>
        <w:tc>
          <w:tcPr>
            <w:tcW w:w="1559" w:type="dxa"/>
            <w:tcBorders>
              <w:top w:val="single" w:sz="5" w:space="0" w:color="000000"/>
              <w:left w:val="single" w:sz="5" w:space="0" w:color="000000"/>
              <w:bottom w:val="single" w:sz="5" w:space="0" w:color="000000"/>
              <w:right w:val="single" w:sz="5" w:space="0" w:color="000000"/>
            </w:tcBorders>
          </w:tcPr>
          <w:p w14:paraId="0D5FFF9C" w14:textId="77777777" w:rsidR="00D3106C" w:rsidRPr="006F3DC6" w:rsidRDefault="00D3106C" w:rsidP="00294FF9">
            <w:pPr>
              <w:textAlignment w:val="baseline"/>
              <w:rPr>
                <w:rFonts w:eastAsia="Arial" w:cs="Arial"/>
                <w:color w:val="000000"/>
                <w:sz w:val="20"/>
                <w:szCs w:val="20"/>
                <w:lang w:val="en-US"/>
              </w:rPr>
            </w:pPr>
          </w:p>
        </w:tc>
        <w:tc>
          <w:tcPr>
            <w:tcW w:w="1318" w:type="dxa"/>
            <w:tcBorders>
              <w:top w:val="single" w:sz="5" w:space="0" w:color="000000"/>
              <w:left w:val="single" w:sz="5" w:space="0" w:color="000000"/>
              <w:bottom w:val="single" w:sz="5" w:space="0" w:color="000000"/>
              <w:right w:val="single" w:sz="5" w:space="0" w:color="000000"/>
            </w:tcBorders>
          </w:tcPr>
          <w:p w14:paraId="36DDB114" w14:textId="77777777" w:rsidR="00D3106C" w:rsidRPr="006F3DC6" w:rsidRDefault="00D3106C" w:rsidP="00294FF9">
            <w:pPr>
              <w:jc w:val="center"/>
              <w:textAlignment w:val="baseline"/>
              <w:rPr>
                <w:rFonts w:eastAsia="Arial" w:cs="Arial"/>
                <w:color w:val="000000"/>
                <w:sz w:val="20"/>
                <w:szCs w:val="20"/>
                <w:lang w:val="en-US"/>
              </w:rPr>
            </w:pPr>
            <w:r>
              <w:rPr>
                <w:rFonts w:eastAsia="Arial" w:cs="Arial"/>
                <w:color w:val="000000"/>
                <w:sz w:val="20"/>
                <w:szCs w:val="20"/>
                <w:lang w:val="en-US"/>
              </w:rPr>
              <w:t>PH</w:t>
            </w:r>
          </w:p>
        </w:tc>
      </w:tr>
      <w:tr w:rsidR="00D3106C" w:rsidRPr="00EB025F" w14:paraId="53BD51ED" w14:textId="77777777" w:rsidTr="00EB07C5">
        <w:trPr>
          <w:trHeight w:hRule="exact" w:val="949"/>
        </w:trPr>
        <w:tc>
          <w:tcPr>
            <w:tcW w:w="4016"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1932E692" w14:textId="77777777" w:rsidR="00D3106C" w:rsidRDefault="000D584B" w:rsidP="00294FF9">
            <w:pPr>
              <w:spacing w:before="115" w:after="101" w:line="245" w:lineRule="exact"/>
              <w:ind w:left="120"/>
              <w:textAlignment w:val="baseline"/>
              <w:rPr>
                <w:rFonts w:eastAsia="Arial" w:cs="Arial"/>
                <w:color w:val="000000"/>
                <w:sz w:val="22"/>
                <w:szCs w:val="22"/>
                <w:lang w:val="en-US"/>
              </w:rPr>
            </w:pPr>
            <w:proofErr w:type="spellStart"/>
            <w:r w:rsidRPr="00CA2CB6">
              <w:rPr>
                <w:rFonts w:eastAsia="Arial" w:cs="Arial"/>
                <w:color w:val="000000"/>
                <w:sz w:val="22"/>
                <w:szCs w:val="22"/>
                <w:lang w:val="en-US"/>
              </w:rPr>
              <w:t>BlueTeq</w:t>
            </w:r>
            <w:proofErr w:type="spellEnd"/>
            <w:r w:rsidR="00D3106C" w:rsidRPr="00CA2CB6">
              <w:rPr>
                <w:rFonts w:eastAsia="Arial" w:cs="Arial"/>
                <w:color w:val="000000"/>
                <w:sz w:val="22"/>
                <w:szCs w:val="22"/>
                <w:lang w:val="en-US"/>
              </w:rPr>
              <w:t xml:space="preserve"> </w:t>
            </w:r>
            <w:r w:rsidR="00A277D4">
              <w:rPr>
                <w:rFonts w:eastAsia="Arial" w:cs="Arial"/>
                <w:color w:val="000000"/>
                <w:sz w:val="22"/>
                <w:szCs w:val="22"/>
                <w:lang w:val="en-US"/>
              </w:rPr>
              <w:t xml:space="preserve">Form </w:t>
            </w:r>
            <w:r w:rsidR="00D3106C">
              <w:rPr>
                <w:rFonts w:eastAsia="Arial" w:cs="Arial"/>
                <w:color w:val="000000"/>
                <w:sz w:val="22"/>
                <w:szCs w:val="22"/>
                <w:lang w:val="en-US"/>
              </w:rPr>
              <w:t>completed</w:t>
            </w:r>
          </w:p>
          <w:p w14:paraId="50C41EEB" w14:textId="77777777" w:rsidR="00A277D4" w:rsidRPr="00D065B1" w:rsidRDefault="00A277D4" w:rsidP="00294FF9">
            <w:pPr>
              <w:spacing w:before="115" w:after="101" w:line="245" w:lineRule="exact"/>
              <w:ind w:left="120"/>
              <w:textAlignment w:val="baseline"/>
              <w:rPr>
                <w:rFonts w:eastAsia="Arial" w:cs="Arial"/>
                <w:color w:val="000000"/>
                <w:sz w:val="22"/>
                <w:szCs w:val="22"/>
                <w:lang w:val="en-US"/>
              </w:rPr>
            </w:pPr>
            <w:r>
              <w:rPr>
                <w:rFonts w:eastAsia="Arial" w:cs="Arial"/>
                <w:color w:val="000000"/>
                <w:sz w:val="22"/>
                <w:szCs w:val="22"/>
                <w:lang w:val="en-US"/>
              </w:rPr>
              <w:t>ID number:</w:t>
            </w:r>
          </w:p>
        </w:tc>
        <w:tc>
          <w:tcPr>
            <w:tcW w:w="2410" w:type="dxa"/>
            <w:gridSpan w:val="2"/>
            <w:tcBorders>
              <w:top w:val="single" w:sz="5" w:space="0" w:color="000000"/>
              <w:left w:val="single" w:sz="5" w:space="0" w:color="000000"/>
              <w:bottom w:val="single" w:sz="5" w:space="0" w:color="000000"/>
              <w:right w:val="single" w:sz="5" w:space="0" w:color="000000"/>
            </w:tcBorders>
            <w:vAlign w:val="center"/>
          </w:tcPr>
          <w:p w14:paraId="0EE2F9D6" w14:textId="77777777" w:rsidR="00A277D4" w:rsidRPr="001C6F1B" w:rsidRDefault="00A277D4" w:rsidP="00A277D4">
            <w:pPr>
              <w:jc w:val="center"/>
              <w:textAlignment w:val="baseline"/>
              <w:rPr>
                <w:rFonts w:eastAsia="Arial" w:cs="Arial"/>
                <w:color w:val="000000"/>
                <w:sz w:val="28"/>
                <w:szCs w:val="28"/>
                <w:lang w:val="en-US"/>
              </w:rPr>
            </w:pPr>
            <w:r>
              <w:rPr>
                <w:rFonts w:ascii="MS Gothic" w:eastAsia="MS Gothic" w:hAnsi="MS Gothic" w:cs="Arial" w:hint="eastAsia"/>
                <w:color w:val="000000"/>
                <w:sz w:val="22"/>
                <w:szCs w:val="22"/>
                <w:lang w:val="en-US"/>
              </w:rPr>
              <w:t>☐</w:t>
            </w:r>
          </w:p>
          <w:p w14:paraId="34973FC3" w14:textId="77777777" w:rsidR="00A277D4" w:rsidRDefault="00A277D4" w:rsidP="00A277D4">
            <w:pPr>
              <w:jc w:val="center"/>
              <w:textAlignment w:val="baseline"/>
              <w:rPr>
                <w:rFonts w:eastAsia="Arial" w:cs="Arial"/>
                <w:color w:val="000000"/>
                <w:sz w:val="20"/>
                <w:szCs w:val="20"/>
                <w:lang w:val="en-US"/>
              </w:rPr>
            </w:pPr>
          </w:p>
          <w:p w14:paraId="2975FE72" w14:textId="77777777" w:rsidR="00D3106C" w:rsidRPr="006F3DC6" w:rsidRDefault="00A277D4" w:rsidP="00A277D4">
            <w:pPr>
              <w:jc w:val="center"/>
              <w:textAlignment w:val="baseline"/>
              <w:rPr>
                <w:rFonts w:eastAsia="Arial" w:cs="Arial"/>
                <w:color w:val="000000"/>
                <w:sz w:val="20"/>
                <w:szCs w:val="20"/>
                <w:lang w:val="en-US"/>
              </w:rPr>
            </w:pPr>
            <w:r w:rsidRPr="001C6F1B">
              <w:rPr>
                <w:rFonts w:eastAsia="Arial" w:cs="Arial"/>
                <w:color w:val="000000"/>
                <w:sz w:val="20"/>
                <w:szCs w:val="20"/>
                <w:lang w:val="en-US"/>
              </w:rPr>
              <w:t>------------</w:t>
            </w:r>
          </w:p>
        </w:tc>
        <w:tc>
          <w:tcPr>
            <w:tcW w:w="1134" w:type="dxa"/>
            <w:tcBorders>
              <w:top w:val="single" w:sz="5" w:space="0" w:color="000000"/>
              <w:left w:val="single" w:sz="5" w:space="0" w:color="000000"/>
              <w:bottom w:val="single" w:sz="5" w:space="0" w:color="000000"/>
              <w:right w:val="single" w:sz="5" w:space="0" w:color="000000"/>
            </w:tcBorders>
          </w:tcPr>
          <w:p w14:paraId="2EAF36C1" w14:textId="77777777" w:rsidR="00D3106C" w:rsidRPr="006F3DC6" w:rsidRDefault="00D3106C" w:rsidP="00294FF9">
            <w:pPr>
              <w:textAlignment w:val="baseline"/>
              <w:rPr>
                <w:rFonts w:eastAsia="Arial" w:cs="Arial"/>
                <w:color w:val="000000"/>
                <w:sz w:val="20"/>
                <w:szCs w:val="20"/>
                <w:lang w:val="en-US"/>
              </w:rPr>
            </w:pPr>
          </w:p>
        </w:tc>
        <w:tc>
          <w:tcPr>
            <w:tcW w:w="1559" w:type="dxa"/>
            <w:tcBorders>
              <w:top w:val="single" w:sz="5" w:space="0" w:color="000000"/>
              <w:left w:val="single" w:sz="5" w:space="0" w:color="000000"/>
              <w:bottom w:val="single" w:sz="5" w:space="0" w:color="000000"/>
              <w:right w:val="single" w:sz="5" w:space="0" w:color="000000"/>
            </w:tcBorders>
          </w:tcPr>
          <w:p w14:paraId="12D44DB4" w14:textId="77777777" w:rsidR="00D3106C" w:rsidRPr="006F3DC6" w:rsidRDefault="00D3106C" w:rsidP="00294FF9">
            <w:pPr>
              <w:textAlignment w:val="baseline"/>
              <w:rPr>
                <w:rFonts w:eastAsia="Arial" w:cs="Arial"/>
                <w:color w:val="000000"/>
                <w:sz w:val="20"/>
                <w:szCs w:val="20"/>
                <w:lang w:val="en-US"/>
              </w:rPr>
            </w:pPr>
          </w:p>
        </w:tc>
        <w:tc>
          <w:tcPr>
            <w:tcW w:w="1318" w:type="dxa"/>
            <w:tcBorders>
              <w:top w:val="single" w:sz="5" w:space="0" w:color="000000"/>
              <w:left w:val="single" w:sz="5" w:space="0" w:color="000000"/>
              <w:bottom w:val="single" w:sz="5" w:space="0" w:color="000000"/>
              <w:right w:val="single" w:sz="5" w:space="0" w:color="000000"/>
            </w:tcBorders>
          </w:tcPr>
          <w:p w14:paraId="75B59FB8" w14:textId="77777777" w:rsidR="00D3106C" w:rsidRPr="006F3DC6" w:rsidRDefault="00D3106C" w:rsidP="00294FF9">
            <w:pPr>
              <w:jc w:val="center"/>
              <w:textAlignment w:val="baseline"/>
              <w:rPr>
                <w:rFonts w:eastAsia="Arial" w:cs="Arial"/>
                <w:color w:val="000000"/>
                <w:sz w:val="20"/>
                <w:szCs w:val="20"/>
                <w:lang w:val="en-US"/>
              </w:rPr>
            </w:pPr>
            <w:r>
              <w:rPr>
                <w:rFonts w:eastAsia="Arial" w:cs="Arial"/>
                <w:color w:val="000000"/>
                <w:sz w:val="20"/>
                <w:szCs w:val="20"/>
                <w:lang w:val="en-US"/>
              </w:rPr>
              <w:t>CT</w:t>
            </w:r>
          </w:p>
        </w:tc>
      </w:tr>
      <w:tr w:rsidR="00D3106C" w:rsidRPr="00EB025F" w14:paraId="0200E6ED" w14:textId="77777777" w:rsidTr="00D3106C">
        <w:trPr>
          <w:trHeight w:hRule="exact" w:val="498"/>
        </w:trPr>
        <w:tc>
          <w:tcPr>
            <w:tcW w:w="4016"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20FCC325" w14:textId="77777777" w:rsidR="00D3106C" w:rsidRDefault="00D3106C" w:rsidP="00294FF9">
            <w:pPr>
              <w:spacing w:before="115" w:after="101" w:line="245" w:lineRule="exact"/>
              <w:ind w:left="120"/>
              <w:textAlignment w:val="baseline"/>
              <w:rPr>
                <w:rFonts w:eastAsia="Arial" w:cs="Arial"/>
                <w:color w:val="000000"/>
                <w:sz w:val="22"/>
                <w:szCs w:val="22"/>
                <w:lang w:val="en-US"/>
              </w:rPr>
            </w:pPr>
            <w:r w:rsidRPr="00CA2CB6">
              <w:rPr>
                <w:rFonts w:eastAsia="Arial" w:cs="Arial"/>
                <w:color w:val="000000"/>
                <w:sz w:val="22"/>
                <w:szCs w:val="22"/>
                <w:lang w:val="en-US"/>
              </w:rPr>
              <w:t>Patient consent documented</w:t>
            </w:r>
          </w:p>
        </w:tc>
        <w:tc>
          <w:tcPr>
            <w:tcW w:w="2410" w:type="dxa"/>
            <w:gridSpan w:val="2"/>
            <w:tcBorders>
              <w:top w:val="single" w:sz="5" w:space="0" w:color="000000"/>
              <w:left w:val="single" w:sz="5" w:space="0" w:color="000000"/>
              <w:bottom w:val="single" w:sz="5" w:space="0" w:color="000000"/>
              <w:right w:val="single" w:sz="5" w:space="0" w:color="000000"/>
            </w:tcBorders>
            <w:vAlign w:val="center"/>
          </w:tcPr>
          <w:p w14:paraId="1BD73850" w14:textId="77777777" w:rsidR="00D3106C" w:rsidRPr="006F3DC6" w:rsidRDefault="00D3106C" w:rsidP="00294FF9">
            <w:pPr>
              <w:jc w:val="center"/>
              <w:textAlignment w:val="baseline"/>
              <w:rPr>
                <w:rFonts w:eastAsia="Arial" w:cs="Arial"/>
                <w:color w:val="000000"/>
                <w:sz w:val="20"/>
                <w:szCs w:val="20"/>
                <w:lang w:val="en-US"/>
              </w:rPr>
            </w:pPr>
            <w:r>
              <w:rPr>
                <w:rFonts w:ascii="MS Gothic" w:eastAsia="MS Gothic" w:hAnsi="MS Gothic" w:cs="Arial" w:hint="eastAsia"/>
                <w:color w:val="000000"/>
                <w:sz w:val="22"/>
                <w:szCs w:val="22"/>
                <w:lang w:val="en-US"/>
              </w:rPr>
              <w:t>☐</w:t>
            </w:r>
          </w:p>
        </w:tc>
        <w:tc>
          <w:tcPr>
            <w:tcW w:w="1134" w:type="dxa"/>
            <w:tcBorders>
              <w:top w:val="single" w:sz="5" w:space="0" w:color="000000"/>
              <w:left w:val="single" w:sz="5" w:space="0" w:color="000000"/>
              <w:bottom w:val="single" w:sz="5" w:space="0" w:color="000000"/>
              <w:right w:val="single" w:sz="5" w:space="0" w:color="000000"/>
            </w:tcBorders>
          </w:tcPr>
          <w:p w14:paraId="2A980EAF" w14:textId="77777777" w:rsidR="00D3106C" w:rsidRPr="006F3DC6" w:rsidRDefault="00D3106C" w:rsidP="00294FF9">
            <w:pPr>
              <w:textAlignment w:val="baseline"/>
              <w:rPr>
                <w:rFonts w:eastAsia="Arial" w:cs="Arial"/>
                <w:color w:val="000000"/>
                <w:sz w:val="20"/>
                <w:szCs w:val="20"/>
                <w:lang w:val="en-US"/>
              </w:rPr>
            </w:pPr>
          </w:p>
        </w:tc>
        <w:tc>
          <w:tcPr>
            <w:tcW w:w="1559" w:type="dxa"/>
            <w:tcBorders>
              <w:top w:val="single" w:sz="5" w:space="0" w:color="000000"/>
              <w:left w:val="single" w:sz="5" w:space="0" w:color="000000"/>
              <w:bottom w:val="single" w:sz="5" w:space="0" w:color="000000"/>
              <w:right w:val="single" w:sz="5" w:space="0" w:color="000000"/>
            </w:tcBorders>
          </w:tcPr>
          <w:p w14:paraId="26781D34" w14:textId="77777777" w:rsidR="00D3106C" w:rsidRPr="006F3DC6" w:rsidRDefault="00D3106C" w:rsidP="00294FF9">
            <w:pPr>
              <w:textAlignment w:val="baseline"/>
              <w:rPr>
                <w:rFonts w:eastAsia="Arial" w:cs="Arial"/>
                <w:color w:val="000000"/>
                <w:sz w:val="20"/>
                <w:szCs w:val="20"/>
                <w:lang w:val="en-US"/>
              </w:rPr>
            </w:pPr>
          </w:p>
        </w:tc>
        <w:tc>
          <w:tcPr>
            <w:tcW w:w="1318" w:type="dxa"/>
            <w:tcBorders>
              <w:top w:val="single" w:sz="5" w:space="0" w:color="000000"/>
              <w:left w:val="single" w:sz="5" w:space="0" w:color="000000"/>
              <w:bottom w:val="single" w:sz="5" w:space="0" w:color="000000"/>
              <w:right w:val="single" w:sz="5" w:space="0" w:color="000000"/>
            </w:tcBorders>
          </w:tcPr>
          <w:p w14:paraId="69050E42" w14:textId="77777777" w:rsidR="00D3106C" w:rsidRDefault="00D3106C" w:rsidP="00294FF9">
            <w:pPr>
              <w:jc w:val="center"/>
              <w:textAlignment w:val="baseline"/>
              <w:rPr>
                <w:rFonts w:eastAsia="Arial" w:cs="Arial"/>
                <w:color w:val="000000"/>
                <w:sz w:val="20"/>
                <w:szCs w:val="20"/>
                <w:lang w:val="en-US"/>
              </w:rPr>
            </w:pPr>
            <w:r>
              <w:rPr>
                <w:rFonts w:eastAsia="Arial" w:cs="Arial"/>
                <w:color w:val="000000"/>
                <w:sz w:val="20"/>
                <w:szCs w:val="20"/>
                <w:lang w:val="en-US"/>
              </w:rPr>
              <w:t>CT</w:t>
            </w:r>
          </w:p>
        </w:tc>
      </w:tr>
      <w:tr w:rsidR="00D3106C" w:rsidRPr="00EB025F" w14:paraId="3B52F970" w14:textId="77777777" w:rsidTr="00D3106C">
        <w:trPr>
          <w:trHeight w:hRule="exact" w:val="781"/>
        </w:trPr>
        <w:tc>
          <w:tcPr>
            <w:tcW w:w="4016"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77A7C99E" w14:textId="77777777" w:rsidR="00D3106C" w:rsidRPr="00CA2CB6" w:rsidRDefault="00D3106C" w:rsidP="00294FF9">
            <w:pPr>
              <w:spacing w:before="96" w:after="91" w:line="245" w:lineRule="exact"/>
              <w:ind w:left="72"/>
              <w:textAlignment w:val="baseline"/>
              <w:rPr>
                <w:rFonts w:cs="Arial"/>
                <w:sz w:val="22"/>
                <w:szCs w:val="22"/>
              </w:rPr>
            </w:pPr>
            <w:r w:rsidRPr="00CA2CB6">
              <w:rPr>
                <w:rFonts w:cs="Arial"/>
                <w:sz w:val="22"/>
                <w:szCs w:val="22"/>
              </w:rPr>
              <w:t xml:space="preserve">Purchase order raised </w:t>
            </w:r>
          </w:p>
          <w:p w14:paraId="7AEEA317" w14:textId="77777777" w:rsidR="00D3106C" w:rsidRPr="00CA2CB6" w:rsidRDefault="00D3106C" w:rsidP="004C0692">
            <w:pPr>
              <w:spacing w:before="115" w:after="101" w:line="245" w:lineRule="exact"/>
              <w:ind w:firstLine="120"/>
              <w:textAlignment w:val="baseline"/>
              <w:rPr>
                <w:rFonts w:eastAsia="Arial" w:cs="Arial"/>
                <w:color w:val="000000"/>
                <w:sz w:val="22"/>
                <w:szCs w:val="22"/>
                <w:lang w:val="en-US"/>
              </w:rPr>
            </w:pPr>
            <w:r w:rsidRPr="00CA2CB6">
              <w:rPr>
                <w:rFonts w:cs="Arial"/>
                <w:sz w:val="22"/>
                <w:szCs w:val="22"/>
              </w:rPr>
              <w:t>PO number</w:t>
            </w:r>
            <w:r>
              <w:rPr>
                <w:rFonts w:cs="Arial"/>
                <w:sz w:val="22"/>
                <w:szCs w:val="22"/>
              </w:rPr>
              <w:t>:</w:t>
            </w:r>
            <w:r w:rsidRPr="00CA2CB6">
              <w:rPr>
                <w:rFonts w:cs="Arial"/>
                <w:sz w:val="22"/>
                <w:szCs w:val="22"/>
              </w:rPr>
              <w:t xml:space="preserve"> </w:t>
            </w:r>
          </w:p>
        </w:tc>
        <w:tc>
          <w:tcPr>
            <w:tcW w:w="2410" w:type="dxa"/>
            <w:gridSpan w:val="2"/>
            <w:tcBorders>
              <w:top w:val="single" w:sz="5" w:space="0" w:color="000000"/>
              <w:left w:val="single" w:sz="5" w:space="0" w:color="000000"/>
              <w:bottom w:val="single" w:sz="5" w:space="0" w:color="000000"/>
              <w:right w:val="single" w:sz="5" w:space="0" w:color="000000"/>
            </w:tcBorders>
          </w:tcPr>
          <w:p w14:paraId="2FF3A178" w14:textId="77777777" w:rsidR="00D3106C" w:rsidRPr="001C6F1B" w:rsidRDefault="000D584B" w:rsidP="00294FF9">
            <w:pPr>
              <w:jc w:val="center"/>
              <w:textAlignment w:val="baseline"/>
              <w:rPr>
                <w:rFonts w:eastAsia="Arial" w:cs="Arial"/>
                <w:color w:val="000000"/>
                <w:sz w:val="28"/>
                <w:szCs w:val="28"/>
                <w:lang w:val="en-US"/>
              </w:rPr>
            </w:pPr>
            <w:r>
              <w:rPr>
                <w:rFonts w:ascii="MS Gothic" w:eastAsia="MS Gothic" w:hAnsi="MS Gothic" w:cs="Arial" w:hint="eastAsia"/>
                <w:color w:val="000000"/>
                <w:sz w:val="22"/>
                <w:szCs w:val="22"/>
                <w:lang w:val="en-US"/>
              </w:rPr>
              <w:t>☐</w:t>
            </w:r>
          </w:p>
          <w:p w14:paraId="308632AA" w14:textId="77777777" w:rsidR="00D3106C" w:rsidRPr="001C6F1B" w:rsidRDefault="00D3106C" w:rsidP="00294FF9">
            <w:pPr>
              <w:spacing w:before="240"/>
              <w:jc w:val="center"/>
              <w:textAlignment w:val="baseline"/>
              <w:rPr>
                <w:rFonts w:eastAsia="Arial" w:cs="Arial"/>
                <w:color w:val="000000"/>
                <w:sz w:val="20"/>
                <w:szCs w:val="20"/>
                <w:lang w:val="en-US"/>
              </w:rPr>
            </w:pPr>
            <w:r w:rsidRPr="001C6F1B">
              <w:rPr>
                <w:rFonts w:eastAsia="Arial" w:cs="Arial"/>
                <w:color w:val="000000"/>
                <w:sz w:val="20"/>
                <w:szCs w:val="20"/>
                <w:lang w:val="en-US"/>
              </w:rPr>
              <w:t>------------</w:t>
            </w:r>
          </w:p>
          <w:p w14:paraId="275274D5" w14:textId="77777777" w:rsidR="00D3106C" w:rsidRPr="006F3DC6" w:rsidRDefault="00D3106C" w:rsidP="00294FF9">
            <w:pPr>
              <w:jc w:val="center"/>
              <w:textAlignment w:val="baseline"/>
              <w:rPr>
                <w:rFonts w:eastAsia="Arial" w:cs="Arial"/>
                <w:color w:val="000000"/>
                <w:sz w:val="20"/>
                <w:szCs w:val="20"/>
                <w:lang w:val="en-US"/>
              </w:rPr>
            </w:pPr>
          </w:p>
        </w:tc>
        <w:tc>
          <w:tcPr>
            <w:tcW w:w="1134" w:type="dxa"/>
            <w:tcBorders>
              <w:top w:val="single" w:sz="5" w:space="0" w:color="000000"/>
              <w:left w:val="single" w:sz="5" w:space="0" w:color="000000"/>
              <w:bottom w:val="single" w:sz="5" w:space="0" w:color="000000"/>
              <w:right w:val="single" w:sz="5" w:space="0" w:color="000000"/>
            </w:tcBorders>
            <w:vAlign w:val="center"/>
          </w:tcPr>
          <w:p w14:paraId="2158D763" w14:textId="77777777" w:rsidR="00D3106C" w:rsidRPr="006F3DC6" w:rsidRDefault="00D3106C" w:rsidP="00294FF9">
            <w:pPr>
              <w:textAlignment w:val="baseline"/>
              <w:rPr>
                <w:rFonts w:eastAsia="Arial" w:cs="Arial"/>
                <w:color w:val="000000"/>
                <w:sz w:val="20"/>
                <w:szCs w:val="20"/>
                <w:lang w:val="en-US"/>
              </w:rPr>
            </w:pPr>
          </w:p>
        </w:tc>
        <w:tc>
          <w:tcPr>
            <w:tcW w:w="1559" w:type="dxa"/>
            <w:tcBorders>
              <w:top w:val="single" w:sz="5" w:space="0" w:color="000000"/>
              <w:left w:val="single" w:sz="5" w:space="0" w:color="000000"/>
              <w:bottom w:val="single" w:sz="5" w:space="0" w:color="000000"/>
              <w:right w:val="single" w:sz="5" w:space="0" w:color="000000"/>
            </w:tcBorders>
          </w:tcPr>
          <w:p w14:paraId="684BB9CB" w14:textId="77777777" w:rsidR="00D3106C" w:rsidRPr="006F3DC6" w:rsidRDefault="00D3106C" w:rsidP="00294FF9">
            <w:pPr>
              <w:textAlignment w:val="baseline"/>
              <w:rPr>
                <w:rFonts w:eastAsia="Arial" w:cs="Arial"/>
                <w:color w:val="000000"/>
                <w:sz w:val="20"/>
                <w:szCs w:val="20"/>
                <w:lang w:val="en-US"/>
              </w:rPr>
            </w:pPr>
          </w:p>
        </w:tc>
        <w:tc>
          <w:tcPr>
            <w:tcW w:w="1318" w:type="dxa"/>
            <w:tcBorders>
              <w:top w:val="single" w:sz="5" w:space="0" w:color="000000"/>
              <w:left w:val="single" w:sz="5" w:space="0" w:color="000000"/>
              <w:bottom w:val="single" w:sz="5" w:space="0" w:color="000000"/>
              <w:right w:val="single" w:sz="5" w:space="0" w:color="000000"/>
            </w:tcBorders>
          </w:tcPr>
          <w:p w14:paraId="3C238FDE" w14:textId="77777777" w:rsidR="00D3106C" w:rsidRDefault="00D3106C" w:rsidP="00294FF9">
            <w:pPr>
              <w:jc w:val="center"/>
              <w:textAlignment w:val="baseline"/>
              <w:rPr>
                <w:rFonts w:eastAsia="Arial" w:cs="Arial"/>
                <w:color w:val="000000"/>
                <w:sz w:val="20"/>
                <w:szCs w:val="20"/>
                <w:lang w:val="en-US"/>
              </w:rPr>
            </w:pPr>
            <w:r>
              <w:rPr>
                <w:rFonts w:eastAsia="Arial" w:cs="Arial"/>
                <w:color w:val="000000"/>
                <w:sz w:val="20"/>
                <w:szCs w:val="20"/>
                <w:lang w:val="en-US"/>
              </w:rPr>
              <w:t>PT</w:t>
            </w:r>
          </w:p>
        </w:tc>
      </w:tr>
      <w:tr w:rsidR="00D3106C" w:rsidRPr="00EB025F" w14:paraId="4057C5C3" w14:textId="77777777" w:rsidTr="00D3106C">
        <w:trPr>
          <w:trHeight w:hRule="exact" w:val="701"/>
        </w:trPr>
        <w:tc>
          <w:tcPr>
            <w:tcW w:w="4016"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79380398" w14:textId="77777777" w:rsidR="00D3106C" w:rsidRPr="00EB025F" w:rsidRDefault="00D3106C" w:rsidP="00294FF9">
            <w:pPr>
              <w:spacing w:after="101" w:line="249" w:lineRule="exact"/>
              <w:ind w:left="120"/>
              <w:textAlignment w:val="baseline"/>
              <w:rPr>
                <w:rFonts w:eastAsia="Arial" w:cs="Times New Roman"/>
                <w:color w:val="000000"/>
                <w:sz w:val="22"/>
                <w:szCs w:val="22"/>
                <w:lang w:val="en-US"/>
              </w:rPr>
            </w:pPr>
            <w:r w:rsidRPr="00EB025F">
              <w:rPr>
                <w:rFonts w:eastAsia="Arial" w:cs="Times New Roman"/>
                <w:color w:val="000000"/>
                <w:sz w:val="22"/>
                <w:szCs w:val="22"/>
                <w:lang w:val="en-US"/>
              </w:rPr>
              <w:t xml:space="preserve">Pharmacist </w:t>
            </w:r>
            <w:r>
              <w:rPr>
                <w:rFonts w:eastAsia="Arial" w:cs="Times New Roman"/>
                <w:color w:val="000000"/>
                <w:sz w:val="22"/>
                <w:szCs w:val="22"/>
                <w:lang w:val="en-US"/>
              </w:rPr>
              <w:t>f</w:t>
            </w:r>
            <w:r w:rsidRPr="00EB025F">
              <w:rPr>
                <w:rFonts w:eastAsia="Arial" w:cs="Times New Roman"/>
                <w:color w:val="000000"/>
                <w:sz w:val="22"/>
                <w:szCs w:val="22"/>
                <w:lang w:val="en-US"/>
              </w:rPr>
              <w:t>inal</w:t>
            </w:r>
            <w:r w:rsidRPr="00EB025F">
              <w:rPr>
                <w:rFonts w:eastAsia="Arial" w:cs="Times New Roman"/>
                <w:color w:val="000000"/>
                <w:sz w:val="14"/>
                <w:szCs w:val="22"/>
                <w:lang w:val="en-US"/>
              </w:rPr>
              <w:t xml:space="preserve"> </w:t>
            </w:r>
            <w:r>
              <w:rPr>
                <w:rFonts w:eastAsia="Arial" w:cs="Times New Roman"/>
                <w:color w:val="000000"/>
                <w:sz w:val="22"/>
                <w:szCs w:val="22"/>
                <w:lang w:val="en-US"/>
              </w:rPr>
              <w:t>ch</w:t>
            </w:r>
            <w:r w:rsidRPr="00EB025F">
              <w:rPr>
                <w:rFonts w:eastAsia="Arial" w:cs="Times New Roman"/>
                <w:color w:val="000000"/>
                <w:sz w:val="22"/>
                <w:szCs w:val="22"/>
                <w:lang w:val="en-US"/>
              </w:rPr>
              <w:t>eck</w:t>
            </w:r>
            <w:r>
              <w:rPr>
                <w:rFonts w:eastAsia="Arial" w:cs="Times New Roman"/>
                <w:color w:val="000000"/>
                <w:sz w:val="22"/>
                <w:szCs w:val="22"/>
                <w:lang w:val="en-US"/>
              </w:rPr>
              <w:t xml:space="preserve"> all details complete</w:t>
            </w:r>
            <w:r w:rsidRPr="00EB025F">
              <w:rPr>
                <w:rFonts w:eastAsia="Arial" w:cs="Times New Roman"/>
                <w:color w:val="000000"/>
                <w:sz w:val="22"/>
                <w:szCs w:val="22"/>
                <w:lang w:val="en-US"/>
              </w:rPr>
              <w:t xml:space="preserve"> (Print name, sign, date)</w:t>
            </w:r>
          </w:p>
        </w:tc>
        <w:tc>
          <w:tcPr>
            <w:tcW w:w="1307" w:type="dxa"/>
            <w:tcBorders>
              <w:top w:val="single" w:sz="5" w:space="0" w:color="000000"/>
              <w:left w:val="single" w:sz="5" w:space="0" w:color="000000"/>
              <w:bottom w:val="single" w:sz="5" w:space="0" w:color="000000"/>
              <w:right w:val="single" w:sz="5" w:space="0" w:color="000000"/>
            </w:tcBorders>
            <w:vAlign w:val="center"/>
          </w:tcPr>
          <w:p w14:paraId="74EECA1D" w14:textId="77777777" w:rsidR="00D3106C" w:rsidRDefault="00D3106C" w:rsidP="00294FF9">
            <w:pPr>
              <w:spacing w:after="240"/>
              <w:textAlignment w:val="baseline"/>
              <w:rPr>
                <w:rFonts w:eastAsia="Arial" w:cs="Times New Roman"/>
                <w:color w:val="000000"/>
                <w:sz w:val="18"/>
                <w:szCs w:val="18"/>
                <w:lang w:val="en-US"/>
              </w:rPr>
            </w:pPr>
            <w:r w:rsidRPr="00C62566">
              <w:rPr>
                <w:rFonts w:eastAsia="Arial" w:cs="Times New Roman"/>
                <w:color w:val="000000"/>
                <w:sz w:val="18"/>
                <w:szCs w:val="18"/>
                <w:lang w:val="en-US"/>
              </w:rPr>
              <w:t>Print Name</w:t>
            </w:r>
          </w:p>
          <w:p w14:paraId="07CCA9F5" w14:textId="77777777" w:rsidR="00D3106C" w:rsidRPr="00C62566" w:rsidRDefault="00D3106C" w:rsidP="00294FF9">
            <w:pPr>
              <w:spacing w:after="240"/>
              <w:textAlignment w:val="baseline"/>
              <w:rPr>
                <w:rFonts w:eastAsia="Arial" w:cs="Times New Roman"/>
                <w:color w:val="000000"/>
                <w:sz w:val="18"/>
                <w:szCs w:val="18"/>
                <w:lang w:val="en-US"/>
              </w:rPr>
            </w:pPr>
          </w:p>
        </w:tc>
        <w:tc>
          <w:tcPr>
            <w:tcW w:w="3796" w:type="dxa"/>
            <w:gridSpan w:val="3"/>
            <w:tcBorders>
              <w:top w:val="single" w:sz="5" w:space="0" w:color="000000"/>
              <w:left w:val="single" w:sz="5" w:space="0" w:color="000000"/>
              <w:bottom w:val="single" w:sz="5" w:space="0" w:color="000000"/>
              <w:right w:val="single" w:sz="5" w:space="0" w:color="000000"/>
            </w:tcBorders>
          </w:tcPr>
          <w:p w14:paraId="51A0D360" w14:textId="77777777" w:rsidR="00D3106C" w:rsidRPr="00EB025F" w:rsidRDefault="00D3106C" w:rsidP="00294FF9">
            <w:pPr>
              <w:textAlignment w:val="baseline"/>
              <w:rPr>
                <w:rFonts w:eastAsia="Arial" w:cs="Times New Roman"/>
                <w:color w:val="000000"/>
                <w:szCs w:val="22"/>
                <w:lang w:val="en-US"/>
              </w:rPr>
            </w:pPr>
            <w:r w:rsidRPr="00C62566">
              <w:rPr>
                <w:rFonts w:eastAsia="Arial" w:cs="Times New Roman"/>
                <w:color w:val="000000"/>
                <w:sz w:val="18"/>
                <w:szCs w:val="18"/>
                <w:lang w:val="en-US"/>
              </w:rPr>
              <w:t>Signature</w:t>
            </w:r>
            <w:r>
              <w:rPr>
                <w:rFonts w:eastAsia="Arial" w:cs="Times New Roman"/>
                <w:color w:val="000000"/>
                <w:sz w:val="18"/>
                <w:szCs w:val="18"/>
                <w:lang w:val="en-US"/>
              </w:rPr>
              <w:t xml:space="preserve"> and Date</w:t>
            </w:r>
          </w:p>
        </w:tc>
        <w:tc>
          <w:tcPr>
            <w:tcW w:w="1318" w:type="dxa"/>
            <w:tcBorders>
              <w:top w:val="single" w:sz="5" w:space="0" w:color="000000"/>
              <w:left w:val="single" w:sz="5" w:space="0" w:color="000000"/>
              <w:bottom w:val="single" w:sz="5" w:space="0" w:color="000000"/>
              <w:right w:val="single" w:sz="5" w:space="0" w:color="000000"/>
            </w:tcBorders>
          </w:tcPr>
          <w:p w14:paraId="21D9ECA2" w14:textId="77777777" w:rsidR="00D3106C" w:rsidRPr="00C62566" w:rsidRDefault="00D3106C" w:rsidP="00294FF9">
            <w:pPr>
              <w:jc w:val="center"/>
              <w:textAlignment w:val="baseline"/>
              <w:rPr>
                <w:rFonts w:eastAsia="Arial" w:cs="Times New Roman"/>
                <w:color w:val="000000"/>
                <w:sz w:val="18"/>
                <w:szCs w:val="18"/>
                <w:lang w:val="en-US"/>
              </w:rPr>
            </w:pPr>
            <w:r>
              <w:rPr>
                <w:rFonts w:eastAsia="Arial" w:cs="Times New Roman"/>
                <w:color w:val="000000"/>
                <w:sz w:val="18"/>
                <w:szCs w:val="18"/>
                <w:lang w:val="en-US"/>
              </w:rPr>
              <w:t>PH</w:t>
            </w:r>
          </w:p>
        </w:tc>
      </w:tr>
      <w:tr w:rsidR="00D3106C" w:rsidRPr="00EB025F" w14:paraId="65099783" w14:textId="77777777" w:rsidTr="00D3106C">
        <w:trPr>
          <w:trHeight w:hRule="exact" w:val="926"/>
        </w:trPr>
        <w:tc>
          <w:tcPr>
            <w:tcW w:w="4016"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024AAB8D" w14:textId="77777777" w:rsidR="00D3106C" w:rsidRDefault="00D3106C" w:rsidP="00294FF9">
            <w:pPr>
              <w:spacing w:before="106" w:after="101" w:line="249" w:lineRule="exact"/>
              <w:ind w:left="120"/>
              <w:textAlignment w:val="baseline"/>
              <w:rPr>
                <w:rFonts w:eastAsia="Arial" w:cs="Times New Roman"/>
                <w:color w:val="000000"/>
                <w:sz w:val="22"/>
                <w:szCs w:val="22"/>
                <w:lang w:val="en-US"/>
              </w:rPr>
            </w:pPr>
            <w:r w:rsidRPr="00EB025F">
              <w:rPr>
                <w:rFonts w:eastAsia="Arial" w:cs="Times New Roman"/>
                <w:color w:val="000000"/>
                <w:sz w:val="22"/>
                <w:szCs w:val="22"/>
                <w:lang w:val="en-US"/>
              </w:rPr>
              <w:t>Comments</w:t>
            </w:r>
          </w:p>
          <w:p w14:paraId="05A3EE4F" w14:textId="77777777" w:rsidR="00D3106C" w:rsidRPr="006E40A6" w:rsidRDefault="00D3106C" w:rsidP="00294FF9">
            <w:pPr>
              <w:rPr>
                <w:rFonts w:eastAsia="Arial" w:cs="Times New Roman"/>
                <w:sz w:val="22"/>
                <w:szCs w:val="22"/>
                <w:lang w:val="en-US"/>
              </w:rPr>
            </w:pPr>
          </w:p>
          <w:p w14:paraId="7CF9F502" w14:textId="77777777" w:rsidR="00D3106C" w:rsidRDefault="00D3106C" w:rsidP="00294FF9">
            <w:pPr>
              <w:rPr>
                <w:rFonts w:eastAsia="Arial" w:cs="Times New Roman"/>
                <w:color w:val="000000"/>
                <w:sz w:val="22"/>
                <w:szCs w:val="22"/>
                <w:lang w:val="en-US"/>
              </w:rPr>
            </w:pPr>
          </w:p>
          <w:p w14:paraId="1C395A49" w14:textId="77777777" w:rsidR="00D3106C" w:rsidRPr="006E40A6" w:rsidRDefault="00D3106C" w:rsidP="00294FF9">
            <w:pPr>
              <w:rPr>
                <w:rFonts w:eastAsia="Arial" w:cs="Times New Roman"/>
                <w:sz w:val="22"/>
                <w:szCs w:val="22"/>
                <w:lang w:val="en-US"/>
              </w:rPr>
            </w:pPr>
          </w:p>
        </w:tc>
        <w:tc>
          <w:tcPr>
            <w:tcW w:w="6421" w:type="dxa"/>
            <w:gridSpan w:val="5"/>
            <w:tcBorders>
              <w:top w:val="single" w:sz="5" w:space="0" w:color="000000"/>
              <w:left w:val="single" w:sz="5" w:space="0" w:color="000000"/>
              <w:bottom w:val="single" w:sz="5" w:space="0" w:color="000000"/>
              <w:right w:val="single" w:sz="5" w:space="0" w:color="000000"/>
            </w:tcBorders>
            <w:vAlign w:val="center"/>
          </w:tcPr>
          <w:p w14:paraId="5F4963EE" w14:textId="77777777" w:rsidR="00D3106C" w:rsidRDefault="00B366AF" w:rsidP="00294FF9">
            <w:pPr>
              <w:textAlignment w:val="baseline"/>
              <w:rPr>
                <w:rFonts w:eastAsia="Arial" w:cs="Times New Roman"/>
                <w:color w:val="000000"/>
                <w:szCs w:val="22"/>
                <w:lang w:val="en-US"/>
              </w:rPr>
            </w:pPr>
            <w:r>
              <w:rPr>
                <w:rFonts w:eastAsia="Arial" w:cs="Times New Roman"/>
                <w:color w:val="000000"/>
                <w:szCs w:val="22"/>
                <w:lang w:val="en-US"/>
              </w:rPr>
              <w:t xml:space="preserve"> </w:t>
            </w:r>
          </w:p>
          <w:p w14:paraId="1D8B9142" w14:textId="77777777" w:rsidR="00D3106C" w:rsidRDefault="00D3106C" w:rsidP="00294FF9">
            <w:pPr>
              <w:textAlignment w:val="baseline"/>
              <w:rPr>
                <w:rFonts w:eastAsia="Arial" w:cs="Times New Roman"/>
                <w:color w:val="000000"/>
                <w:szCs w:val="22"/>
                <w:lang w:val="en-US"/>
              </w:rPr>
            </w:pPr>
          </w:p>
          <w:p w14:paraId="0E5044C1" w14:textId="77777777" w:rsidR="00D3106C" w:rsidRDefault="00D3106C" w:rsidP="00294FF9">
            <w:pPr>
              <w:textAlignment w:val="baseline"/>
              <w:rPr>
                <w:rFonts w:eastAsia="Arial" w:cs="Times New Roman"/>
                <w:color w:val="000000"/>
                <w:szCs w:val="22"/>
                <w:lang w:val="en-US"/>
              </w:rPr>
            </w:pPr>
          </w:p>
          <w:p w14:paraId="386A674C" w14:textId="77777777" w:rsidR="00D3106C" w:rsidRDefault="00D3106C" w:rsidP="00294FF9">
            <w:pPr>
              <w:textAlignment w:val="baseline"/>
              <w:rPr>
                <w:rFonts w:eastAsia="Arial" w:cs="Times New Roman"/>
                <w:color w:val="000000"/>
                <w:szCs w:val="22"/>
                <w:lang w:val="en-US"/>
              </w:rPr>
            </w:pPr>
          </w:p>
        </w:tc>
      </w:tr>
    </w:tbl>
    <w:p w14:paraId="3C0672AD" w14:textId="77777777" w:rsidR="00D3106C" w:rsidRPr="00775203" w:rsidRDefault="00D3106C" w:rsidP="00D3106C">
      <w:pPr>
        <w:spacing w:after="160" w:line="259" w:lineRule="auto"/>
        <w:rPr>
          <w:rFonts w:eastAsia="Calibri" w:cs="Arial"/>
          <w:b/>
          <w:bCs/>
          <w:sz w:val="20"/>
          <w:szCs w:val="20"/>
        </w:rPr>
      </w:pPr>
      <w:r w:rsidRPr="00775203">
        <w:rPr>
          <w:rFonts w:eastAsia="Calibri" w:cs="Arial"/>
          <w:b/>
          <w:bCs/>
          <w:sz w:val="20"/>
          <w:szCs w:val="20"/>
        </w:rPr>
        <w:t xml:space="preserve">* Pharmacist (PH), Procurement Team (PT), Clinical Team (CT) </w:t>
      </w:r>
    </w:p>
    <w:p w14:paraId="5E6A3AE0" w14:textId="77777777" w:rsidR="00D3106C" w:rsidRDefault="00D3106C" w:rsidP="00D3106C"/>
    <w:p w14:paraId="2C619006" w14:textId="77777777" w:rsidR="00D3106C" w:rsidRDefault="00D3106C" w:rsidP="00D3106C"/>
    <w:p w14:paraId="35DEF831" w14:textId="77777777" w:rsidR="00D3106C" w:rsidRDefault="00D3106C" w:rsidP="00D3106C">
      <w:pPr>
        <w:jc w:val="center"/>
      </w:pPr>
    </w:p>
    <w:p w14:paraId="45E44A9D" w14:textId="77777777" w:rsidR="00A277D4" w:rsidRDefault="00A277D4">
      <w:r>
        <w:br w:type="page"/>
      </w:r>
    </w:p>
    <w:p w14:paraId="620F4891" w14:textId="77777777" w:rsidR="00A277D4" w:rsidRDefault="00A277D4" w:rsidP="00A277D4">
      <w:pPr>
        <w:jc w:val="right"/>
        <w:rPr>
          <w:rFonts w:eastAsia="Times New Roman" w:cs="Arial"/>
          <w:b/>
          <w:sz w:val="22"/>
          <w:szCs w:val="22"/>
          <w:lang w:eastAsia="en-GB"/>
        </w:rPr>
      </w:pPr>
      <w:r w:rsidRPr="00D24814">
        <w:rPr>
          <w:rFonts w:eastAsia="Times New Roman" w:cs="Arial"/>
          <w:b/>
          <w:sz w:val="22"/>
          <w:szCs w:val="22"/>
          <w:lang w:eastAsia="en-GB"/>
        </w:rPr>
        <w:t xml:space="preserve">Appendix </w:t>
      </w:r>
      <w:r>
        <w:rPr>
          <w:rFonts w:eastAsia="Times New Roman" w:cs="Arial"/>
          <w:b/>
          <w:sz w:val="22"/>
          <w:szCs w:val="22"/>
          <w:lang w:eastAsia="en-GB"/>
        </w:rPr>
        <w:t>2 (cont.)</w:t>
      </w:r>
    </w:p>
    <w:p w14:paraId="7F5FD337" w14:textId="77777777" w:rsidR="00A277D4" w:rsidRDefault="00A277D4"/>
    <w:tbl>
      <w:tblPr>
        <w:tblStyle w:val="TableGrid"/>
        <w:tblW w:w="0" w:type="auto"/>
        <w:jc w:val="center"/>
        <w:tblLook w:val="04A0" w:firstRow="1" w:lastRow="0" w:firstColumn="1" w:lastColumn="0" w:noHBand="0" w:noVBand="1"/>
      </w:tblPr>
      <w:tblGrid>
        <w:gridCol w:w="2122"/>
        <w:gridCol w:w="5528"/>
        <w:gridCol w:w="1366"/>
      </w:tblGrid>
      <w:tr w:rsidR="00A277D4" w14:paraId="46005976" w14:textId="77777777" w:rsidTr="0015154B">
        <w:trPr>
          <w:jc w:val="center"/>
        </w:trPr>
        <w:tc>
          <w:tcPr>
            <w:tcW w:w="9016" w:type="dxa"/>
            <w:gridSpan w:val="3"/>
            <w:shd w:val="clear" w:color="auto" w:fill="D9D9D9" w:themeFill="background1" w:themeFillShade="D9"/>
          </w:tcPr>
          <w:p w14:paraId="1A36DE71" w14:textId="77777777" w:rsidR="00A277D4" w:rsidRPr="00C457D2" w:rsidRDefault="0009636F" w:rsidP="0015154B">
            <w:pPr>
              <w:jc w:val="center"/>
              <w:rPr>
                <w:rFonts w:eastAsia="Arial" w:cs="Times New Roman"/>
                <w:b/>
                <w:color w:val="000000"/>
                <w:spacing w:val="4"/>
                <w:sz w:val="31"/>
                <w:szCs w:val="22"/>
                <w:lang w:val="en-US"/>
              </w:rPr>
            </w:pPr>
            <w:r>
              <w:rPr>
                <w:rFonts w:eastAsia="Arial" w:cs="Times New Roman"/>
                <w:b/>
                <w:color w:val="000000"/>
                <w:spacing w:val="4"/>
                <w:sz w:val="31"/>
                <w:szCs w:val="22"/>
                <w:lang w:val="en-US"/>
              </w:rPr>
              <w:t>Ex-vivo non-GMO GTMP</w:t>
            </w:r>
            <w:r w:rsidR="00A277D4" w:rsidRPr="00C457D2">
              <w:rPr>
                <w:rFonts w:eastAsia="Arial" w:cs="Times New Roman"/>
                <w:b/>
                <w:color w:val="000000"/>
                <w:spacing w:val="4"/>
                <w:sz w:val="31"/>
                <w:szCs w:val="22"/>
                <w:lang w:val="en-US"/>
              </w:rPr>
              <w:t xml:space="preserve"> </w:t>
            </w:r>
            <w:r w:rsidR="00A277D4">
              <w:rPr>
                <w:rFonts w:eastAsia="Arial" w:cs="Times New Roman"/>
                <w:b/>
                <w:color w:val="000000"/>
                <w:spacing w:val="4"/>
                <w:sz w:val="31"/>
                <w:szCs w:val="22"/>
                <w:lang w:val="en-US"/>
              </w:rPr>
              <w:t xml:space="preserve">CLINICAL </w:t>
            </w:r>
            <w:r w:rsidR="00A277D4" w:rsidRPr="00C457D2">
              <w:rPr>
                <w:rFonts w:eastAsia="Arial" w:cs="Times New Roman"/>
                <w:b/>
                <w:color w:val="000000"/>
                <w:spacing w:val="4"/>
                <w:sz w:val="31"/>
                <w:szCs w:val="22"/>
                <w:lang w:val="en-US"/>
              </w:rPr>
              <w:t>PHARMAC</w:t>
            </w:r>
            <w:r w:rsidR="00A277D4">
              <w:rPr>
                <w:rFonts w:eastAsia="Arial" w:cs="Times New Roman"/>
                <w:b/>
                <w:color w:val="000000"/>
                <w:spacing w:val="4"/>
                <w:sz w:val="31"/>
                <w:szCs w:val="22"/>
                <w:lang w:val="en-US"/>
              </w:rPr>
              <w:t>IST</w:t>
            </w:r>
            <w:r w:rsidR="00A277D4" w:rsidRPr="00C457D2">
              <w:rPr>
                <w:rFonts w:eastAsia="Arial" w:cs="Times New Roman"/>
                <w:b/>
                <w:color w:val="000000"/>
                <w:spacing w:val="4"/>
                <w:sz w:val="31"/>
                <w:szCs w:val="22"/>
                <w:lang w:val="en-US"/>
              </w:rPr>
              <w:t xml:space="preserve"> CHECKLIST</w:t>
            </w:r>
          </w:p>
        </w:tc>
      </w:tr>
      <w:tr w:rsidR="00A277D4" w14:paraId="717BEC0F" w14:textId="77777777" w:rsidTr="005C1EBC">
        <w:trPr>
          <w:gridBefore w:val="1"/>
          <w:gridAfter w:val="1"/>
          <w:wBefore w:w="2122" w:type="dxa"/>
          <w:wAfter w:w="1366" w:type="dxa"/>
          <w:trHeight w:val="106"/>
          <w:jc w:val="center"/>
        </w:trPr>
        <w:tc>
          <w:tcPr>
            <w:tcW w:w="5528" w:type="dxa"/>
            <w:shd w:val="clear" w:color="auto" w:fill="D9D9D9" w:themeFill="background1" w:themeFillShade="D9"/>
          </w:tcPr>
          <w:p w14:paraId="1674D77D" w14:textId="77777777" w:rsidR="007F5AE6" w:rsidRDefault="00A277D4" w:rsidP="0015154B">
            <w:pPr>
              <w:jc w:val="center"/>
            </w:pPr>
            <w:r>
              <w:t xml:space="preserve">Part </w:t>
            </w:r>
            <w:r w:rsidR="00EC4031">
              <w:t>3</w:t>
            </w:r>
            <w:r>
              <w:t>: Mobilisation</w:t>
            </w:r>
            <w:r w:rsidR="00C43ED7">
              <w:t>-</w:t>
            </w:r>
            <w:r w:rsidR="00E75AFE">
              <w:t>if applicable</w:t>
            </w:r>
          </w:p>
          <w:p w14:paraId="1B7BA52A" w14:textId="77777777" w:rsidR="00A277D4" w:rsidRDefault="007F5AE6" w:rsidP="0015154B">
            <w:pPr>
              <w:jc w:val="center"/>
            </w:pPr>
            <w:r>
              <w:t>(To be completed with each mobilisation attempt)</w:t>
            </w:r>
          </w:p>
        </w:tc>
      </w:tr>
    </w:tbl>
    <w:p w14:paraId="3A1BF74E" w14:textId="77777777" w:rsidR="00A277D4" w:rsidRDefault="00A277D4" w:rsidP="00A277D4"/>
    <w:tbl>
      <w:tblPr>
        <w:tblW w:w="10437" w:type="dxa"/>
        <w:tblInd w:w="-6" w:type="dxa"/>
        <w:tblLayout w:type="fixed"/>
        <w:tblCellMar>
          <w:left w:w="0" w:type="dxa"/>
          <w:right w:w="0" w:type="dxa"/>
        </w:tblCellMar>
        <w:tblLook w:val="04A0" w:firstRow="1" w:lastRow="0" w:firstColumn="1" w:lastColumn="0" w:noHBand="0" w:noVBand="1"/>
      </w:tblPr>
      <w:tblGrid>
        <w:gridCol w:w="4016"/>
        <w:gridCol w:w="1307"/>
        <w:gridCol w:w="1103"/>
        <w:gridCol w:w="1134"/>
        <w:gridCol w:w="1559"/>
        <w:gridCol w:w="1318"/>
      </w:tblGrid>
      <w:tr w:rsidR="00A277D4" w:rsidRPr="00EB025F" w14:paraId="42F4DBFE" w14:textId="77777777" w:rsidTr="0015154B">
        <w:trPr>
          <w:trHeight w:hRule="exact" w:val="448"/>
        </w:trPr>
        <w:tc>
          <w:tcPr>
            <w:tcW w:w="401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5DEB4EEA" w14:textId="77777777" w:rsidR="00A277D4" w:rsidRPr="00EB025F" w:rsidRDefault="00A277D4" w:rsidP="0015154B">
            <w:pPr>
              <w:spacing w:before="96" w:after="115" w:line="245" w:lineRule="exact"/>
              <w:ind w:left="72"/>
              <w:textAlignment w:val="baseline"/>
              <w:rPr>
                <w:rFonts w:eastAsia="Arial" w:cs="Times New Roman"/>
                <w:color w:val="000000"/>
                <w:spacing w:val="-1"/>
                <w:sz w:val="22"/>
                <w:szCs w:val="22"/>
                <w:lang w:val="en-US"/>
              </w:rPr>
            </w:pPr>
            <w:r w:rsidRPr="00EB025F">
              <w:rPr>
                <w:rFonts w:eastAsia="Arial" w:cs="Times New Roman"/>
                <w:color w:val="000000"/>
                <w:spacing w:val="-1"/>
                <w:sz w:val="22"/>
                <w:szCs w:val="22"/>
                <w:lang w:val="en-US"/>
              </w:rPr>
              <w:t>Product Name</w:t>
            </w:r>
          </w:p>
        </w:tc>
        <w:tc>
          <w:tcPr>
            <w:tcW w:w="6421" w:type="dxa"/>
            <w:gridSpan w:val="5"/>
            <w:tcBorders>
              <w:top w:val="single" w:sz="5" w:space="0" w:color="000000"/>
              <w:left w:val="single" w:sz="5" w:space="0" w:color="000000"/>
              <w:bottom w:val="single" w:sz="5" w:space="0" w:color="000000"/>
              <w:right w:val="single" w:sz="5" w:space="0" w:color="000000"/>
            </w:tcBorders>
            <w:shd w:val="clear" w:color="auto" w:fill="auto"/>
          </w:tcPr>
          <w:p w14:paraId="273F5035" w14:textId="77777777" w:rsidR="00A277D4" w:rsidRPr="00C417E0" w:rsidRDefault="00A277D4" w:rsidP="0015154B">
            <w:pPr>
              <w:jc w:val="center"/>
              <w:textAlignment w:val="baseline"/>
              <w:rPr>
                <w:rFonts w:eastAsia="Arial" w:cs="Times New Roman"/>
                <w:color w:val="000000"/>
                <w:sz w:val="22"/>
                <w:szCs w:val="20"/>
              </w:rPr>
            </w:pPr>
          </w:p>
        </w:tc>
      </w:tr>
      <w:tr w:rsidR="00A277D4" w:rsidRPr="00EB025F" w14:paraId="4C7C0580" w14:textId="77777777" w:rsidTr="0015154B">
        <w:trPr>
          <w:trHeight w:hRule="exact" w:val="448"/>
        </w:trPr>
        <w:tc>
          <w:tcPr>
            <w:tcW w:w="401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6A877D7" w14:textId="77777777" w:rsidR="00A277D4" w:rsidRPr="00EB025F" w:rsidRDefault="00A277D4" w:rsidP="0015154B">
            <w:pPr>
              <w:spacing w:before="96" w:after="105" w:line="245" w:lineRule="exact"/>
              <w:ind w:left="72"/>
              <w:textAlignment w:val="baseline"/>
              <w:rPr>
                <w:rFonts w:eastAsia="Arial" w:cs="Times New Roman"/>
                <w:color w:val="000000"/>
                <w:sz w:val="22"/>
                <w:szCs w:val="22"/>
                <w:lang w:val="en-US"/>
              </w:rPr>
            </w:pPr>
            <w:r w:rsidRPr="00EB025F">
              <w:rPr>
                <w:rFonts w:eastAsia="Arial" w:cs="Times New Roman"/>
                <w:color w:val="000000"/>
                <w:sz w:val="22"/>
                <w:szCs w:val="22"/>
                <w:lang w:val="en-US"/>
              </w:rPr>
              <w:t>Supplier</w:t>
            </w:r>
          </w:p>
        </w:tc>
        <w:tc>
          <w:tcPr>
            <w:tcW w:w="6421" w:type="dxa"/>
            <w:gridSpan w:val="5"/>
            <w:tcBorders>
              <w:top w:val="single" w:sz="5" w:space="0" w:color="000000"/>
              <w:left w:val="single" w:sz="5" w:space="0" w:color="000000"/>
              <w:bottom w:val="single" w:sz="5" w:space="0" w:color="000000"/>
              <w:right w:val="single" w:sz="5" w:space="0" w:color="000000"/>
            </w:tcBorders>
            <w:shd w:val="clear" w:color="auto" w:fill="auto"/>
          </w:tcPr>
          <w:p w14:paraId="480A4168" w14:textId="77777777" w:rsidR="00A277D4" w:rsidRPr="00C417E0" w:rsidRDefault="00A277D4" w:rsidP="0015154B">
            <w:pPr>
              <w:jc w:val="center"/>
              <w:textAlignment w:val="baseline"/>
              <w:rPr>
                <w:rFonts w:eastAsia="Arial" w:cs="Times New Roman"/>
                <w:color w:val="000000"/>
                <w:sz w:val="22"/>
                <w:szCs w:val="20"/>
                <w:lang w:val="en-US"/>
              </w:rPr>
            </w:pPr>
          </w:p>
        </w:tc>
      </w:tr>
      <w:tr w:rsidR="00E75AFE" w:rsidRPr="00EB025F" w14:paraId="6030EF71" w14:textId="77777777" w:rsidTr="0015154B">
        <w:trPr>
          <w:trHeight w:hRule="exact" w:val="448"/>
        </w:trPr>
        <w:tc>
          <w:tcPr>
            <w:tcW w:w="401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CEBEDB8" w14:textId="77777777" w:rsidR="00E75AFE" w:rsidRPr="00EB025F" w:rsidRDefault="00E75AFE" w:rsidP="0015154B">
            <w:pPr>
              <w:spacing w:before="96" w:after="105" w:line="245" w:lineRule="exact"/>
              <w:ind w:left="72"/>
              <w:textAlignment w:val="baseline"/>
              <w:rPr>
                <w:rFonts w:eastAsia="Arial" w:cs="Times New Roman"/>
                <w:color w:val="000000"/>
                <w:sz w:val="22"/>
                <w:szCs w:val="22"/>
                <w:lang w:val="en-US"/>
              </w:rPr>
            </w:pPr>
            <w:r>
              <w:rPr>
                <w:rFonts w:eastAsia="Arial" w:cs="Times New Roman"/>
                <w:color w:val="000000"/>
                <w:sz w:val="22"/>
                <w:szCs w:val="20"/>
                <w:lang w:val="en-US"/>
              </w:rPr>
              <w:t>Manufacturer (if different to above)</w:t>
            </w:r>
          </w:p>
        </w:tc>
        <w:tc>
          <w:tcPr>
            <w:tcW w:w="6421" w:type="dxa"/>
            <w:gridSpan w:val="5"/>
            <w:tcBorders>
              <w:top w:val="single" w:sz="5" w:space="0" w:color="000000"/>
              <w:left w:val="single" w:sz="5" w:space="0" w:color="000000"/>
              <w:bottom w:val="single" w:sz="5" w:space="0" w:color="000000"/>
              <w:right w:val="single" w:sz="5" w:space="0" w:color="000000"/>
            </w:tcBorders>
            <w:shd w:val="clear" w:color="auto" w:fill="auto"/>
          </w:tcPr>
          <w:p w14:paraId="120B8D1B" w14:textId="77777777" w:rsidR="00E75AFE" w:rsidRPr="00C417E0" w:rsidRDefault="00E75AFE" w:rsidP="0015154B">
            <w:pPr>
              <w:jc w:val="center"/>
              <w:textAlignment w:val="baseline"/>
              <w:rPr>
                <w:rFonts w:eastAsia="Arial" w:cs="Times New Roman"/>
                <w:color w:val="000000"/>
                <w:sz w:val="22"/>
                <w:szCs w:val="20"/>
                <w:lang w:val="en-US"/>
              </w:rPr>
            </w:pPr>
          </w:p>
        </w:tc>
      </w:tr>
      <w:tr w:rsidR="00A277D4" w:rsidRPr="00EB025F" w14:paraId="0419251A" w14:textId="77777777" w:rsidTr="0015154B">
        <w:trPr>
          <w:trHeight w:hRule="exact" w:val="448"/>
        </w:trPr>
        <w:tc>
          <w:tcPr>
            <w:tcW w:w="401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505EA973" w14:textId="77777777" w:rsidR="00A277D4" w:rsidRPr="00EB025F" w:rsidRDefault="00A277D4" w:rsidP="0015154B">
            <w:pPr>
              <w:spacing w:before="96" w:after="110" w:line="245" w:lineRule="exact"/>
              <w:ind w:left="72"/>
              <w:textAlignment w:val="baseline"/>
              <w:rPr>
                <w:rFonts w:eastAsia="Arial" w:cs="Times New Roman"/>
                <w:color w:val="000000"/>
                <w:sz w:val="22"/>
                <w:szCs w:val="20"/>
                <w:lang w:val="en-US"/>
              </w:rPr>
            </w:pPr>
            <w:r w:rsidRPr="00EB025F">
              <w:rPr>
                <w:rFonts w:eastAsia="Arial" w:cs="Times New Roman"/>
                <w:color w:val="000000"/>
                <w:sz w:val="22"/>
                <w:szCs w:val="20"/>
                <w:lang w:val="en-US"/>
              </w:rPr>
              <w:t>Patient name</w:t>
            </w:r>
          </w:p>
        </w:tc>
        <w:tc>
          <w:tcPr>
            <w:tcW w:w="6421" w:type="dxa"/>
            <w:gridSpan w:val="5"/>
            <w:tcBorders>
              <w:top w:val="single" w:sz="5" w:space="0" w:color="000000"/>
              <w:left w:val="single" w:sz="5" w:space="0" w:color="000000"/>
              <w:bottom w:val="single" w:sz="5" w:space="0" w:color="000000"/>
              <w:right w:val="single" w:sz="5" w:space="0" w:color="000000"/>
            </w:tcBorders>
            <w:shd w:val="clear" w:color="auto" w:fill="auto"/>
          </w:tcPr>
          <w:p w14:paraId="5A979417" w14:textId="77777777" w:rsidR="00A277D4" w:rsidRPr="00EB025F" w:rsidRDefault="00A277D4" w:rsidP="0015154B">
            <w:pPr>
              <w:jc w:val="center"/>
              <w:textAlignment w:val="baseline"/>
              <w:rPr>
                <w:rFonts w:eastAsia="Arial" w:cs="Times New Roman"/>
                <w:b/>
                <w:color w:val="000000"/>
                <w:sz w:val="22"/>
                <w:szCs w:val="20"/>
                <w:lang w:val="en-US"/>
              </w:rPr>
            </w:pPr>
          </w:p>
        </w:tc>
      </w:tr>
      <w:tr w:rsidR="00A277D4" w:rsidRPr="00EB025F" w14:paraId="48B30526" w14:textId="77777777" w:rsidTr="005C1EBC">
        <w:trPr>
          <w:trHeight w:hRule="exact" w:val="442"/>
        </w:trPr>
        <w:tc>
          <w:tcPr>
            <w:tcW w:w="401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53B11BC1" w14:textId="77777777" w:rsidR="00A277D4" w:rsidRPr="00EB025F" w:rsidRDefault="00A277D4" w:rsidP="001E5FFE">
            <w:pPr>
              <w:spacing w:after="115"/>
              <w:textAlignment w:val="baseline"/>
              <w:rPr>
                <w:rFonts w:eastAsia="Arial" w:cs="Times New Roman"/>
                <w:color w:val="000000"/>
                <w:spacing w:val="-2"/>
                <w:sz w:val="22"/>
                <w:szCs w:val="22"/>
                <w:lang w:val="en-US"/>
              </w:rPr>
            </w:pPr>
            <w:r w:rsidRPr="00EB025F">
              <w:rPr>
                <w:rFonts w:eastAsia="Arial" w:cs="Times New Roman"/>
                <w:color w:val="000000"/>
                <w:sz w:val="22"/>
                <w:szCs w:val="22"/>
                <w:lang w:val="en-US"/>
              </w:rPr>
              <w:t xml:space="preserve"> Patient Date of Birth </w:t>
            </w:r>
            <w:r>
              <w:rPr>
                <w:rFonts w:eastAsia="Arial" w:cs="Times New Roman"/>
                <w:color w:val="000000"/>
                <w:sz w:val="22"/>
                <w:szCs w:val="22"/>
                <w:lang w:val="en-US"/>
              </w:rPr>
              <w:t>(</w:t>
            </w:r>
            <w:proofErr w:type="spellStart"/>
            <w:r>
              <w:rPr>
                <w:rFonts w:eastAsia="Arial" w:cs="Times New Roman"/>
                <w:color w:val="000000"/>
                <w:sz w:val="22"/>
                <w:szCs w:val="22"/>
                <w:lang w:val="en-US"/>
              </w:rPr>
              <w:t>dd</w:t>
            </w:r>
            <w:proofErr w:type="spellEnd"/>
            <w:r>
              <w:rPr>
                <w:rFonts w:eastAsia="Arial" w:cs="Times New Roman"/>
                <w:color w:val="000000"/>
                <w:sz w:val="22"/>
                <w:szCs w:val="22"/>
                <w:lang w:val="en-US"/>
              </w:rPr>
              <w:t>/</w:t>
            </w:r>
            <w:r w:rsidRPr="00EB025F">
              <w:rPr>
                <w:rFonts w:eastAsia="Arial" w:cs="Times New Roman"/>
                <w:color w:val="000000"/>
                <w:sz w:val="22"/>
                <w:szCs w:val="22"/>
                <w:lang w:val="en-US"/>
              </w:rPr>
              <w:t>mm/</w:t>
            </w:r>
            <w:proofErr w:type="spellStart"/>
            <w:r w:rsidRPr="00EB025F">
              <w:rPr>
                <w:rFonts w:eastAsia="Arial" w:cs="Times New Roman"/>
                <w:color w:val="000000"/>
                <w:sz w:val="22"/>
                <w:szCs w:val="22"/>
                <w:lang w:val="en-US"/>
              </w:rPr>
              <w:t>yyyy</w:t>
            </w:r>
            <w:proofErr w:type="spellEnd"/>
            <w:r w:rsidRPr="00EB025F">
              <w:rPr>
                <w:rFonts w:eastAsia="Arial" w:cs="Times New Roman"/>
                <w:color w:val="000000"/>
                <w:sz w:val="22"/>
                <w:szCs w:val="22"/>
                <w:lang w:val="en-US"/>
              </w:rPr>
              <w:t>)</w:t>
            </w:r>
          </w:p>
        </w:tc>
        <w:tc>
          <w:tcPr>
            <w:tcW w:w="6421" w:type="dxa"/>
            <w:gridSpan w:val="5"/>
            <w:tcBorders>
              <w:top w:val="single" w:sz="5" w:space="0" w:color="000000"/>
              <w:left w:val="single" w:sz="5" w:space="0" w:color="000000"/>
              <w:bottom w:val="single" w:sz="5" w:space="0" w:color="000000"/>
              <w:right w:val="single" w:sz="5" w:space="0" w:color="000000"/>
            </w:tcBorders>
            <w:shd w:val="clear" w:color="auto" w:fill="auto"/>
          </w:tcPr>
          <w:p w14:paraId="4C8295A0" w14:textId="77777777" w:rsidR="00A277D4" w:rsidRPr="00EB025F" w:rsidRDefault="00A277D4" w:rsidP="0015154B">
            <w:pPr>
              <w:jc w:val="center"/>
              <w:textAlignment w:val="baseline"/>
              <w:rPr>
                <w:rFonts w:eastAsia="Arial" w:cs="Times New Roman"/>
                <w:b/>
                <w:color w:val="000000"/>
                <w:sz w:val="22"/>
                <w:szCs w:val="20"/>
                <w:lang w:val="en-US"/>
              </w:rPr>
            </w:pPr>
          </w:p>
        </w:tc>
      </w:tr>
      <w:tr w:rsidR="00A277D4" w:rsidRPr="00EB025F" w14:paraId="5505A839" w14:textId="77777777" w:rsidTr="0015154B">
        <w:trPr>
          <w:trHeight w:hRule="exact" w:val="448"/>
        </w:trPr>
        <w:tc>
          <w:tcPr>
            <w:tcW w:w="401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16D95D79" w14:textId="77777777" w:rsidR="00A277D4" w:rsidRPr="00EB025F" w:rsidRDefault="00A277D4" w:rsidP="0015154B">
            <w:pPr>
              <w:spacing w:before="96" w:after="91" w:line="245" w:lineRule="exact"/>
              <w:ind w:left="72"/>
              <w:textAlignment w:val="baseline"/>
              <w:rPr>
                <w:rFonts w:eastAsia="Arial" w:cs="Times New Roman"/>
                <w:color w:val="000000"/>
                <w:spacing w:val="-1"/>
                <w:sz w:val="22"/>
                <w:szCs w:val="22"/>
                <w:lang w:val="en-US"/>
              </w:rPr>
            </w:pPr>
            <w:r w:rsidRPr="00EB025F">
              <w:rPr>
                <w:rFonts w:eastAsia="Arial" w:cs="Times New Roman"/>
                <w:color w:val="000000"/>
                <w:sz w:val="22"/>
                <w:szCs w:val="22"/>
                <w:lang w:val="en-US"/>
              </w:rPr>
              <w:t>Patient Hospital Number</w:t>
            </w:r>
          </w:p>
        </w:tc>
        <w:tc>
          <w:tcPr>
            <w:tcW w:w="6421" w:type="dxa"/>
            <w:gridSpan w:val="5"/>
            <w:tcBorders>
              <w:top w:val="single" w:sz="5" w:space="0" w:color="000000"/>
              <w:left w:val="single" w:sz="5" w:space="0" w:color="000000"/>
              <w:bottom w:val="single" w:sz="5" w:space="0" w:color="000000"/>
              <w:right w:val="single" w:sz="5" w:space="0" w:color="000000"/>
            </w:tcBorders>
            <w:shd w:val="clear" w:color="auto" w:fill="auto"/>
          </w:tcPr>
          <w:p w14:paraId="2BE39631" w14:textId="77777777" w:rsidR="00A277D4" w:rsidRPr="00EB025F" w:rsidRDefault="00A277D4" w:rsidP="0015154B">
            <w:pPr>
              <w:jc w:val="center"/>
              <w:textAlignment w:val="baseline"/>
              <w:rPr>
                <w:rFonts w:eastAsia="Arial" w:cs="Times New Roman"/>
                <w:b/>
                <w:color w:val="000000"/>
                <w:sz w:val="22"/>
                <w:szCs w:val="20"/>
                <w:lang w:val="en-US"/>
              </w:rPr>
            </w:pPr>
          </w:p>
        </w:tc>
      </w:tr>
      <w:tr w:rsidR="00A277D4" w:rsidRPr="00EB025F" w14:paraId="1E2AC5BB" w14:textId="77777777" w:rsidTr="0015154B">
        <w:trPr>
          <w:trHeight w:hRule="exact" w:val="448"/>
        </w:trPr>
        <w:tc>
          <w:tcPr>
            <w:tcW w:w="401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5513650D" w14:textId="77777777" w:rsidR="00A277D4" w:rsidRPr="00EB025F" w:rsidRDefault="00A277D4" w:rsidP="0015154B">
            <w:pPr>
              <w:spacing w:before="96" w:after="91" w:line="245" w:lineRule="exact"/>
              <w:ind w:left="72"/>
              <w:textAlignment w:val="baseline"/>
              <w:rPr>
                <w:rFonts w:eastAsia="Arial" w:cs="Times New Roman"/>
                <w:color w:val="000000"/>
                <w:sz w:val="22"/>
                <w:szCs w:val="22"/>
                <w:lang w:val="en-US"/>
              </w:rPr>
            </w:pPr>
            <w:r w:rsidRPr="00CA2CB6">
              <w:rPr>
                <w:rFonts w:eastAsia="Arial" w:cs="Times New Roman"/>
                <w:color w:val="000000"/>
                <w:sz w:val="22"/>
                <w:szCs w:val="22"/>
                <w:lang w:val="en-US"/>
              </w:rPr>
              <w:t>Patient NHS Number</w:t>
            </w:r>
          </w:p>
        </w:tc>
        <w:tc>
          <w:tcPr>
            <w:tcW w:w="6421" w:type="dxa"/>
            <w:gridSpan w:val="5"/>
            <w:tcBorders>
              <w:top w:val="single" w:sz="5" w:space="0" w:color="000000"/>
              <w:left w:val="single" w:sz="5" w:space="0" w:color="000000"/>
              <w:bottom w:val="single" w:sz="5" w:space="0" w:color="000000"/>
              <w:right w:val="single" w:sz="5" w:space="0" w:color="000000"/>
            </w:tcBorders>
            <w:shd w:val="clear" w:color="auto" w:fill="auto"/>
          </w:tcPr>
          <w:p w14:paraId="64189576" w14:textId="77777777" w:rsidR="00A277D4" w:rsidRPr="00EB025F" w:rsidRDefault="00A277D4" w:rsidP="0015154B">
            <w:pPr>
              <w:jc w:val="center"/>
              <w:textAlignment w:val="baseline"/>
              <w:rPr>
                <w:rFonts w:eastAsia="Arial" w:cs="Times New Roman"/>
                <w:b/>
                <w:color w:val="000000"/>
                <w:sz w:val="22"/>
                <w:szCs w:val="20"/>
                <w:lang w:val="en-US"/>
              </w:rPr>
            </w:pPr>
          </w:p>
        </w:tc>
      </w:tr>
      <w:tr w:rsidR="00A277D4" w:rsidRPr="00EB025F" w14:paraId="6F441FF8" w14:textId="77777777" w:rsidTr="0015154B">
        <w:trPr>
          <w:trHeight w:hRule="exact" w:val="448"/>
        </w:trPr>
        <w:tc>
          <w:tcPr>
            <w:tcW w:w="401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69F0660E" w14:textId="77777777" w:rsidR="00A277D4" w:rsidRPr="00EB025F" w:rsidRDefault="00A277D4" w:rsidP="0015154B">
            <w:pPr>
              <w:spacing w:before="96" w:after="91" w:line="245" w:lineRule="exact"/>
              <w:ind w:left="72"/>
              <w:textAlignment w:val="baseline"/>
              <w:rPr>
                <w:rFonts w:eastAsia="Arial" w:cs="Times New Roman"/>
                <w:color w:val="000000"/>
                <w:sz w:val="22"/>
                <w:szCs w:val="22"/>
                <w:lang w:val="en-US"/>
              </w:rPr>
            </w:pPr>
            <w:r w:rsidRPr="004C0692">
              <w:rPr>
                <w:rFonts w:eastAsia="Arial" w:cs="Times New Roman"/>
                <w:color w:val="000000"/>
                <w:sz w:val="22"/>
                <w:szCs w:val="22"/>
                <w:lang w:val="en-US"/>
              </w:rPr>
              <w:t>COI ID</w:t>
            </w:r>
          </w:p>
        </w:tc>
        <w:tc>
          <w:tcPr>
            <w:tcW w:w="6421" w:type="dxa"/>
            <w:gridSpan w:val="5"/>
            <w:tcBorders>
              <w:top w:val="single" w:sz="5" w:space="0" w:color="000000"/>
              <w:left w:val="single" w:sz="5" w:space="0" w:color="000000"/>
              <w:bottom w:val="single" w:sz="5" w:space="0" w:color="000000"/>
              <w:right w:val="single" w:sz="5" w:space="0" w:color="000000"/>
            </w:tcBorders>
            <w:shd w:val="clear" w:color="auto" w:fill="auto"/>
          </w:tcPr>
          <w:p w14:paraId="46882018" w14:textId="77777777" w:rsidR="00A277D4" w:rsidRPr="00EB025F" w:rsidRDefault="00A277D4" w:rsidP="0015154B">
            <w:pPr>
              <w:jc w:val="center"/>
              <w:textAlignment w:val="baseline"/>
              <w:rPr>
                <w:rFonts w:eastAsia="Arial" w:cs="Times New Roman"/>
                <w:b/>
                <w:color w:val="000000"/>
                <w:sz w:val="22"/>
                <w:szCs w:val="20"/>
                <w:lang w:val="en-US"/>
              </w:rPr>
            </w:pPr>
          </w:p>
        </w:tc>
      </w:tr>
      <w:tr w:rsidR="00A277D4" w:rsidRPr="00EB025F" w14:paraId="5D654A1D" w14:textId="77777777" w:rsidTr="0015154B">
        <w:trPr>
          <w:trHeight w:hRule="exact" w:val="658"/>
        </w:trPr>
        <w:tc>
          <w:tcPr>
            <w:tcW w:w="401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238B5279" w14:textId="77777777" w:rsidR="00A277D4" w:rsidRPr="00EB025F" w:rsidRDefault="00A277D4" w:rsidP="0015154B">
            <w:pPr>
              <w:ind w:left="108" w:right="144"/>
              <w:jc w:val="center"/>
              <w:textAlignment w:val="baseline"/>
              <w:rPr>
                <w:rFonts w:eastAsia="Arial" w:cs="Times New Roman"/>
                <w:b/>
                <w:color w:val="000000"/>
                <w:sz w:val="22"/>
                <w:szCs w:val="20"/>
                <w:lang w:val="en-US"/>
              </w:rPr>
            </w:pPr>
            <w:r w:rsidRPr="00EB025F">
              <w:rPr>
                <w:rFonts w:eastAsia="Arial" w:cs="Times New Roman"/>
                <w:b/>
                <w:color w:val="000000"/>
                <w:sz w:val="22"/>
                <w:szCs w:val="20"/>
                <w:lang w:val="en-US"/>
              </w:rPr>
              <w:t>Checking step</w:t>
            </w:r>
          </w:p>
        </w:tc>
        <w:tc>
          <w:tcPr>
            <w:tcW w:w="2410" w:type="dxa"/>
            <w:gridSpan w:val="2"/>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32E7BCA8" w14:textId="77777777" w:rsidR="00A277D4" w:rsidRPr="00D065B1" w:rsidRDefault="00A277D4" w:rsidP="0015154B">
            <w:pPr>
              <w:jc w:val="center"/>
              <w:rPr>
                <w:b/>
                <w:sz w:val="22"/>
                <w:szCs w:val="22"/>
                <w:lang w:val="en-US"/>
              </w:rPr>
            </w:pPr>
            <w:r w:rsidRPr="00D065B1">
              <w:rPr>
                <w:b/>
                <w:sz w:val="22"/>
                <w:szCs w:val="22"/>
                <w:lang w:val="en-US"/>
              </w:rPr>
              <w:t>Confirm/Enter details</w:t>
            </w:r>
          </w:p>
          <w:p w14:paraId="7F3D448E" w14:textId="77777777" w:rsidR="00A277D4" w:rsidRPr="00D065B1" w:rsidRDefault="00A277D4" w:rsidP="0015154B">
            <w:pPr>
              <w:jc w:val="center"/>
              <w:rPr>
                <w:b/>
                <w:sz w:val="22"/>
                <w:szCs w:val="22"/>
                <w:lang w:val="en-US"/>
              </w:rPr>
            </w:pPr>
            <w:r w:rsidRPr="00D065B1">
              <w:rPr>
                <w:b/>
                <w:sz w:val="22"/>
                <w:szCs w:val="22"/>
                <w:lang w:val="en-US"/>
              </w:rPr>
              <w:t>(</w:t>
            </w:r>
            <w:r w:rsidRPr="00D065B1">
              <w:rPr>
                <w:b/>
                <w:sz w:val="22"/>
                <w:szCs w:val="22"/>
                <w:lang w:val="en-US"/>
              </w:rPr>
              <w:sym w:font="Wingdings" w:char="F0FC"/>
            </w:r>
            <w:r w:rsidRPr="00D065B1">
              <w:rPr>
                <w:b/>
                <w:sz w:val="22"/>
                <w:szCs w:val="22"/>
                <w:lang w:val="en-US"/>
              </w:rPr>
              <w:t>)</w:t>
            </w:r>
          </w:p>
        </w:tc>
        <w:tc>
          <w:tcPr>
            <w:tcW w:w="113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6C7BFF62" w14:textId="77777777" w:rsidR="00A277D4" w:rsidRPr="00D065B1" w:rsidRDefault="00A277D4" w:rsidP="0015154B">
            <w:pPr>
              <w:jc w:val="center"/>
              <w:textAlignment w:val="baseline"/>
              <w:rPr>
                <w:rFonts w:eastAsia="Arial" w:cs="Times New Roman"/>
                <w:b/>
                <w:color w:val="000000"/>
                <w:sz w:val="22"/>
                <w:szCs w:val="22"/>
                <w:lang w:val="en-US"/>
              </w:rPr>
            </w:pPr>
            <w:r w:rsidRPr="00D065B1">
              <w:rPr>
                <w:rFonts w:eastAsia="Arial" w:cs="Times New Roman"/>
                <w:b/>
                <w:color w:val="000000"/>
                <w:sz w:val="22"/>
                <w:szCs w:val="22"/>
                <w:lang w:val="en-US"/>
              </w:rPr>
              <w:t>Checker Initials</w:t>
            </w:r>
          </w:p>
        </w:tc>
        <w:tc>
          <w:tcPr>
            <w:tcW w:w="1559"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6C013FEB" w14:textId="77777777" w:rsidR="00A277D4" w:rsidRPr="00D065B1" w:rsidRDefault="00A277D4" w:rsidP="0015154B">
            <w:pPr>
              <w:jc w:val="center"/>
              <w:textAlignment w:val="baseline"/>
              <w:rPr>
                <w:rFonts w:eastAsia="Arial" w:cs="Times New Roman"/>
                <w:b/>
                <w:color w:val="000000"/>
                <w:sz w:val="22"/>
                <w:szCs w:val="22"/>
                <w:lang w:val="en-US"/>
              </w:rPr>
            </w:pPr>
            <w:r w:rsidRPr="00D065B1">
              <w:rPr>
                <w:rFonts w:eastAsia="Arial" w:cs="Times New Roman"/>
                <w:b/>
                <w:color w:val="000000"/>
                <w:sz w:val="22"/>
                <w:szCs w:val="22"/>
                <w:lang w:val="en-US"/>
              </w:rPr>
              <w:t>Date</w:t>
            </w:r>
          </w:p>
        </w:tc>
        <w:tc>
          <w:tcPr>
            <w:tcW w:w="1318"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06FE1B2D" w14:textId="77777777" w:rsidR="00A277D4" w:rsidRPr="00775203" w:rsidRDefault="00A277D4" w:rsidP="0015154B">
            <w:pPr>
              <w:jc w:val="center"/>
              <w:textAlignment w:val="baseline"/>
              <w:rPr>
                <w:rFonts w:eastAsia="Arial" w:cs="Times New Roman"/>
                <w:b/>
                <w:color w:val="000000"/>
                <w:sz w:val="18"/>
                <w:szCs w:val="18"/>
                <w:lang w:val="en-US"/>
              </w:rPr>
            </w:pPr>
            <w:r w:rsidRPr="00775203">
              <w:rPr>
                <w:rFonts w:eastAsia="Arial" w:cs="Times New Roman"/>
                <w:b/>
                <w:color w:val="000000"/>
                <w:sz w:val="18"/>
                <w:szCs w:val="18"/>
                <w:lang w:val="en-US"/>
              </w:rPr>
              <w:t xml:space="preserve">To be </w:t>
            </w:r>
            <w:r>
              <w:rPr>
                <w:rFonts w:eastAsia="Arial" w:cs="Times New Roman"/>
                <w:b/>
                <w:color w:val="000000"/>
                <w:sz w:val="18"/>
                <w:szCs w:val="18"/>
                <w:lang w:val="en-US"/>
              </w:rPr>
              <w:t>Checked/ completed</w:t>
            </w:r>
            <w:r w:rsidRPr="00775203">
              <w:rPr>
                <w:rFonts w:eastAsia="Arial" w:cs="Times New Roman"/>
                <w:b/>
                <w:color w:val="000000"/>
                <w:sz w:val="18"/>
                <w:szCs w:val="18"/>
                <w:lang w:val="en-US"/>
              </w:rPr>
              <w:t xml:space="preserve"> by</w:t>
            </w:r>
            <w:r>
              <w:rPr>
                <w:rFonts w:eastAsia="Arial" w:cs="Times New Roman"/>
                <w:b/>
                <w:color w:val="000000"/>
                <w:sz w:val="18"/>
                <w:szCs w:val="18"/>
                <w:lang w:val="en-US"/>
              </w:rPr>
              <w:t>*</w:t>
            </w:r>
          </w:p>
        </w:tc>
      </w:tr>
      <w:tr w:rsidR="000D584B" w:rsidRPr="00EB025F" w14:paraId="7F0DE000" w14:textId="77777777" w:rsidTr="005C1EBC">
        <w:trPr>
          <w:trHeight w:hRule="exact" w:val="510"/>
        </w:trPr>
        <w:tc>
          <w:tcPr>
            <w:tcW w:w="4016"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11D9204A" w14:textId="77777777" w:rsidR="000D584B" w:rsidRPr="00CA2CB6" w:rsidRDefault="000D584B" w:rsidP="000D584B">
            <w:pPr>
              <w:spacing w:before="115" w:after="101" w:line="245" w:lineRule="exact"/>
              <w:ind w:left="120"/>
              <w:textAlignment w:val="baseline"/>
              <w:rPr>
                <w:rFonts w:eastAsia="Arial" w:cs="Arial"/>
                <w:color w:val="000000"/>
                <w:sz w:val="22"/>
                <w:szCs w:val="22"/>
                <w:lang w:val="en-US"/>
              </w:rPr>
            </w:pPr>
            <w:proofErr w:type="spellStart"/>
            <w:r>
              <w:rPr>
                <w:rFonts w:eastAsia="Arial" w:cs="Arial"/>
                <w:color w:val="000000"/>
                <w:sz w:val="22"/>
                <w:szCs w:val="22"/>
                <w:lang w:val="en-US"/>
              </w:rPr>
              <w:t>Mobilisation</w:t>
            </w:r>
            <w:proofErr w:type="spellEnd"/>
            <w:r>
              <w:rPr>
                <w:rFonts w:eastAsia="Arial" w:cs="Arial"/>
                <w:color w:val="000000"/>
                <w:sz w:val="22"/>
                <w:szCs w:val="22"/>
                <w:lang w:val="en-US"/>
              </w:rPr>
              <w:t xml:space="preserve"> attempt number: </w:t>
            </w:r>
          </w:p>
        </w:tc>
        <w:tc>
          <w:tcPr>
            <w:tcW w:w="2410" w:type="dxa"/>
            <w:gridSpan w:val="2"/>
            <w:tcBorders>
              <w:top w:val="single" w:sz="5" w:space="0" w:color="000000"/>
              <w:left w:val="single" w:sz="5" w:space="0" w:color="000000"/>
              <w:bottom w:val="single" w:sz="5" w:space="0" w:color="000000"/>
              <w:right w:val="single" w:sz="5" w:space="0" w:color="000000"/>
            </w:tcBorders>
            <w:vAlign w:val="center"/>
          </w:tcPr>
          <w:p w14:paraId="51B883FC" w14:textId="77777777" w:rsidR="000D584B" w:rsidRDefault="000D584B" w:rsidP="000D584B">
            <w:pPr>
              <w:jc w:val="center"/>
              <w:textAlignment w:val="baseline"/>
              <w:rPr>
                <w:rFonts w:eastAsia="Arial" w:cs="Arial"/>
                <w:color w:val="000000"/>
                <w:sz w:val="22"/>
                <w:szCs w:val="22"/>
                <w:lang w:val="en-US"/>
              </w:rPr>
            </w:pPr>
            <w:r>
              <w:rPr>
                <w:rFonts w:eastAsia="Arial" w:cs="Arial"/>
                <w:color w:val="000000"/>
                <w:sz w:val="22"/>
                <w:szCs w:val="22"/>
                <w:lang w:val="en-US"/>
              </w:rPr>
              <w:t>1</w:t>
            </w:r>
            <w:r w:rsidRPr="005C1EBC">
              <w:rPr>
                <w:rFonts w:eastAsia="Arial" w:cs="Arial"/>
                <w:color w:val="000000"/>
                <w:sz w:val="22"/>
                <w:szCs w:val="22"/>
                <w:vertAlign w:val="superscript"/>
                <w:lang w:val="en-US"/>
              </w:rPr>
              <w:t>st</w:t>
            </w:r>
            <w:r>
              <w:rPr>
                <w:rFonts w:eastAsia="Arial" w:cs="Arial"/>
                <w:color w:val="000000"/>
                <w:sz w:val="22"/>
                <w:szCs w:val="22"/>
                <w:lang w:val="en-US"/>
              </w:rPr>
              <w:t xml:space="preserve"> / 2</w:t>
            </w:r>
            <w:r w:rsidRPr="005C1EBC">
              <w:rPr>
                <w:rFonts w:eastAsia="Arial" w:cs="Arial"/>
                <w:color w:val="000000"/>
                <w:sz w:val="22"/>
                <w:szCs w:val="22"/>
                <w:vertAlign w:val="superscript"/>
                <w:lang w:val="en-US"/>
              </w:rPr>
              <w:t>nd</w:t>
            </w:r>
            <w:r>
              <w:rPr>
                <w:rFonts w:eastAsia="Arial" w:cs="Arial"/>
                <w:color w:val="000000"/>
                <w:sz w:val="22"/>
                <w:szCs w:val="22"/>
                <w:lang w:val="en-US"/>
              </w:rPr>
              <w:t xml:space="preserve"> / 3</w:t>
            </w:r>
            <w:r w:rsidRPr="005C1EBC">
              <w:rPr>
                <w:rFonts w:eastAsia="Arial" w:cs="Arial"/>
                <w:color w:val="000000"/>
                <w:sz w:val="22"/>
                <w:szCs w:val="22"/>
                <w:vertAlign w:val="superscript"/>
                <w:lang w:val="en-US"/>
              </w:rPr>
              <w:t>rd</w:t>
            </w:r>
            <w:r>
              <w:rPr>
                <w:rFonts w:eastAsia="Arial" w:cs="Arial"/>
                <w:color w:val="000000"/>
                <w:sz w:val="22"/>
                <w:szCs w:val="22"/>
                <w:lang w:val="en-US"/>
              </w:rPr>
              <w:t xml:space="preserve"> </w:t>
            </w:r>
          </w:p>
        </w:tc>
        <w:tc>
          <w:tcPr>
            <w:tcW w:w="1134" w:type="dxa"/>
            <w:tcBorders>
              <w:top w:val="single" w:sz="5" w:space="0" w:color="000000"/>
              <w:left w:val="single" w:sz="5" w:space="0" w:color="000000"/>
              <w:bottom w:val="single" w:sz="5" w:space="0" w:color="000000"/>
              <w:right w:val="single" w:sz="5" w:space="0" w:color="000000"/>
            </w:tcBorders>
          </w:tcPr>
          <w:p w14:paraId="2EAC30DE" w14:textId="77777777" w:rsidR="000D584B" w:rsidRPr="006F3DC6" w:rsidRDefault="000D584B" w:rsidP="000D584B">
            <w:pPr>
              <w:textAlignment w:val="baseline"/>
              <w:rPr>
                <w:rFonts w:eastAsia="Arial" w:cs="Arial"/>
                <w:color w:val="000000"/>
                <w:sz w:val="20"/>
                <w:szCs w:val="20"/>
                <w:lang w:val="en-US"/>
              </w:rPr>
            </w:pPr>
          </w:p>
        </w:tc>
        <w:tc>
          <w:tcPr>
            <w:tcW w:w="1559" w:type="dxa"/>
            <w:tcBorders>
              <w:top w:val="single" w:sz="5" w:space="0" w:color="000000"/>
              <w:left w:val="single" w:sz="5" w:space="0" w:color="000000"/>
              <w:bottom w:val="single" w:sz="5" w:space="0" w:color="000000"/>
              <w:right w:val="single" w:sz="5" w:space="0" w:color="000000"/>
            </w:tcBorders>
          </w:tcPr>
          <w:p w14:paraId="1EDB71B8" w14:textId="77777777" w:rsidR="000D584B" w:rsidRPr="006F3DC6" w:rsidRDefault="000D584B" w:rsidP="000D584B">
            <w:pPr>
              <w:textAlignment w:val="baseline"/>
              <w:rPr>
                <w:rFonts w:eastAsia="Arial" w:cs="Arial"/>
                <w:color w:val="000000"/>
                <w:sz w:val="20"/>
                <w:szCs w:val="20"/>
                <w:lang w:val="en-US"/>
              </w:rPr>
            </w:pPr>
          </w:p>
        </w:tc>
        <w:tc>
          <w:tcPr>
            <w:tcW w:w="1318" w:type="dxa"/>
            <w:tcBorders>
              <w:top w:val="single" w:sz="5" w:space="0" w:color="000000"/>
              <w:left w:val="single" w:sz="5" w:space="0" w:color="000000"/>
              <w:bottom w:val="single" w:sz="5" w:space="0" w:color="000000"/>
              <w:right w:val="single" w:sz="5" w:space="0" w:color="000000"/>
            </w:tcBorders>
          </w:tcPr>
          <w:p w14:paraId="63A654BE" w14:textId="77777777" w:rsidR="000D584B" w:rsidRDefault="000D584B" w:rsidP="000D584B">
            <w:pPr>
              <w:jc w:val="center"/>
              <w:textAlignment w:val="baseline"/>
              <w:rPr>
                <w:rFonts w:eastAsia="Arial" w:cs="Arial"/>
                <w:color w:val="000000"/>
                <w:sz w:val="20"/>
                <w:szCs w:val="20"/>
                <w:lang w:val="en-US"/>
              </w:rPr>
            </w:pPr>
            <w:r>
              <w:rPr>
                <w:rFonts w:eastAsia="Arial" w:cs="Arial"/>
                <w:color w:val="000000"/>
                <w:sz w:val="20"/>
                <w:szCs w:val="20"/>
                <w:lang w:val="en-US"/>
              </w:rPr>
              <w:t>CT</w:t>
            </w:r>
          </w:p>
        </w:tc>
      </w:tr>
      <w:tr w:rsidR="000D584B" w:rsidRPr="00EB025F" w14:paraId="2D3E6E67" w14:textId="77777777" w:rsidTr="005C1EBC">
        <w:trPr>
          <w:trHeight w:hRule="exact" w:val="952"/>
        </w:trPr>
        <w:tc>
          <w:tcPr>
            <w:tcW w:w="4016"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52575E2E" w14:textId="77777777" w:rsidR="000D584B" w:rsidRDefault="000D584B" w:rsidP="000D584B">
            <w:pPr>
              <w:spacing w:before="115" w:after="101" w:line="245" w:lineRule="exact"/>
              <w:ind w:left="120"/>
              <w:textAlignment w:val="baseline"/>
              <w:rPr>
                <w:rFonts w:eastAsia="Arial" w:cs="Arial"/>
                <w:color w:val="000000"/>
                <w:sz w:val="22"/>
                <w:szCs w:val="22"/>
                <w:lang w:val="en-US"/>
              </w:rPr>
            </w:pPr>
            <w:proofErr w:type="spellStart"/>
            <w:r w:rsidRPr="00CA2CB6">
              <w:rPr>
                <w:rFonts w:eastAsia="Arial" w:cs="Arial"/>
                <w:color w:val="000000"/>
                <w:sz w:val="22"/>
                <w:szCs w:val="22"/>
                <w:lang w:val="en-US"/>
              </w:rPr>
              <w:t>Blue</w:t>
            </w:r>
            <w:r>
              <w:rPr>
                <w:rFonts w:eastAsia="Arial" w:cs="Arial"/>
                <w:color w:val="000000"/>
                <w:sz w:val="22"/>
                <w:szCs w:val="22"/>
                <w:lang w:val="en-US"/>
              </w:rPr>
              <w:t>T</w:t>
            </w:r>
            <w:r w:rsidRPr="00CA2CB6">
              <w:rPr>
                <w:rFonts w:eastAsia="Arial" w:cs="Arial"/>
                <w:color w:val="000000"/>
                <w:sz w:val="22"/>
                <w:szCs w:val="22"/>
                <w:lang w:val="en-US"/>
              </w:rPr>
              <w:t>eq</w:t>
            </w:r>
            <w:proofErr w:type="spellEnd"/>
            <w:r w:rsidRPr="00CA2CB6">
              <w:rPr>
                <w:rFonts w:eastAsia="Arial" w:cs="Arial"/>
                <w:color w:val="000000"/>
                <w:sz w:val="22"/>
                <w:szCs w:val="22"/>
                <w:lang w:val="en-US"/>
              </w:rPr>
              <w:t xml:space="preserve"> </w:t>
            </w:r>
            <w:r>
              <w:rPr>
                <w:rFonts w:eastAsia="Arial" w:cs="Arial"/>
                <w:color w:val="000000"/>
                <w:sz w:val="22"/>
                <w:szCs w:val="22"/>
                <w:lang w:val="en-US"/>
              </w:rPr>
              <w:t>Form completed</w:t>
            </w:r>
          </w:p>
          <w:p w14:paraId="7CC4E00D" w14:textId="77777777" w:rsidR="000D584B" w:rsidRPr="00D065B1" w:rsidRDefault="000D584B" w:rsidP="000D584B">
            <w:pPr>
              <w:spacing w:before="115" w:after="101" w:line="245" w:lineRule="exact"/>
              <w:ind w:left="120"/>
              <w:textAlignment w:val="baseline"/>
              <w:rPr>
                <w:rFonts w:eastAsia="Arial" w:cs="Arial"/>
                <w:color w:val="000000"/>
                <w:sz w:val="22"/>
                <w:szCs w:val="22"/>
                <w:lang w:val="en-US"/>
              </w:rPr>
            </w:pPr>
            <w:r>
              <w:rPr>
                <w:rFonts w:eastAsia="Arial" w:cs="Arial"/>
                <w:color w:val="000000"/>
                <w:sz w:val="22"/>
                <w:szCs w:val="22"/>
                <w:lang w:val="en-US"/>
              </w:rPr>
              <w:t>ID number:</w:t>
            </w:r>
          </w:p>
        </w:tc>
        <w:tc>
          <w:tcPr>
            <w:tcW w:w="2410" w:type="dxa"/>
            <w:gridSpan w:val="2"/>
            <w:tcBorders>
              <w:top w:val="single" w:sz="5" w:space="0" w:color="000000"/>
              <w:left w:val="single" w:sz="5" w:space="0" w:color="000000"/>
              <w:bottom w:val="single" w:sz="5" w:space="0" w:color="000000"/>
              <w:right w:val="single" w:sz="5" w:space="0" w:color="000000"/>
            </w:tcBorders>
            <w:vAlign w:val="center"/>
          </w:tcPr>
          <w:p w14:paraId="27D44EA8" w14:textId="77777777" w:rsidR="000D584B" w:rsidRPr="001C6F1B" w:rsidRDefault="000D584B" w:rsidP="000D584B">
            <w:pPr>
              <w:jc w:val="center"/>
              <w:textAlignment w:val="baseline"/>
              <w:rPr>
                <w:rFonts w:eastAsia="Arial" w:cs="Arial"/>
                <w:color w:val="000000"/>
                <w:sz w:val="28"/>
                <w:szCs w:val="28"/>
                <w:lang w:val="en-US"/>
              </w:rPr>
            </w:pPr>
            <w:r>
              <w:rPr>
                <w:rFonts w:ascii="MS Gothic" w:eastAsia="MS Gothic" w:hAnsi="MS Gothic" w:cs="Arial" w:hint="eastAsia"/>
                <w:color w:val="000000"/>
                <w:sz w:val="22"/>
                <w:szCs w:val="22"/>
                <w:lang w:val="en-US"/>
              </w:rPr>
              <w:t>☐</w:t>
            </w:r>
          </w:p>
          <w:p w14:paraId="16DA474B" w14:textId="77777777" w:rsidR="000D584B" w:rsidRDefault="000D584B" w:rsidP="000D584B">
            <w:pPr>
              <w:jc w:val="center"/>
              <w:textAlignment w:val="baseline"/>
              <w:rPr>
                <w:rFonts w:eastAsia="Arial" w:cs="Arial"/>
                <w:color w:val="000000"/>
                <w:sz w:val="20"/>
                <w:szCs w:val="20"/>
                <w:lang w:val="en-US"/>
              </w:rPr>
            </w:pPr>
          </w:p>
          <w:p w14:paraId="4EEDCDEE" w14:textId="77777777" w:rsidR="000D584B" w:rsidRPr="006F3DC6" w:rsidRDefault="000D584B" w:rsidP="000D584B">
            <w:pPr>
              <w:jc w:val="center"/>
              <w:textAlignment w:val="baseline"/>
              <w:rPr>
                <w:rFonts w:eastAsia="Arial" w:cs="Arial"/>
                <w:color w:val="000000"/>
                <w:sz w:val="20"/>
                <w:szCs w:val="20"/>
                <w:lang w:val="en-US"/>
              </w:rPr>
            </w:pPr>
            <w:r w:rsidRPr="001C6F1B">
              <w:rPr>
                <w:rFonts w:eastAsia="Arial" w:cs="Arial"/>
                <w:color w:val="000000"/>
                <w:sz w:val="20"/>
                <w:szCs w:val="20"/>
                <w:lang w:val="en-US"/>
              </w:rPr>
              <w:t>------------</w:t>
            </w:r>
          </w:p>
        </w:tc>
        <w:tc>
          <w:tcPr>
            <w:tcW w:w="1134" w:type="dxa"/>
            <w:tcBorders>
              <w:top w:val="single" w:sz="5" w:space="0" w:color="000000"/>
              <w:left w:val="single" w:sz="5" w:space="0" w:color="000000"/>
              <w:bottom w:val="single" w:sz="5" w:space="0" w:color="000000"/>
              <w:right w:val="single" w:sz="5" w:space="0" w:color="000000"/>
            </w:tcBorders>
          </w:tcPr>
          <w:p w14:paraId="1401FA75" w14:textId="77777777" w:rsidR="000D584B" w:rsidRPr="006F3DC6" w:rsidRDefault="000D584B" w:rsidP="000D584B">
            <w:pPr>
              <w:textAlignment w:val="baseline"/>
              <w:rPr>
                <w:rFonts w:eastAsia="Arial" w:cs="Arial"/>
                <w:color w:val="000000"/>
                <w:sz w:val="20"/>
                <w:szCs w:val="20"/>
                <w:lang w:val="en-US"/>
              </w:rPr>
            </w:pPr>
          </w:p>
        </w:tc>
        <w:tc>
          <w:tcPr>
            <w:tcW w:w="1559" w:type="dxa"/>
            <w:tcBorders>
              <w:top w:val="single" w:sz="5" w:space="0" w:color="000000"/>
              <w:left w:val="single" w:sz="5" w:space="0" w:color="000000"/>
              <w:bottom w:val="single" w:sz="5" w:space="0" w:color="000000"/>
              <w:right w:val="single" w:sz="5" w:space="0" w:color="000000"/>
            </w:tcBorders>
          </w:tcPr>
          <w:p w14:paraId="2AF2098F" w14:textId="77777777" w:rsidR="000D584B" w:rsidRPr="006F3DC6" w:rsidRDefault="000D584B" w:rsidP="000D584B">
            <w:pPr>
              <w:textAlignment w:val="baseline"/>
              <w:rPr>
                <w:rFonts w:eastAsia="Arial" w:cs="Arial"/>
                <w:color w:val="000000"/>
                <w:sz w:val="20"/>
                <w:szCs w:val="20"/>
                <w:lang w:val="en-US"/>
              </w:rPr>
            </w:pPr>
          </w:p>
        </w:tc>
        <w:tc>
          <w:tcPr>
            <w:tcW w:w="1318" w:type="dxa"/>
            <w:tcBorders>
              <w:top w:val="single" w:sz="5" w:space="0" w:color="000000"/>
              <w:left w:val="single" w:sz="5" w:space="0" w:color="000000"/>
              <w:bottom w:val="single" w:sz="5" w:space="0" w:color="000000"/>
              <w:right w:val="single" w:sz="5" w:space="0" w:color="000000"/>
            </w:tcBorders>
          </w:tcPr>
          <w:p w14:paraId="22658F7D" w14:textId="77777777" w:rsidR="000D584B" w:rsidRPr="006F3DC6" w:rsidRDefault="000D584B" w:rsidP="000D584B">
            <w:pPr>
              <w:jc w:val="center"/>
              <w:textAlignment w:val="baseline"/>
              <w:rPr>
                <w:rFonts w:eastAsia="Arial" w:cs="Arial"/>
                <w:color w:val="000000"/>
                <w:sz w:val="20"/>
                <w:szCs w:val="20"/>
                <w:lang w:val="en-US"/>
              </w:rPr>
            </w:pPr>
            <w:r>
              <w:rPr>
                <w:rFonts w:eastAsia="Arial" w:cs="Arial"/>
                <w:color w:val="000000"/>
                <w:sz w:val="20"/>
                <w:szCs w:val="20"/>
                <w:lang w:val="en-US"/>
              </w:rPr>
              <w:t>CT</w:t>
            </w:r>
          </w:p>
        </w:tc>
      </w:tr>
      <w:tr w:rsidR="000D584B" w:rsidRPr="00EB025F" w14:paraId="4FF12106" w14:textId="77777777" w:rsidTr="0015154B">
        <w:trPr>
          <w:trHeight w:hRule="exact" w:val="498"/>
        </w:trPr>
        <w:tc>
          <w:tcPr>
            <w:tcW w:w="4016"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4F1E1D8A" w14:textId="77777777" w:rsidR="000D584B" w:rsidRDefault="000D584B" w:rsidP="000D584B">
            <w:pPr>
              <w:spacing w:before="115" w:after="101" w:line="245" w:lineRule="exact"/>
              <w:ind w:left="120"/>
              <w:textAlignment w:val="baseline"/>
              <w:rPr>
                <w:rFonts w:eastAsia="Arial" w:cs="Arial"/>
                <w:color w:val="000000"/>
                <w:sz w:val="22"/>
                <w:szCs w:val="22"/>
                <w:lang w:val="en-US"/>
              </w:rPr>
            </w:pPr>
            <w:r>
              <w:rPr>
                <w:rFonts w:eastAsia="Arial" w:cs="Arial"/>
                <w:color w:val="000000"/>
                <w:sz w:val="22"/>
                <w:szCs w:val="22"/>
                <w:lang w:val="en-US"/>
              </w:rPr>
              <w:t>Medication restrictions checked</w:t>
            </w:r>
          </w:p>
        </w:tc>
        <w:tc>
          <w:tcPr>
            <w:tcW w:w="2410" w:type="dxa"/>
            <w:gridSpan w:val="2"/>
            <w:tcBorders>
              <w:top w:val="single" w:sz="5" w:space="0" w:color="000000"/>
              <w:left w:val="single" w:sz="5" w:space="0" w:color="000000"/>
              <w:bottom w:val="single" w:sz="5" w:space="0" w:color="000000"/>
              <w:right w:val="single" w:sz="5" w:space="0" w:color="000000"/>
            </w:tcBorders>
            <w:vAlign w:val="center"/>
          </w:tcPr>
          <w:p w14:paraId="516012D8" w14:textId="77777777" w:rsidR="000D584B" w:rsidRPr="006F3DC6" w:rsidRDefault="000D584B" w:rsidP="000D584B">
            <w:pPr>
              <w:jc w:val="center"/>
              <w:textAlignment w:val="baseline"/>
              <w:rPr>
                <w:rFonts w:eastAsia="Arial" w:cs="Arial"/>
                <w:color w:val="000000"/>
                <w:sz w:val="20"/>
                <w:szCs w:val="20"/>
                <w:lang w:val="en-US"/>
              </w:rPr>
            </w:pPr>
            <w:r>
              <w:rPr>
                <w:rFonts w:ascii="MS Gothic" w:eastAsia="MS Gothic" w:hAnsi="MS Gothic" w:cs="Arial" w:hint="eastAsia"/>
                <w:color w:val="000000"/>
                <w:sz w:val="22"/>
                <w:szCs w:val="22"/>
                <w:lang w:val="en-US"/>
              </w:rPr>
              <w:t>☐</w:t>
            </w:r>
          </w:p>
        </w:tc>
        <w:tc>
          <w:tcPr>
            <w:tcW w:w="1134" w:type="dxa"/>
            <w:tcBorders>
              <w:top w:val="single" w:sz="5" w:space="0" w:color="000000"/>
              <w:left w:val="single" w:sz="5" w:space="0" w:color="000000"/>
              <w:bottom w:val="single" w:sz="5" w:space="0" w:color="000000"/>
              <w:right w:val="single" w:sz="5" w:space="0" w:color="000000"/>
            </w:tcBorders>
          </w:tcPr>
          <w:p w14:paraId="6DBFCEE5" w14:textId="77777777" w:rsidR="000D584B" w:rsidRPr="006F3DC6" w:rsidRDefault="000D584B" w:rsidP="000D584B">
            <w:pPr>
              <w:textAlignment w:val="baseline"/>
              <w:rPr>
                <w:rFonts w:eastAsia="Arial" w:cs="Arial"/>
                <w:color w:val="000000"/>
                <w:sz w:val="20"/>
                <w:szCs w:val="20"/>
                <w:lang w:val="en-US"/>
              </w:rPr>
            </w:pPr>
          </w:p>
        </w:tc>
        <w:tc>
          <w:tcPr>
            <w:tcW w:w="1559" w:type="dxa"/>
            <w:tcBorders>
              <w:top w:val="single" w:sz="5" w:space="0" w:color="000000"/>
              <w:left w:val="single" w:sz="5" w:space="0" w:color="000000"/>
              <w:bottom w:val="single" w:sz="5" w:space="0" w:color="000000"/>
              <w:right w:val="single" w:sz="5" w:space="0" w:color="000000"/>
            </w:tcBorders>
          </w:tcPr>
          <w:p w14:paraId="72710CA4" w14:textId="77777777" w:rsidR="000D584B" w:rsidRPr="006F3DC6" w:rsidRDefault="000D584B" w:rsidP="000D584B">
            <w:pPr>
              <w:textAlignment w:val="baseline"/>
              <w:rPr>
                <w:rFonts w:eastAsia="Arial" w:cs="Arial"/>
                <w:color w:val="000000"/>
                <w:sz w:val="20"/>
                <w:szCs w:val="20"/>
                <w:lang w:val="en-US"/>
              </w:rPr>
            </w:pPr>
          </w:p>
        </w:tc>
        <w:tc>
          <w:tcPr>
            <w:tcW w:w="1318" w:type="dxa"/>
            <w:tcBorders>
              <w:top w:val="single" w:sz="5" w:space="0" w:color="000000"/>
              <w:left w:val="single" w:sz="5" w:space="0" w:color="000000"/>
              <w:bottom w:val="single" w:sz="5" w:space="0" w:color="000000"/>
              <w:right w:val="single" w:sz="5" w:space="0" w:color="000000"/>
            </w:tcBorders>
          </w:tcPr>
          <w:p w14:paraId="75FEEDAE" w14:textId="77777777" w:rsidR="000D584B" w:rsidRDefault="000D584B" w:rsidP="000D584B">
            <w:pPr>
              <w:jc w:val="center"/>
              <w:textAlignment w:val="baseline"/>
              <w:rPr>
                <w:rFonts w:eastAsia="Arial" w:cs="Arial"/>
                <w:color w:val="000000"/>
                <w:sz w:val="20"/>
                <w:szCs w:val="20"/>
                <w:lang w:val="en-US"/>
              </w:rPr>
            </w:pPr>
            <w:r>
              <w:rPr>
                <w:rFonts w:eastAsia="Arial" w:cs="Arial"/>
                <w:color w:val="000000"/>
                <w:sz w:val="20"/>
                <w:szCs w:val="20"/>
                <w:lang w:val="en-US"/>
              </w:rPr>
              <w:t>CT and PH</w:t>
            </w:r>
          </w:p>
        </w:tc>
      </w:tr>
      <w:tr w:rsidR="000D584B" w:rsidRPr="00EB025F" w14:paraId="34354A6F" w14:textId="77777777" w:rsidTr="0015154B">
        <w:trPr>
          <w:trHeight w:hRule="exact" w:val="498"/>
        </w:trPr>
        <w:tc>
          <w:tcPr>
            <w:tcW w:w="4016"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708CC3E9" w14:textId="77777777" w:rsidR="000D584B" w:rsidRDefault="000D584B" w:rsidP="000D584B">
            <w:pPr>
              <w:spacing w:before="115" w:after="101" w:line="245" w:lineRule="exact"/>
              <w:ind w:left="120"/>
              <w:textAlignment w:val="baseline"/>
              <w:rPr>
                <w:rFonts w:eastAsia="Arial" w:cs="Arial"/>
                <w:color w:val="000000"/>
                <w:sz w:val="22"/>
                <w:szCs w:val="22"/>
                <w:lang w:val="en-US"/>
              </w:rPr>
            </w:pPr>
            <w:r>
              <w:rPr>
                <w:rFonts w:eastAsia="Arial" w:cs="Arial"/>
                <w:color w:val="000000"/>
                <w:sz w:val="22"/>
                <w:szCs w:val="22"/>
                <w:lang w:val="en-US"/>
              </w:rPr>
              <w:t>Patient weight (kg)</w:t>
            </w:r>
          </w:p>
        </w:tc>
        <w:tc>
          <w:tcPr>
            <w:tcW w:w="2410" w:type="dxa"/>
            <w:gridSpan w:val="2"/>
            <w:tcBorders>
              <w:top w:val="single" w:sz="5" w:space="0" w:color="000000"/>
              <w:left w:val="single" w:sz="5" w:space="0" w:color="000000"/>
              <w:bottom w:val="single" w:sz="5" w:space="0" w:color="000000"/>
              <w:right w:val="single" w:sz="5" w:space="0" w:color="000000"/>
            </w:tcBorders>
            <w:vAlign w:val="center"/>
          </w:tcPr>
          <w:p w14:paraId="6344AE97" w14:textId="77777777" w:rsidR="000D584B" w:rsidRDefault="000D584B" w:rsidP="000D584B">
            <w:pPr>
              <w:jc w:val="center"/>
              <w:textAlignment w:val="baseline"/>
              <w:rPr>
                <w:rFonts w:eastAsia="Arial" w:cs="Arial"/>
                <w:color w:val="000000"/>
                <w:sz w:val="22"/>
                <w:szCs w:val="22"/>
                <w:lang w:val="en-US"/>
              </w:rPr>
            </w:pPr>
          </w:p>
        </w:tc>
        <w:tc>
          <w:tcPr>
            <w:tcW w:w="1134" w:type="dxa"/>
            <w:tcBorders>
              <w:top w:val="single" w:sz="5" w:space="0" w:color="000000"/>
              <w:left w:val="single" w:sz="5" w:space="0" w:color="000000"/>
              <w:bottom w:val="single" w:sz="5" w:space="0" w:color="000000"/>
              <w:right w:val="single" w:sz="5" w:space="0" w:color="000000"/>
            </w:tcBorders>
          </w:tcPr>
          <w:p w14:paraId="5CEAB4E4" w14:textId="77777777" w:rsidR="000D584B" w:rsidRPr="006F3DC6" w:rsidRDefault="000D584B" w:rsidP="000D584B">
            <w:pPr>
              <w:textAlignment w:val="baseline"/>
              <w:rPr>
                <w:rFonts w:eastAsia="Arial" w:cs="Arial"/>
                <w:color w:val="000000"/>
                <w:sz w:val="20"/>
                <w:szCs w:val="20"/>
                <w:lang w:val="en-US"/>
              </w:rPr>
            </w:pPr>
          </w:p>
        </w:tc>
        <w:tc>
          <w:tcPr>
            <w:tcW w:w="1559" w:type="dxa"/>
            <w:tcBorders>
              <w:top w:val="single" w:sz="5" w:space="0" w:color="000000"/>
              <w:left w:val="single" w:sz="5" w:space="0" w:color="000000"/>
              <w:bottom w:val="single" w:sz="5" w:space="0" w:color="000000"/>
              <w:right w:val="single" w:sz="5" w:space="0" w:color="000000"/>
            </w:tcBorders>
          </w:tcPr>
          <w:p w14:paraId="332A6718" w14:textId="77777777" w:rsidR="000D584B" w:rsidRPr="006F3DC6" w:rsidRDefault="000D584B" w:rsidP="000D584B">
            <w:pPr>
              <w:textAlignment w:val="baseline"/>
              <w:rPr>
                <w:rFonts w:eastAsia="Arial" w:cs="Arial"/>
                <w:color w:val="000000"/>
                <w:sz w:val="20"/>
                <w:szCs w:val="20"/>
                <w:lang w:val="en-US"/>
              </w:rPr>
            </w:pPr>
          </w:p>
        </w:tc>
        <w:tc>
          <w:tcPr>
            <w:tcW w:w="1318" w:type="dxa"/>
            <w:tcBorders>
              <w:top w:val="single" w:sz="5" w:space="0" w:color="000000"/>
              <w:left w:val="single" w:sz="5" w:space="0" w:color="000000"/>
              <w:bottom w:val="single" w:sz="5" w:space="0" w:color="000000"/>
              <w:right w:val="single" w:sz="5" w:space="0" w:color="000000"/>
            </w:tcBorders>
          </w:tcPr>
          <w:p w14:paraId="7CC1DC81" w14:textId="77777777" w:rsidR="000D584B" w:rsidRDefault="000D584B" w:rsidP="000D584B">
            <w:pPr>
              <w:jc w:val="center"/>
              <w:textAlignment w:val="baseline"/>
              <w:rPr>
                <w:rFonts w:eastAsia="Arial" w:cs="Arial"/>
                <w:color w:val="000000"/>
                <w:sz w:val="20"/>
                <w:szCs w:val="20"/>
                <w:lang w:val="en-US"/>
              </w:rPr>
            </w:pPr>
            <w:r>
              <w:rPr>
                <w:rFonts w:eastAsia="Arial" w:cs="Arial"/>
                <w:color w:val="000000"/>
                <w:sz w:val="20"/>
                <w:szCs w:val="20"/>
                <w:lang w:val="en-US"/>
              </w:rPr>
              <w:t>CT</w:t>
            </w:r>
          </w:p>
        </w:tc>
      </w:tr>
      <w:tr w:rsidR="006A6F56" w:rsidRPr="00EB025F" w14:paraId="0379665D" w14:textId="77777777" w:rsidTr="005C1EBC">
        <w:trPr>
          <w:trHeight w:hRule="exact" w:val="667"/>
        </w:trPr>
        <w:tc>
          <w:tcPr>
            <w:tcW w:w="4016"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7B754AAE" w14:textId="77777777" w:rsidR="006A6F56" w:rsidRDefault="006A6F56" w:rsidP="006A6F56">
            <w:pPr>
              <w:spacing w:before="115" w:after="101" w:line="245" w:lineRule="exact"/>
              <w:ind w:left="120"/>
              <w:textAlignment w:val="baseline"/>
              <w:rPr>
                <w:rFonts w:eastAsia="Arial" w:cs="Arial"/>
                <w:color w:val="000000"/>
                <w:sz w:val="22"/>
                <w:szCs w:val="22"/>
                <w:lang w:val="en-US"/>
              </w:rPr>
            </w:pPr>
            <w:r>
              <w:rPr>
                <w:rFonts w:eastAsia="Arial" w:cs="Arial"/>
                <w:color w:val="000000"/>
                <w:sz w:val="22"/>
                <w:szCs w:val="22"/>
                <w:lang w:val="en-US"/>
              </w:rPr>
              <w:t xml:space="preserve">Blood tests checked </w:t>
            </w:r>
          </w:p>
        </w:tc>
        <w:tc>
          <w:tcPr>
            <w:tcW w:w="2410" w:type="dxa"/>
            <w:gridSpan w:val="2"/>
            <w:tcBorders>
              <w:top w:val="single" w:sz="5" w:space="0" w:color="000000"/>
              <w:left w:val="single" w:sz="5" w:space="0" w:color="000000"/>
              <w:bottom w:val="single" w:sz="5" w:space="0" w:color="000000"/>
              <w:right w:val="single" w:sz="5" w:space="0" w:color="000000"/>
            </w:tcBorders>
            <w:vAlign w:val="center"/>
          </w:tcPr>
          <w:p w14:paraId="5DBEE48E" w14:textId="77777777" w:rsidR="006A6F56" w:rsidRDefault="006A6F56" w:rsidP="006A6F56">
            <w:pPr>
              <w:jc w:val="center"/>
              <w:textAlignment w:val="baseline"/>
              <w:rPr>
                <w:rFonts w:eastAsia="Arial" w:cs="Arial"/>
                <w:color w:val="000000"/>
                <w:sz w:val="22"/>
                <w:szCs w:val="22"/>
                <w:lang w:val="en-US"/>
              </w:rPr>
            </w:pPr>
            <w:r>
              <w:rPr>
                <w:rFonts w:ascii="MS Gothic" w:eastAsia="MS Gothic" w:hAnsi="MS Gothic" w:cs="Arial" w:hint="eastAsia"/>
                <w:color w:val="000000"/>
                <w:sz w:val="22"/>
                <w:szCs w:val="22"/>
                <w:lang w:val="en-US"/>
              </w:rPr>
              <w:t>☐</w:t>
            </w:r>
          </w:p>
        </w:tc>
        <w:tc>
          <w:tcPr>
            <w:tcW w:w="1134" w:type="dxa"/>
            <w:tcBorders>
              <w:top w:val="single" w:sz="5" w:space="0" w:color="000000"/>
              <w:left w:val="single" w:sz="5" w:space="0" w:color="000000"/>
              <w:bottom w:val="single" w:sz="5" w:space="0" w:color="000000"/>
              <w:right w:val="single" w:sz="5" w:space="0" w:color="000000"/>
            </w:tcBorders>
          </w:tcPr>
          <w:p w14:paraId="7F52F26D" w14:textId="77777777" w:rsidR="006A6F56" w:rsidRPr="006F3DC6" w:rsidRDefault="006A6F56" w:rsidP="006A6F56">
            <w:pPr>
              <w:textAlignment w:val="baseline"/>
              <w:rPr>
                <w:rFonts w:eastAsia="Arial" w:cs="Arial"/>
                <w:color w:val="000000"/>
                <w:sz w:val="20"/>
                <w:szCs w:val="20"/>
                <w:lang w:val="en-US"/>
              </w:rPr>
            </w:pPr>
          </w:p>
        </w:tc>
        <w:tc>
          <w:tcPr>
            <w:tcW w:w="1559" w:type="dxa"/>
            <w:tcBorders>
              <w:top w:val="single" w:sz="5" w:space="0" w:color="000000"/>
              <w:left w:val="single" w:sz="5" w:space="0" w:color="000000"/>
              <w:bottom w:val="single" w:sz="5" w:space="0" w:color="000000"/>
              <w:right w:val="single" w:sz="5" w:space="0" w:color="000000"/>
            </w:tcBorders>
          </w:tcPr>
          <w:p w14:paraId="2C2B2D72" w14:textId="77777777" w:rsidR="006A6F56" w:rsidRPr="006F3DC6" w:rsidRDefault="006A6F56" w:rsidP="006A6F56">
            <w:pPr>
              <w:textAlignment w:val="baseline"/>
              <w:rPr>
                <w:rFonts w:eastAsia="Arial" w:cs="Arial"/>
                <w:color w:val="000000"/>
                <w:sz w:val="20"/>
                <w:szCs w:val="20"/>
                <w:lang w:val="en-US"/>
              </w:rPr>
            </w:pPr>
          </w:p>
        </w:tc>
        <w:tc>
          <w:tcPr>
            <w:tcW w:w="1318" w:type="dxa"/>
            <w:tcBorders>
              <w:top w:val="single" w:sz="5" w:space="0" w:color="000000"/>
              <w:left w:val="single" w:sz="5" w:space="0" w:color="000000"/>
              <w:bottom w:val="single" w:sz="5" w:space="0" w:color="000000"/>
              <w:right w:val="single" w:sz="5" w:space="0" w:color="000000"/>
            </w:tcBorders>
          </w:tcPr>
          <w:p w14:paraId="0F7B2CFC" w14:textId="77777777" w:rsidR="006A6F56" w:rsidRDefault="006A6F56" w:rsidP="006A6F56">
            <w:pPr>
              <w:jc w:val="center"/>
              <w:textAlignment w:val="baseline"/>
              <w:rPr>
                <w:rFonts w:eastAsia="Arial" w:cs="Arial"/>
                <w:color w:val="000000"/>
                <w:sz w:val="20"/>
                <w:szCs w:val="20"/>
                <w:lang w:val="en-US"/>
              </w:rPr>
            </w:pPr>
            <w:r>
              <w:rPr>
                <w:rFonts w:eastAsia="Arial" w:cs="Arial"/>
                <w:color w:val="000000"/>
                <w:sz w:val="20"/>
                <w:szCs w:val="20"/>
                <w:lang w:val="en-US"/>
              </w:rPr>
              <w:t>CT and PH</w:t>
            </w:r>
          </w:p>
        </w:tc>
      </w:tr>
      <w:tr w:rsidR="006A6F56" w:rsidRPr="00EB025F" w14:paraId="798F49BA" w14:textId="77777777" w:rsidTr="0015154B">
        <w:trPr>
          <w:trHeight w:hRule="exact" w:val="498"/>
        </w:trPr>
        <w:tc>
          <w:tcPr>
            <w:tcW w:w="4016"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6358B4B5" w14:textId="77777777" w:rsidR="006A6F56" w:rsidRDefault="006A6F56" w:rsidP="006A6F56">
            <w:pPr>
              <w:spacing w:before="115" w:after="101" w:line="245" w:lineRule="exact"/>
              <w:ind w:left="120"/>
              <w:textAlignment w:val="baseline"/>
              <w:rPr>
                <w:rFonts w:eastAsia="Arial" w:cs="Arial"/>
                <w:color w:val="000000"/>
                <w:sz w:val="22"/>
                <w:szCs w:val="22"/>
                <w:lang w:val="en-US"/>
              </w:rPr>
            </w:pPr>
            <w:proofErr w:type="spellStart"/>
            <w:r>
              <w:rPr>
                <w:rFonts w:eastAsia="Arial" w:cs="Arial"/>
                <w:color w:val="000000"/>
                <w:sz w:val="22"/>
                <w:szCs w:val="22"/>
                <w:lang w:val="en-US"/>
              </w:rPr>
              <w:t>Mobilisation</w:t>
            </w:r>
            <w:proofErr w:type="spellEnd"/>
            <w:r>
              <w:rPr>
                <w:rFonts w:eastAsia="Arial" w:cs="Arial"/>
                <w:color w:val="000000"/>
                <w:sz w:val="22"/>
                <w:szCs w:val="22"/>
                <w:lang w:val="en-US"/>
              </w:rPr>
              <w:t xml:space="preserve"> prescribed</w:t>
            </w:r>
          </w:p>
        </w:tc>
        <w:tc>
          <w:tcPr>
            <w:tcW w:w="2410" w:type="dxa"/>
            <w:gridSpan w:val="2"/>
            <w:tcBorders>
              <w:top w:val="single" w:sz="5" w:space="0" w:color="000000"/>
              <w:left w:val="single" w:sz="5" w:space="0" w:color="000000"/>
              <w:bottom w:val="single" w:sz="5" w:space="0" w:color="000000"/>
              <w:right w:val="single" w:sz="5" w:space="0" w:color="000000"/>
            </w:tcBorders>
            <w:vAlign w:val="center"/>
          </w:tcPr>
          <w:p w14:paraId="5D196310" w14:textId="77777777" w:rsidR="006A6F56" w:rsidRDefault="006A6F56" w:rsidP="006A6F56">
            <w:pPr>
              <w:jc w:val="center"/>
              <w:textAlignment w:val="baseline"/>
              <w:rPr>
                <w:rFonts w:eastAsia="Arial" w:cs="Arial"/>
                <w:color w:val="000000"/>
                <w:sz w:val="22"/>
                <w:szCs w:val="22"/>
                <w:lang w:val="en-US"/>
              </w:rPr>
            </w:pPr>
            <w:r>
              <w:rPr>
                <w:rFonts w:ascii="MS Gothic" w:eastAsia="MS Gothic" w:hAnsi="MS Gothic" w:cs="Arial" w:hint="eastAsia"/>
                <w:color w:val="000000"/>
                <w:sz w:val="22"/>
                <w:szCs w:val="22"/>
                <w:lang w:val="en-US"/>
              </w:rPr>
              <w:t>☐</w:t>
            </w:r>
          </w:p>
        </w:tc>
        <w:tc>
          <w:tcPr>
            <w:tcW w:w="1134" w:type="dxa"/>
            <w:tcBorders>
              <w:top w:val="single" w:sz="5" w:space="0" w:color="000000"/>
              <w:left w:val="single" w:sz="5" w:space="0" w:color="000000"/>
              <w:bottom w:val="single" w:sz="5" w:space="0" w:color="000000"/>
              <w:right w:val="single" w:sz="5" w:space="0" w:color="000000"/>
            </w:tcBorders>
          </w:tcPr>
          <w:p w14:paraId="31FA3873" w14:textId="77777777" w:rsidR="006A6F56" w:rsidRPr="006F3DC6" w:rsidRDefault="006A6F56" w:rsidP="006A6F56">
            <w:pPr>
              <w:textAlignment w:val="baseline"/>
              <w:rPr>
                <w:rFonts w:eastAsia="Arial" w:cs="Arial"/>
                <w:color w:val="000000"/>
                <w:sz w:val="20"/>
                <w:szCs w:val="20"/>
                <w:lang w:val="en-US"/>
              </w:rPr>
            </w:pPr>
          </w:p>
        </w:tc>
        <w:tc>
          <w:tcPr>
            <w:tcW w:w="1559" w:type="dxa"/>
            <w:tcBorders>
              <w:top w:val="single" w:sz="5" w:space="0" w:color="000000"/>
              <w:left w:val="single" w:sz="5" w:space="0" w:color="000000"/>
              <w:bottom w:val="single" w:sz="5" w:space="0" w:color="000000"/>
              <w:right w:val="single" w:sz="5" w:space="0" w:color="000000"/>
            </w:tcBorders>
          </w:tcPr>
          <w:p w14:paraId="6754733C" w14:textId="77777777" w:rsidR="006A6F56" w:rsidRPr="006F3DC6" w:rsidRDefault="006A6F56" w:rsidP="006A6F56">
            <w:pPr>
              <w:textAlignment w:val="baseline"/>
              <w:rPr>
                <w:rFonts w:eastAsia="Arial" w:cs="Arial"/>
                <w:color w:val="000000"/>
                <w:sz w:val="20"/>
                <w:szCs w:val="20"/>
                <w:lang w:val="en-US"/>
              </w:rPr>
            </w:pPr>
          </w:p>
        </w:tc>
        <w:tc>
          <w:tcPr>
            <w:tcW w:w="1318" w:type="dxa"/>
            <w:tcBorders>
              <w:top w:val="single" w:sz="5" w:space="0" w:color="000000"/>
              <w:left w:val="single" w:sz="5" w:space="0" w:color="000000"/>
              <w:bottom w:val="single" w:sz="5" w:space="0" w:color="000000"/>
              <w:right w:val="single" w:sz="5" w:space="0" w:color="000000"/>
            </w:tcBorders>
          </w:tcPr>
          <w:p w14:paraId="2DD5AE5F" w14:textId="77777777" w:rsidR="006A6F56" w:rsidRDefault="006A6F56" w:rsidP="006A6F56">
            <w:pPr>
              <w:jc w:val="center"/>
              <w:textAlignment w:val="baseline"/>
              <w:rPr>
                <w:rFonts w:eastAsia="Arial" w:cs="Arial"/>
                <w:color w:val="000000"/>
                <w:sz w:val="20"/>
                <w:szCs w:val="20"/>
                <w:lang w:val="en-US"/>
              </w:rPr>
            </w:pPr>
            <w:r>
              <w:rPr>
                <w:rFonts w:eastAsia="Arial" w:cs="Arial"/>
                <w:color w:val="000000"/>
                <w:sz w:val="20"/>
                <w:szCs w:val="20"/>
                <w:lang w:val="en-US"/>
              </w:rPr>
              <w:t>CT</w:t>
            </w:r>
          </w:p>
        </w:tc>
      </w:tr>
      <w:tr w:rsidR="000B1D43" w:rsidRPr="00EB025F" w14:paraId="0E672F00" w14:textId="77777777" w:rsidTr="006A6F56">
        <w:trPr>
          <w:trHeight w:hRule="exact" w:val="744"/>
        </w:trPr>
        <w:tc>
          <w:tcPr>
            <w:tcW w:w="4016"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090C4EE6" w14:textId="77777777" w:rsidR="000B1D43" w:rsidRDefault="000B1D43" w:rsidP="000B1D43">
            <w:pPr>
              <w:spacing w:before="115" w:after="101" w:line="245" w:lineRule="exact"/>
              <w:ind w:left="120"/>
              <w:textAlignment w:val="baseline"/>
              <w:rPr>
                <w:rFonts w:eastAsia="Arial" w:cs="Arial"/>
                <w:color w:val="000000"/>
                <w:sz w:val="22"/>
                <w:szCs w:val="22"/>
                <w:lang w:val="en-US"/>
              </w:rPr>
            </w:pPr>
            <w:r>
              <w:rPr>
                <w:rFonts w:eastAsia="Arial" w:cs="Arial"/>
                <w:color w:val="000000"/>
                <w:sz w:val="22"/>
                <w:szCs w:val="22"/>
                <w:lang w:val="en-US"/>
              </w:rPr>
              <w:t xml:space="preserve">G-CSF counselling (if self-administering) </w:t>
            </w:r>
            <w:proofErr w:type="spellStart"/>
            <w:r>
              <w:rPr>
                <w:rFonts w:eastAsia="Arial" w:cs="Arial"/>
                <w:color w:val="000000"/>
                <w:sz w:val="22"/>
                <w:szCs w:val="22"/>
                <w:lang w:val="en-US"/>
              </w:rPr>
              <w:t>inc.</w:t>
            </w:r>
            <w:proofErr w:type="spellEnd"/>
            <w:r>
              <w:rPr>
                <w:rFonts w:eastAsia="Arial" w:cs="Arial"/>
                <w:color w:val="000000"/>
                <w:sz w:val="22"/>
                <w:szCs w:val="22"/>
                <w:lang w:val="en-US"/>
              </w:rPr>
              <w:t xml:space="preserve"> dose &amp; timing</w:t>
            </w:r>
          </w:p>
        </w:tc>
        <w:tc>
          <w:tcPr>
            <w:tcW w:w="2410" w:type="dxa"/>
            <w:gridSpan w:val="2"/>
            <w:tcBorders>
              <w:top w:val="single" w:sz="5" w:space="0" w:color="000000"/>
              <w:left w:val="single" w:sz="5" w:space="0" w:color="000000"/>
              <w:bottom w:val="single" w:sz="5" w:space="0" w:color="000000"/>
              <w:right w:val="single" w:sz="5" w:space="0" w:color="000000"/>
            </w:tcBorders>
            <w:vAlign w:val="center"/>
          </w:tcPr>
          <w:p w14:paraId="383B7771" w14:textId="77777777" w:rsidR="000B1D43" w:rsidRDefault="000B1D43" w:rsidP="000B1D43">
            <w:pPr>
              <w:jc w:val="center"/>
              <w:textAlignment w:val="baseline"/>
              <w:rPr>
                <w:rFonts w:eastAsia="Arial" w:cs="Arial"/>
                <w:color w:val="000000"/>
                <w:sz w:val="22"/>
                <w:szCs w:val="22"/>
                <w:lang w:val="en-US"/>
              </w:rPr>
            </w:pPr>
            <w:r>
              <w:rPr>
                <w:rFonts w:ascii="MS Gothic" w:eastAsia="MS Gothic" w:hAnsi="MS Gothic" w:cs="Arial" w:hint="eastAsia"/>
                <w:color w:val="000000"/>
                <w:sz w:val="22"/>
                <w:szCs w:val="22"/>
                <w:lang w:val="en-US"/>
              </w:rPr>
              <w:t>☐</w:t>
            </w:r>
          </w:p>
        </w:tc>
        <w:tc>
          <w:tcPr>
            <w:tcW w:w="1134" w:type="dxa"/>
            <w:tcBorders>
              <w:top w:val="single" w:sz="5" w:space="0" w:color="000000"/>
              <w:left w:val="single" w:sz="5" w:space="0" w:color="000000"/>
              <w:bottom w:val="single" w:sz="5" w:space="0" w:color="000000"/>
              <w:right w:val="single" w:sz="5" w:space="0" w:color="000000"/>
            </w:tcBorders>
          </w:tcPr>
          <w:p w14:paraId="5C61F221" w14:textId="77777777" w:rsidR="000B1D43" w:rsidRPr="006F3DC6" w:rsidRDefault="000B1D43" w:rsidP="000B1D43">
            <w:pPr>
              <w:textAlignment w:val="baseline"/>
              <w:rPr>
                <w:rFonts w:eastAsia="Arial" w:cs="Arial"/>
                <w:color w:val="000000"/>
                <w:sz w:val="20"/>
                <w:szCs w:val="20"/>
                <w:lang w:val="en-US"/>
              </w:rPr>
            </w:pPr>
          </w:p>
        </w:tc>
        <w:tc>
          <w:tcPr>
            <w:tcW w:w="1559" w:type="dxa"/>
            <w:tcBorders>
              <w:top w:val="single" w:sz="5" w:space="0" w:color="000000"/>
              <w:left w:val="single" w:sz="5" w:space="0" w:color="000000"/>
              <w:bottom w:val="single" w:sz="5" w:space="0" w:color="000000"/>
              <w:right w:val="single" w:sz="5" w:space="0" w:color="000000"/>
            </w:tcBorders>
          </w:tcPr>
          <w:p w14:paraId="3492D227" w14:textId="77777777" w:rsidR="000B1D43" w:rsidRPr="006F3DC6" w:rsidRDefault="000B1D43" w:rsidP="000B1D43">
            <w:pPr>
              <w:textAlignment w:val="baseline"/>
              <w:rPr>
                <w:rFonts w:eastAsia="Arial" w:cs="Arial"/>
                <w:color w:val="000000"/>
                <w:sz w:val="20"/>
                <w:szCs w:val="20"/>
                <w:lang w:val="en-US"/>
              </w:rPr>
            </w:pPr>
          </w:p>
        </w:tc>
        <w:tc>
          <w:tcPr>
            <w:tcW w:w="1318" w:type="dxa"/>
            <w:tcBorders>
              <w:top w:val="single" w:sz="5" w:space="0" w:color="000000"/>
              <w:left w:val="single" w:sz="5" w:space="0" w:color="000000"/>
              <w:bottom w:val="single" w:sz="5" w:space="0" w:color="000000"/>
              <w:right w:val="single" w:sz="5" w:space="0" w:color="000000"/>
            </w:tcBorders>
          </w:tcPr>
          <w:p w14:paraId="7F94E6CC" w14:textId="77777777" w:rsidR="000B1D43" w:rsidRDefault="000B1D43" w:rsidP="000B1D43">
            <w:pPr>
              <w:jc w:val="center"/>
              <w:textAlignment w:val="baseline"/>
              <w:rPr>
                <w:rFonts w:eastAsia="Arial" w:cs="Arial"/>
                <w:color w:val="000000"/>
                <w:sz w:val="20"/>
                <w:szCs w:val="20"/>
                <w:lang w:val="en-US"/>
              </w:rPr>
            </w:pPr>
            <w:r>
              <w:rPr>
                <w:rFonts w:eastAsia="Arial" w:cs="Arial"/>
                <w:color w:val="000000"/>
                <w:sz w:val="20"/>
                <w:szCs w:val="20"/>
                <w:lang w:val="en-US"/>
              </w:rPr>
              <w:t>PH</w:t>
            </w:r>
          </w:p>
        </w:tc>
      </w:tr>
      <w:tr w:rsidR="000B1D43" w:rsidRPr="00EB025F" w14:paraId="6BFF913C" w14:textId="77777777" w:rsidTr="005C1EBC">
        <w:trPr>
          <w:trHeight w:hRule="exact" w:val="744"/>
        </w:trPr>
        <w:tc>
          <w:tcPr>
            <w:tcW w:w="4016"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2782D577" w14:textId="77777777" w:rsidR="000B1D43" w:rsidRDefault="000B1D43" w:rsidP="000B1D43">
            <w:pPr>
              <w:spacing w:before="115" w:after="101" w:line="245" w:lineRule="exact"/>
              <w:ind w:left="120"/>
              <w:textAlignment w:val="baseline"/>
              <w:rPr>
                <w:rFonts w:eastAsia="Arial" w:cs="Arial"/>
                <w:color w:val="000000"/>
                <w:sz w:val="22"/>
                <w:szCs w:val="22"/>
                <w:lang w:val="en-US"/>
              </w:rPr>
            </w:pPr>
            <w:proofErr w:type="spellStart"/>
            <w:r>
              <w:rPr>
                <w:rFonts w:eastAsia="Arial" w:cs="Arial"/>
                <w:color w:val="000000"/>
                <w:sz w:val="22"/>
                <w:szCs w:val="22"/>
                <w:lang w:val="en-US"/>
              </w:rPr>
              <w:t>Mobilisation</w:t>
            </w:r>
            <w:proofErr w:type="spellEnd"/>
            <w:r>
              <w:rPr>
                <w:rFonts w:eastAsia="Arial" w:cs="Arial"/>
                <w:color w:val="000000"/>
                <w:sz w:val="22"/>
                <w:szCs w:val="22"/>
                <w:lang w:val="en-US"/>
              </w:rPr>
              <w:t xml:space="preserve"> prescription clinically verified</w:t>
            </w:r>
          </w:p>
        </w:tc>
        <w:tc>
          <w:tcPr>
            <w:tcW w:w="2410" w:type="dxa"/>
            <w:gridSpan w:val="2"/>
            <w:tcBorders>
              <w:top w:val="single" w:sz="5" w:space="0" w:color="000000"/>
              <w:left w:val="single" w:sz="5" w:space="0" w:color="000000"/>
              <w:bottom w:val="single" w:sz="5" w:space="0" w:color="000000"/>
              <w:right w:val="single" w:sz="5" w:space="0" w:color="000000"/>
            </w:tcBorders>
            <w:vAlign w:val="center"/>
          </w:tcPr>
          <w:p w14:paraId="6143EE20" w14:textId="77777777" w:rsidR="000B1D43" w:rsidRDefault="000B1D43" w:rsidP="000B1D43">
            <w:pPr>
              <w:jc w:val="center"/>
              <w:textAlignment w:val="baseline"/>
              <w:rPr>
                <w:rFonts w:eastAsia="Arial" w:cs="Arial"/>
                <w:color w:val="000000"/>
                <w:sz w:val="22"/>
                <w:szCs w:val="22"/>
                <w:lang w:val="en-US"/>
              </w:rPr>
            </w:pPr>
            <w:r>
              <w:rPr>
                <w:rFonts w:ascii="MS Gothic" w:eastAsia="MS Gothic" w:hAnsi="MS Gothic" w:cs="Arial" w:hint="eastAsia"/>
                <w:color w:val="000000"/>
                <w:sz w:val="22"/>
                <w:szCs w:val="22"/>
                <w:lang w:val="en-US"/>
              </w:rPr>
              <w:t>☐</w:t>
            </w:r>
          </w:p>
        </w:tc>
        <w:tc>
          <w:tcPr>
            <w:tcW w:w="1134" w:type="dxa"/>
            <w:tcBorders>
              <w:top w:val="single" w:sz="5" w:space="0" w:color="000000"/>
              <w:left w:val="single" w:sz="5" w:space="0" w:color="000000"/>
              <w:bottom w:val="single" w:sz="5" w:space="0" w:color="000000"/>
              <w:right w:val="single" w:sz="5" w:space="0" w:color="000000"/>
            </w:tcBorders>
          </w:tcPr>
          <w:p w14:paraId="06132ECD" w14:textId="77777777" w:rsidR="000B1D43" w:rsidRPr="006F3DC6" w:rsidRDefault="000B1D43" w:rsidP="000B1D43">
            <w:pPr>
              <w:textAlignment w:val="baseline"/>
              <w:rPr>
                <w:rFonts w:eastAsia="Arial" w:cs="Arial"/>
                <w:color w:val="000000"/>
                <w:sz w:val="20"/>
                <w:szCs w:val="20"/>
                <w:lang w:val="en-US"/>
              </w:rPr>
            </w:pPr>
          </w:p>
        </w:tc>
        <w:tc>
          <w:tcPr>
            <w:tcW w:w="1559" w:type="dxa"/>
            <w:tcBorders>
              <w:top w:val="single" w:sz="5" w:space="0" w:color="000000"/>
              <w:left w:val="single" w:sz="5" w:space="0" w:color="000000"/>
              <w:bottom w:val="single" w:sz="5" w:space="0" w:color="000000"/>
              <w:right w:val="single" w:sz="5" w:space="0" w:color="000000"/>
            </w:tcBorders>
          </w:tcPr>
          <w:p w14:paraId="28F7148A" w14:textId="77777777" w:rsidR="000B1D43" w:rsidRPr="006F3DC6" w:rsidRDefault="000B1D43" w:rsidP="000B1D43">
            <w:pPr>
              <w:textAlignment w:val="baseline"/>
              <w:rPr>
                <w:rFonts w:eastAsia="Arial" w:cs="Arial"/>
                <w:color w:val="000000"/>
                <w:sz w:val="20"/>
                <w:szCs w:val="20"/>
                <w:lang w:val="en-US"/>
              </w:rPr>
            </w:pPr>
          </w:p>
        </w:tc>
        <w:tc>
          <w:tcPr>
            <w:tcW w:w="1318" w:type="dxa"/>
            <w:tcBorders>
              <w:top w:val="single" w:sz="5" w:space="0" w:color="000000"/>
              <w:left w:val="single" w:sz="5" w:space="0" w:color="000000"/>
              <w:bottom w:val="single" w:sz="5" w:space="0" w:color="000000"/>
              <w:right w:val="single" w:sz="5" w:space="0" w:color="000000"/>
            </w:tcBorders>
          </w:tcPr>
          <w:p w14:paraId="29DBB01A" w14:textId="77777777" w:rsidR="000B1D43" w:rsidRDefault="000B1D43" w:rsidP="000B1D43">
            <w:pPr>
              <w:jc w:val="center"/>
              <w:textAlignment w:val="baseline"/>
              <w:rPr>
                <w:rFonts w:eastAsia="Arial" w:cs="Arial"/>
                <w:color w:val="000000"/>
                <w:sz w:val="20"/>
                <w:szCs w:val="20"/>
                <w:lang w:val="en-US"/>
              </w:rPr>
            </w:pPr>
            <w:r>
              <w:rPr>
                <w:rFonts w:eastAsia="Arial" w:cs="Arial"/>
                <w:color w:val="000000"/>
                <w:sz w:val="20"/>
                <w:szCs w:val="20"/>
                <w:lang w:val="en-US"/>
              </w:rPr>
              <w:t>PH</w:t>
            </w:r>
          </w:p>
        </w:tc>
      </w:tr>
      <w:tr w:rsidR="00AB4714" w:rsidRPr="00EB025F" w14:paraId="20555CD9" w14:textId="77777777" w:rsidTr="001D49EB">
        <w:trPr>
          <w:trHeight w:val="984"/>
        </w:trPr>
        <w:tc>
          <w:tcPr>
            <w:tcW w:w="4016" w:type="dxa"/>
            <w:tcBorders>
              <w:top w:val="single" w:sz="5" w:space="0" w:color="000000"/>
              <w:left w:val="single" w:sz="5" w:space="0" w:color="000000"/>
              <w:right w:val="single" w:sz="5" w:space="0" w:color="000000"/>
            </w:tcBorders>
            <w:shd w:val="clear" w:color="E6E6E6" w:fill="E6E6E6"/>
            <w:vAlign w:val="center"/>
          </w:tcPr>
          <w:p w14:paraId="4673A90D" w14:textId="77777777" w:rsidR="00AB4714" w:rsidRDefault="00AB4714" w:rsidP="000B1D43">
            <w:pPr>
              <w:spacing w:before="115" w:after="101" w:line="245" w:lineRule="exact"/>
              <w:ind w:left="120"/>
              <w:textAlignment w:val="baseline"/>
              <w:rPr>
                <w:rFonts w:eastAsia="Arial" w:cs="Arial"/>
                <w:color w:val="000000"/>
                <w:sz w:val="22"/>
                <w:szCs w:val="22"/>
                <w:lang w:val="en-US"/>
              </w:rPr>
            </w:pPr>
            <w:proofErr w:type="spellStart"/>
            <w:r>
              <w:rPr>
                <w:rFonts w:eastAsia="Arial" w:cs="Arial"/>
                <w:color w:val="000000"/>
                <w:sz w:val="22"/>
                <w:szCs w:val="22"/>
                <w:lang w:val="en-US"/>
              </w:rPr>
              <w:t>Plerixafor</w:t>
            </w:r>
            <w:proofErr w:type="spellEnd"/>
            <w:r>
              <w:rPr>
                <w:rFonts w:eastAsia="Arial" w:cs="Arial"/>
                <w:color w:val="000000"/>
                <w:sz w:val="22"/>
                <w:szCs w:val="22"/>
                <w:lang w:val="en-US"/>
              </w:rPr>
              <w:t xml:space="preserve"> doses ordered (if relevant)</w:t>
            </w:r>
          </w:p>
          <w:p w14:paraId="5E29341C" w14:textId="77777777" w:rsidR="00AB4714" w:rsidRDefault="00AB4714" w:rsidP="000B1D43">
            <w:pPr>
              <w:spacing w:before="115" w:after="101" w:line="245" w:lineRule="exact"/>
              <w:ind w:left="120"/>
              <w:textAlignment w:val="baseline"/>
              <w:rPr>
                <w:rFonts w:eastAsia="Arial" w:cs="Arial"/>
                <w:color w:val="000000"/>
                <w:sz w:val="22"/>
                <w:szCs w:val="22"/>
                <w:lang w:val="en-US"/>
              </w:rPr>
            </w:pPr>
            <w:r>
              <w:rPr>
                <w:rFonts w:eastAsia="Arial" w:cs="Arial"/>
                <w:color w:val="000000"/>
                <w:sz w:val="22"/>
                <w:szCs w:val="22"/>
                <w:lang w:val="en-US"/>
              </w:rPr>
              <w:t xml:space="preserve">Total number of </w:t>
            </w:r>
            <w:proofErr w:type="spellStart"/>
            <w:r>
              <w:rPr>
                <w:rFonts w:eastAsia="Arial" w:cs="Arial"/>
                <w:color w:val="000000"/>
                <w:sz w:val="22"/>
                <w:szCs w:val="22"/>
                <w:lang w:val="en-US"/>
              </w:rPr>
              <w:t>plerixafor</w:t>
            </w:r>
            <w:proofErr w:type="spellEnd"/>
            <w:r>
              <w:rPr>
                <w:rFonts w:eastAsia="Arial" w:cs="Arial"/>
                <w:color w:val="000000"/>
                <w:sz w:val="22"/>
                <w:szCs w:val="22"/>
                <w:lang w:val="en-US"/>
              </w:rPr>
              <w:t xml:space="preserve"> doses used</w:t>
            </w:r>
          </w:p>
        </w:tc>
        <w:tc>
          <w:tcPr>
            <w:tcW w:w="2410" w:type="dxa"/>
            <w:gridSpan w:val="2"/>
            <w:tcBorders>
              <w:top w:val="single" w:sz="5" w:space="0" w:color="000000"/>
              <w:left w:val="single" w:sz="5" w:space="0" w:color="000000"/>
              <w:right w:val="single" w:sz="5" w:space="0" w:color="000000"/>
            </w:tcBorders>
            <w:vAlign w:val="center"/>
          </w:tcPr>
          <w:p w14:paraId="6DC0EE96" w14:textId="77777777" w:rsidR="00AB4714" w:rsidRDefault="00AB4714" w:rsidP="000B1D43">
            <w:pPr>
              <w:jc w:val="center"/>
              <w:textAlignment w:val="baseline"/>
              <w:rPr>
                <w:rFonts w:eastAsia="Arial" w:cs="Arial"/>
                <w:color w:val="000000"/>
                <w:sz w:val="22"/>
                <w:szCs w:val="22"/>
                <w:lang w:val="en-US"/>
              </w:rPr>
            </w:pPr>
            <w:r>
              <w:rPr>
                <w:rFonts w:ascii="MS Gothic" w:eastAsia="MS Gothic" w:hAnsi="MS Gothic" w:cs="Arial" w:hint="eastAsia"/>
                <w:color w:val="000000"/>
                <w:sz w:val="22"/>
                <w:szCs w:val="22"/>
                <w:lang w:val="en-US"/>
              </w:rPr>
              <w:t>☐</w:t>
            </w:r>
          </w:p>
          <w:p w14:paraId="1D8DD739" w14:textId="77777777" w:rsidR="00AB4714" w:rsidRDefault="00AB4714" w:rsidP="000B1D43">
            <w:pPr>
              <w:jc w:val="center"/>
              <w:textAlignment w:val="baseline"/>
              <w:rPr>
                <w:rFonts w:eastAsia="Arial" w:cs="Arial"/>
                <w:color w:val="000000"/>
                <w:sz w:val="22"/>
                <w:szCs w:val="22"/>
                <w:lang w:val="en-US"/>
              </w:rPr>
            </w:pPr>
            <w:r w:rsidRPr="001C6F1B">
              <w:rPr>
                <w:rFonts w:eastAsia="Arial" w:cs="Arial"/>
                <w:color w:val="000000"/>
                <w:sz w:val="20"/>
                <w:szCs w:val="20"/>
                <w:lang w:val="en-US"/>
              </w:rPr>
              <w:t>------------</w:t>
            </w:r>
          </w:p>
        </w:tc>
        <w:tc>
          <w:tcPr>
            <w:tcW w:w="1134" w:type="dxa"/>
            <w:tcBorders>
              <w:top w:val="single" w:sz="5" w:space="0" w:color="000000"/>
              <w:left w:val="single" w:sz="5" w:space="0" w:color="000000"/>
              <w:right w:val="single" w:sz="5" w:space="0" w:color="000000"/>
            </w:tcBorders>
          </w:tcPr>
          <w:p w14:paraId="65865A61" w14:textId="77777777" w:rsidR="00AB4714" w:rsidRPr="006F3DC6" w:rsidRDefault="00AB4714" w:rsidP="000B1D43">
            <w:pPr>
              <w:textAlignment w:val="baseline"/>
              <w:rPr>
                <w:rFonts w:eastAsia="Arial" w:cs="Arial"/>
                <w:color w:val="000000"/>
                <w:sz w:val="20"/>
                <w:szCs w:val="20"/>
                <w:lang w:val="en-US"/>
              </w:rPr>
            </w:pPr>
          </w:p>
        </w:tc>
        <w:tc>
          <w:tcPr>
            <w:tcW w:w="1559" w:type="dxa"/>
            <w:tcBorders>
              <w:top w:val="single" w:sz="5" w:space="0" w:color="000000"/>
              <w:left w:val="single" w:sz="5" w:space="0" w:color="000000"/>
              <w:right w:val="single" w:sz="5" w:space="0" w:color="000000"/>
            </w:tcBorders>
          </w:tcPr>
          <w:p w14:paraId="6E462FAD" w14:textId="77777777" w:rsidR="00AB4714" w:rsidRPr="006F3DC6" w:rsidRDefault="00AB4714" w:rsidP="000B1D43">
            <w:pPr>
              <w:textAlignment w:val="baseline"/>
              <w:rPr>
                <w:rFonts w:eastAsia="Arial" w:cs="Arial"/>
                <w:color w:val="000000"/>
                <w:sz w:val="20"/>
                <w:szCs w:val="20"/>
                <w:lang w:val="en-US"/>
              </w:rPr>
            </w:pPr>
          </w:p>
        </w:tc>
        <w:tc>
          <w:tcPr>
            <w:tcW w:w="1318" w:type="dxa"/>
            <w:tcBorders>
              <w:top w:val="single" w:sz="5" w:space="0" w:color="000000"/>
              <w:left w:val="single" w:sz="5" w:space="0" w:color="000000"/>
              <w:right w:val="single" w:sz="5" w:space="0" w:color="000000"/>
            </w:tcBorders>
          </w:tcPr>
          <w:p w14:paraId="159FE408" w14:textId="77777777" w:rsidR="00AB4714" w:rsidRDefault="00AB4714" w:rsidP="000B1D43">
            <w:pPr>
              <w:jc w:val="center"/>
              <w:textAlignment w:val="baseline"/>
              <w:rPr>
                <w:rFonts w:eastAsia="Arial" w:cs="Arial"/>
                <w:color w:val="000000"/>
                <w:sz w:val="20"/>
                <w:szCs w:val="20"/>
                <w:lang w:val="en-US"/>
              </w:rPr>
            </w:pPr>
            <w:r>
              <w:rPr>
                <w:rFonts w:eastAsia="Arial" w:cs="Arial"/>
                <w:color w:val="000000"/>
                <w:sz w:val="20"/>
                <w:szCs w:val="20"/>
                <w:lang w:val="en-US"/>
              </w:rPr>
              <w:t>PH</w:t>
            </w:r>
          </w:p>
          <w:p w14:paraId="31FBB4D7" w14:textId="77777777" w:rsidR="00AB4714" w:rsidRDefault="00AB4714" w:rsidP="001C2CE6">
            <w:pPr>
              <w:textAlignment w:val="baseline"/>
              <w:rPr>
                <w:rFonts w:eastAsia="Arial" w:cs="Arial"/>
                <w:color w:val="000000"/>
                <w:sz w:val="20"/>
                <w:szCs w:val="20"/>
                <w:lang w:val="en-US"/>
              </w:rPr>
            </w:pPr>
          </w:p>
        </w:tc>
      </w:tr>
      <w:tr w:rsidR="000B1D43" w:rsidRPr="00EB025F" w14:paraId="5292B922" w14:textId="77777777" w:rsidTr="0015154B">
        <w:trPr>
          <w:trHeight w:hRule="exact" w:val="701"/>
        </w:trPr>
        <w:tc>
          <w:tcPr>
            <w:tcW w:w="4016"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05D7A1EA" w14:textId="77777777" w:rsidR="000B1D43" w:rsidRPr="00EB025F" w:rsidRDefault="000B1D43" w:rsidP="000B1D43">
            <w:pPr>
              <w:spacing w:after="101" w:line="249" w:lineRule="exact"/>
              <w:ind w:left="120"/>
              <w:textAlignment w:val="baseline"/>
              <w:rPr>
                <w:rFonts w:eastAsia="Arial" w:cs="Times New Roman"/>
                <w:color w:val="000000"/>
                <w:sz w:val="22"/>
                <w:szCs w:val="22"/>
                <w:lang w:val="en-US"/>
              </w:rPr>
            </w:pPr>
            <w:r w:rsidRPr="00EB025F">
              <w:rPr>
                <w:rFonts w:eastAsia="Arial" w:cs="Times New Roman"/>
                <w:color w:val="000000"/>
                <w:sz w:val="22"/>
                <w:szCs w:val="22"/>
                <w:lang w:val="en-US"/>
              </w:rPr>
              <w:t xml:space="preserve">Pharmacist </w:t>
            </w:r>
            <w:r>
              <w:rPr>
                <w:rFonts w:eastAsia="Arial" w:cs="Times New Roman"/>
                <w:color w:val="000000"/>
                <w:sz w:val="22"/>
                <w:szCs w:val="22"/>
                <w:lang w:val="en-US"/>
              </w:rPr>
              <w:t>f</w:t>
            </w:r>
            <w:r w:rsidRPr="00EB025F">
              <w:rPr>
                <w:rFonts w:eastAsia="Arial" w:cs="Times New Roman"/>
                <w:color w:val="000000"/>
                <w:sz w:val="22"/>
                <w:szCs w:val="22"/>
                <w:lang w:val="en-US"/>
              </w:rPr>
              <w:t>inal</w:t>
            </w:r>
            <w:r w:rsidRPr="00EB025F">
              <w:rPr>
                <w:rFonts w:eastAsia="Arial" w:cs="Times New Roman"/>
                <w:color w:val="000000"/>
                <w:sz w:val="14"/>
                <w:szCs w:val="22"/>
                <w:lang w:val="en-US"/>
              </w:rPr>
              <w:t xml:space="preserve"> </w:t>
            </w:r>
            <w:r>
              <w:rPr>
                <w:rFonts w:eastAsia="Arial" w:cs="Times New Roman"/>
                <w:color w:val="000000"/>
                <w:sz w:val="22"/>
                <w:szCs w:val="22"/>
                <w:lang w:val="en-US"/>
              </w:rPr>
              <w:t>ch</w:t>
            </w:r>
            <w:r w:rsidRPr="00EB025F">
              <w:rPr>
                <w:rFonts w:eastAsia="Arial" w:cs="Times New Roman"/>
                <w:color w:val="000000"/>
                <w:sz w:val="22"/>
                <w:szCs w:val="22"/>
                <w:lang w:val="en-US"/>
              </w:rPr>
              <w:t>eck</w:t>
            </w:r>
            <w:r>
              <w:rPr>
                <w:rFonts w:eastAsia="Arial" w:cs="Times New Roman"/>
                <w:color w:val="000000"/>
                <w:sz w:val="22"/>
                <w:szCs w:val="22"/>
                <w:lang w:val="en-US"/>
              </w:rPr>
              <w:t xml:space="preserve"> all details complete</w:t>
            </w:r>
            <w:r w:rsidRPr="00EB025F">
              <w:rPr>
                <w:rFonts w:eastAsia="Arial" w:cs="Times New Roman"/>
                <w:color w:val="000000"/>
                <w:sz w:val="22"/>
                <w:szCs w:val="22"/>
                <w:lang w:val="en-US"/>
              </w:rPr>
              <w:t xml:space="preserve"> (Print name, sign, date)</w:t>
            </w:r>
          </w:p>
        </w:tc>
        <w:tc>
          <w:tcPr>
            <w:tcW w:w="1307" w:type="dxa"/>
            <w:tcBorders>
              <w:top w:val="single" w:sz="5" w:space="0" w:color="000000"/>
              <w:left w:val="single" w:sz="5" w:space="0" w:color="000000"/>
              <w:bottom w:val="single" w:sz="5" w:space="0" w:color="000000"/>
              <w:right w:val="single" w:sz="5" w:space="0" w:color="000000"/>
            </w:tcBorders>
            <w:vAlign w:val="center"/>
          </w:tcPr>
          <w:p w14:paraId="3C6B4083" w14:textId="77777777" w:rsidR="000B1D43" w:rsidRDefault="000B1D43" w:rsidP="000B1D43">
            <w:pPr>
              <w:spacing w:after="240"/>
              <w:textAlignment w:val="baseline"/>
              <w:rPr>
                <w:rFonts w:eastAsia="Arial" w:cs="Times New Roman"/>
                <w:color w:val="000000"/>
                <w:sz w:val="18"/>
                <w:szCs w:val="18"/>
                <w:lang w:val="en-US"/>
              </w:rPr>
            </w:pPr>
            <w:r w:rsidRPr="00C62566">
              <w:rPr>
                <w:rFonts w:eastAsia="Arial" w:cs="Times New Roman"/>
                <w:color w:val="000000"/>
                <w:sz w:val="18"/>
                <w:szCs w:val="18"/>
                <w:lang w:val="en-US"/>
              </w:rPr>
              <w:t>Print Name</w:t>
            </w:r>
          </w:p>
          <w:p w14:paraId="7996A566" w14:textId="77777777" w:rsidR="000B1D43" w:rsidRPr="00C62566" w:rsidRDefault="000B1D43" w:rsidP="000B1D43">
            <w:pPr>
              <w:spacing w:after="240"/>
              <w:textAlignment w:val="baseline"/>
              <w:rPr>
                <w:rFonts w:eastAsia="Arial" w:cs="Times New Roman"/>
                <w:color w:val="000000"/>
                <w:sz w:val="18"/>
                <w:szCs w:val="18"/>
                <w:lang w:val="en-US"/>
              </w:rPr>
            </w:pPr>
          </w:p>
        </w:tc>
        <w:tc>
          <w:tcPr>
            <w:tcW w:w="3796" w:type="dxa"/>
            <w:gridSpan w:val="3"/>
            <w:tcBorders>
              <w:top w:val="single" w:sz="5" w:space="0" w:color="000000"/>
              <w:left w:val="single" w:sz="5" w:space="0" w:color="000000"/>
              <w:bottom w:val="single" w:sz="5" w:space="0" w:color="000000"/>
              <w:right w:val="single" w:sz="5" w:space="0" w:color="000000"/>
            </w:tcBorders>
          </w:tcPr>
          <w:p w14:paraId="235422A8" w14:textId="77777777" w:rsidR="000B1D43" w:rsidRPr="00EB025F" w:rsidRDefault="000B1D43" w:rsidP="000B1D43">
            <w:pPr>
              <w:textAlignment w:val="baseline"/>
              <w:rPr>
                <w:rFonts w:eastAsia="Arial" w:cs="Times New Roman"/>
                <w:color w:val="000000"/>
                <w:szCs w:val="22"/>
                <w:lang w:val="en-US"/>
              </w:rPr>
            </w:pPr>
            <w:r w:rsidRPr="00C62566">
              <w:rPr>
                <w:rFonts w:eastAsia="Arial" w:cs="Times New Roman"/>
                <w:color w:val="000000"/>
                <w:sz w:val="18"/>
                <w:szCs w:val="18"/>
                <w:lang w:val="en-US"/>
              </w:rPr>
              <w:t>Signature</w:t>
            </w:r>
            <w:r>
              <w:rPr>
                <w:rFonts w:eastAsia="Arial" w:cs="Times New Roman"/>
                <w:color w:val="000000"/>
                <w:sz w:val="18"/>
                <w:szCs w:val="18"/>
                <w:lang w:val="en-US"/>
              </w:rPr>
              <w:t xml:space="preserve"> and Date</w:t>
            </w:r>
          </w:p>
        </w:tc>
        <w:tc>
          <w:tcPr>
            <w:tcW w:w="1318" w:type="dxa"/>
            <w:tcBorders>
              <w:top w:val="single" w:sz="5" w:space="0" w:color="000000"/>
              <w:left w:val="single" w:sz="5" w:space="0" w:color="000000"/>
              <w:bottom w:val="single" w:sz="5" w:space="0" w:color="000000"/>
              <w:right w:val="single" w:sz="5" w:space="0" w:color="000000"/>
            </w:tcBorders>
          </w:tcPr>
          <w:p w14:paraId="6DC25062" w14:textId="77777777" w:rsidR="000B1D43" w:rsidRPr="00C62566" w:rsidRDefault="000B1D43" w:rsidP="000B1D43">
            <w:pPr>
              <w:jc w:val="center"/>
              <w:textAlignment w:val="baseline"/>
              <w:rPr>
                <w:rFonts w:eastAsia="Arial" w:cs="Times New Roman"/>
                <w:color w:val="000000"/>
                <w:sz w:val="18"/>
                <w:szCs w:val="18"/>
                <w:lang w:val="en-US"/>
              </w:rPr>
            </w:pPr>
            <w:r>
              <w:rPr>
                <w:rFonts w:eastAsia="Arial" w:cs="Times New Roman"/>
                <w:color w:val="000000"/>
                <w:sz w:val="18"/>
                <w:szCs w:val="18"/>
                <w:lang w:val="en-US"/>
              </w:rPr>
              <w:t>PH</w:t>
            </w:r>
          </w:p>
        </w:tc>
      </w:tr>
      <w:tr w:rsidR="000B1D43" w:rsidRPr="00EB025F" w14:paraId="549E51BF" w14:textId="77777777" w:rsidTr="0015154B">
        <w:trPr>
          <w:trHeight w:hRule="exact" w:val="926"/>
        </w:trPr>
        <w:tc>
          <w:tcPr>
            <w:tcW w:w="4016"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61D53F2A" w14:textId="77777777" w:rsidR="000B1D43" w:rsidRPr="005C1EBC" w:rsidRDefault="000B1D43" w:rsidP="005C1EBC">
            <w:pPr>
              <w:spacing w:before="106" w:after="101" w:line="249" w:lineRule="exact"/>
              <w:ind w:left="120"/>
              <w:textAlignment w:val="baseline"/>
              <w:rPr>
                <w:rFonts w:eastAsia="Arial" w:cs="Times New Roman"/>
                <w:color w:val="000000"/>
                <w:sz w:val="22"/>
                <w:szCs w:val="22"/>
                <w:lang w:val="en-US"/>
              </w:rPr>
            </w:pPr>
            <w:r w:rsidRPr="00EB025F">
              <w:rPr>
                <w:rFonts w:eastAsia="Arial" w:cs="Times New Roman"/>
                <w:color w:val="000000"/>
                <w:sz w:val="22"/>
                <w:szCs w:val="22"/>
                <w:lang w:val="en-US"/>
              </w:rPr>
              <w:t>Comments</w:t>
            </w:r>
          </w:p>
          <w:p w14:paraId="4CE52B16" w14:textId="77777777" w:rsidR="000B1D43" w:rsidRPr="006E40A6" w:rsidRDefault="000B1D43" w:rsidP="000B1D43">
            <w:pPr>
              <w:rPr>
                <w:rFonts w:eastAsia="Arial" w:cs="Times New Roman"/>
                <w:sz w:val="22"/>
                <w:szCs w:val="22"/>
                <w:lang w:val="en-US"/>
              </w:rPr>
            </w:pPr>
          </w:p>
          <w:p w14:paraId="0EB2DC5D" w14:textId="77777777" w:rsidR="000B1D43" w:rsidRDefault="000B1D43" w:rsidP="000B1D43">
            <w:pPr>
              <w:rPr>
                <w:rFonts w:eastAsia="Arial" w:cs="Times New Roman"/>
                <w:color w:val="000000"/>
                <w:sz w:val="22"/>
                <w:szCs w:val="22"/>
                <w:lang w:val="en-US"/>
              </w:rPr>
            </w:pPr>
          </w:p>
          <w:p w14:paraId="7EBC8870" w14:textId="77777777" w:rsidR="000B1D43" w:rsidRPr="006E40A6" w:rsidRDefault="000B1D43" w:rsidP="000B1D43">
            <w:pPr>
              <w:rPr>
                <w:rFonts w:eastAsia="Arial" w:cs="Times New Roman"/>
                <w:sz w:val="22"/>
                <w:szCs w:val="22"/>
                <w:lang w:val="en-US"/>
              </w:rPr>
            </w:pPr>
          </w:p>
        </w:tc>
        <w:tc>
          <w:tcPr>
            <w:tcW w:w="6421" w:type="dxa"/>
            <w:gridSpan w:val="5"/>
            <w:tcBorders>
              <w:top w:val="single" w:sz="5" w:space="0" w:color="000000"/>
              <w:left w:val="single" w:sz="5" w:space="0" w:color="000000"/>
              <w:bottom w:val="single" w:sz="5" w:space="0" w:color="000000"/>
              <w:right w:val="single" w:sz="5" w:space="0" w:color="000000"/>
            </w:tcBorders>
            <w:vAlign w:val="center"/>
          </w:tcPr>
          <w:p w14:paraId="21CB3AC8" w14:textId="77777777" w:rsidR="000B1D43" w:rsidRDefault="000B1D43" w:rsidP="000B1D43">
            <w:pPr>
              <w:textAlignment w:val="baseline"/>
              <w:rPr>
                <w:rFonts w:eastAsia="Arial" w:cs="Times New Roman"/>
                <w:color w:val="000000"/>
                <w:szCs w:val="22"/>
                <w:lang w:val="en-US"/>
              </w:rPr>
            </w:pPr>
            <w:r>
              <w:rPr>
                <w:rFonts w:eastAsia="Arial" w:cs="Times New Roman"/>
                <w:color w:val="000000"/>
                <w:szCs w:val="22"/>
                <w:lang w:val="en-US"/>
              </w:rPr>
              <w:t xml:space="preserve"> </w:t>
            </w:r>
          </w:p>
          <w:p w14:paraId="0C9ADB82" w14:textId="77777777" w:rsidR="000B1D43" w:rsidRDefault="000B1D43" w:rsidP="000B1D43">
            <w:pPr>
              <w:textAlignment w:val="baseline"/>
              <w:rPr>
                <w:rFonts w:eastAsia="Arial" w:cs="Times New Roman"/>
                <w:color w:val="000000"/>
                <w:szCs w:val="22"/>
                <w:lang w:val="en-US"/>
              </w:rPr>
            </w:pPr>
          </w:p>
          <w:p w14:paraId="2BE3BD54" w14:textId="77777777" w:rsidR="000B1D43" w:rsidRDefault="000B1D43" w:rsidP="000B1D43">
            <w:pPr>
              <w:textAlignment w:val="baseline"/>
              <w:rPr>
                <w:rFonts w:eastAsia="Arial" w:cs="Times New Roman"/>
                <w:color w:val="000000"/>
                <w:szCs w:val="22"/>
                <w:lang w:val="en-US"/>
              </w:rPr>
            </w:pPr>
          </w:p>
          <w:p w14:paraId="5AE314B5" w14:textId="77777777" w:rsidR="000B1D43" w:rsidRDefault="000B1D43" w:rsidP="000B1D43">
            <w:pPr>
              <w:textAlignment w:val="baseline"/>
              <w:rPr>
                <w:rFonts w:eastAsia="Arial" w:cs="Times New Roman"/>
                <w:color w:val="000000"/>
                <w:szCs w:val="22"/>
                <w:lang w:val="en-US"/>
              </w:rPr>
            </w:pPr>
          </w:p>
        </w:tc>
      </w:tr>
    </w:tbl>
    <w:p w14:paraId="58B2FF1A" w14:textId="77777777" w:rsidR="00A277D4" w:rsidRPr="00775203" w:rsidRDefault="00A277D4" w:rsidP="00A277D4">
      <w:pPr>
        <w:spacing w:after="160" w:line="259" w:lineRule="auto"/>
        <w:rPr>
          <w:rFonts w:eastAsia="Calibri" w:cs="Arial"/>
          <w:b/>
          <w:bCs/>
          <w:sz w:val="20"/>
          <w:szCs w:val="20"/>
        </w:rPr>
      </w:pPr>
      <w:r w:rsidRPr="00775203">
        <w:rPr>
          <w:rFonts w:eastAsia="Calibri" w:cs="Arial"/>
          <w:b/>
          <w:bCs/>
          <w:sz w:val="20"/>
          <w:szCs w:val="20"/>
        </w:rPr>
        <w:t xml:space="preserve">* Pharmacist (PH), Clinical Team (CT) </w:t>
      </w:r>
    </w:p>
    <w:p w14:paraId="65F165CE" w14:textId="77777777" w:rsidR="00D3106C" w:rsidRDefault="00D3106C" w:rsidP="00D3106C">
      <w:pPr>
        <w:jc w:val="center"/>
      </w:pPr>
    </w:p>
    <w:p w14:paraId="78DB761C" w14:textId="77777777" w:rsidR="000D584B" w:rsidRDefault="00A277D4" w:rsidP="000D584B">
      <w:pPr>
        <w:jc w:val="right"/>
        <w:rPr>
          <w:rFonts w:eastAsia="Times New Roman" w:cs="Arial"/>
          <w:b/>
          <w:sz w:val="22"/>
          <w:szCs w:val="22"/>
          <w:lang w:eastAsia="en-GB"/>
        </w:rPr>
      </w:pPr>
      <w:r>
        <w:rPr>
          <w:rFonts w:eastAsia="Times New Roman" w:cs="Arial"/>
          <w:b/>
          <w:sz w:val="22"/>
          <w:szCs w:val="22"/>
          <w:lang w:eastAsia="en-GB"/>
        </w:rPr>
        <w:br w:type="page"/>
      </w:r>
      <w:r w:rsidR="000D584B" w:rsidRPr="00D24814">
        <w:rPr>
          <w:rFonts w:eastAsia="Times New Roman" w:cs="Arial"/>
          <w:b/>
          <w:sz w:val="22"/>
          <w:szCs w:val="22"/>
          <w:lang w:eastAsia="en-GB"/>
        </w:rPr>
        <w:t xml:space="preserve">Appendix </w:t>
      </w:r>
      <w:r w:rsidR="000D584B">
        <w:rPr>
          <w:rFonts w:eastAsia="Times New Roman" w:cs="Arial"/>
          <w:b/>
          <w:sz w:val="22"/>
          <w:szCs w:val="22"/>
          <w:lang w:eastAsia="en-GB"/>
        </w:rPr>
        <w:t>2 (cont.)</w:t>
      </w:r>
    </w:p>
    <w:p w14:paraId="164F0E0E" w14:textId="77777777" w:rsidR="000D584B" w:rsidRDefault="000D584B" w:rsidP="000D584B"/>
    <w:tbl>
      <w:tblPr>
        <w:tblStyle w:val="TableGrid"/>
        <w:tblW w:w="0" w:type="auto"/>
        <w:jc w:val="center"/>
        <w:tblLook w:val="04A0" w:firstRow="1" w:lastRow="0" w:firstColumn="1" w:lastColumn="0" w:noHBand="0" w:noVBand="1"/>
      </w:tblPr>
      <w:tblGrid>
        <w:gridCol w:w="2122"/>
        <w:gridCol w:w="5528"/>
        <w:gridCol w:w="1366"/>
      </w:tblGrid>
      <w:tr w:rsidR="000D584B" w14:paraId="761875A3" w14:textId="77777777" w:rsidTr="0015154B">
        <w:trPr>
          <w:jc w:val="center"/>
        </w:trPr>
        <w:tc>
          <w:tcPr>
            <w:tcW w:w="9016" w:type="dxa"/>
            <w:gridSpan w:val="3"/>
            <w:shd w:val="clear" w:color="auto" w:fill="D9D9D9" w:themeFill="background1" w:themeFillShade="D9"/>
          </w:tcPr>
          <w:p w14:paraId="71DAE88E" w14:textId="77777777" w:rsidR="000D584B" w:rsidRPr="00C457D2" w:rsidRDefault="0009636F" w:rsidP="0015154B">
            <w:pPr>
              <w:jc w:val="center"/>
              <w:rPr>
                <w:rFonts w:eastAsia="Arial" w:cs="Times New Roman"/>
                <w:b/>
                <w:color w:val="000000"/>
                <w:spacing w:val="4"/>
                <w:sz w:val="31"/>
                <w:szCs w:val="22"/>
                <w:lang w:val="en-US"/>
              </w:rPr>
            </w:pPr>
            <w:r>
              <w:rPr>
                <w:rFonts w:eastAsia="Arial" w:cs="Times New Roman"/>
                <w:b/>
                <w:color w:val="000000"/>
                <w:spacing w:val="4"/>
                <w:sz w:val="31"/>
                <w:szCs w:val="22"/>
                <w:lang w:val="en-US"/>
              </w:rPr>
              <w:t>Ex-vivo non-GMO GTMP</w:t>
            </w:r>
            <w:r w:rsidR="000D584B" w:rsidRPr="00C457D2">
              <w:rPr>
                <w:rFonts w:eastAsia="Arial" w:cs="Times New Roman"/>
                <w:b/>
                <w:color w:val="000000"/>
                <w:spacing w:val="4"/>
                <w:sz w:val="31"/>
                <w:szCs w:val="22"/>
                <w:lang w:val="en-US"/>
              </w:rPr>
              <w:t xml:space="preserve"> </w:t>
            </w:r>
            <w:r w:rsidR="000D584B">
              <w:rPr>
                <w:rFonts w:eastAsia="Arial" w:cs="Times New Roman"/>
                <w:b/>
                <w:color w:val="000000"/>
                <w:spacing w:val="4"/>
                <w:sz w:val="31"/>
                <w:szCs w:val="22"/>
                <w:lang w:val="en-US"/>
              </w:rPr>
              <w:t xml:space="preserve">CLINICAL </w:t>
            </w:r>
            <w:r w:rsidR="000D584B" w:rsidRPr="00C457D2">
              <w:rPr>
                <w:rFonts w:eastAsia="Arial" w:cs="Times New Roman"/>
                <w:b/>
                <w:color w:val="000000"/>
                <w:spacing w:val="4"/>
                <w:sz w:val="31"/>
                <w:szCs w:val="22"/>
                <w:lang w:val="en-US"/>
              </w:rPr>
              <w:t>PHARMAC</w:t>
            </w:r>
            <w:r w:rsidR="000D584B">
              <w:rPr>
                <w:rFonts w:eastAsia="Arial" w:cs="Times New Roman"/>
                <w:b/>
                <w:color w:val="000000"/>
                <w:spacing w:val="4"/>
                <w:sz w:val="31"/>
                <w:szCs w:val="22"/>
                <w:lang w:val="en-US"/>
              </w:rPr>
              <w:t>IST</w:t>
            </w:r>
            <w:r w:rsidR="000D584B" w:rsidRPr="00C457D2">
              <w:rPr>
                <w:rFonts w:eastAsia="Arial" w:cs="Times New Roman"/>
                <w:b/>
                <w:color w:val="000000"/>
                <w:spacing w:val="4"/>
                <w:sz w:val="31"/>
                <w:szCs w:val="22"/>
                <w:lang w:val="en-US"/>
              </w:rPr>
              <w:t xml:space="preserve"> CHECKLIST</w:t>
            </w:r>
          </w:p>
        </w:tc>
      </w:tr>
      <w:tr w:rsidR="000D584B" w14:paraId="1502F874" w14:textId="77777777" w:rsidTr="0015154B">
        <w:trPr>
          <w:gridBefore w:val="1"/>
          <w:gridAfter w:val="1"/>
          <w:wBefore w:w="2122" w:type="dxa"/>
          <w:wAfter w:w="1366" w:type="dxa"/>
          <w:trHeight w:val="106"/>
          <w:jc w:val="center"/>
        </w:trPr>
        <w:tc>
          <w:tcPr>
            <w:tcW w:w="5528" w:type="dxa"/>
            <w:shd w:val="clear" w:color="auto" w:fill="D9D9D9" w:themeFill="background1" w:themeFillShade="D9"/>
          </w:tcPr>
          <w:p w14:paraId="2365D757" w14:textId="77777777" w:rsidR="000D584B" w:rsidRDefault="000D584B" w:rsidP="006A6F56">
            <w:pPr>
              <w:jc w:val="center"/>
            </w:pPr>
            <w:r>
              <w:t xml:space="preserve">Part </w:t>
            </w:r>
            <w:r w:rsidR="00EC4031">
              <w:t>4</w:t>
            </w:r>
            <w:r>
              <w:t xml:space="preserve">: </w:t>
            </w:r>
            <w:r w:rsidR="0009636F">
              <w:t>Conditioning</w:t>
            </w:r>
            <w:r w:rsidR="006A6F56">
              <w:t xml:space="preserve"> chemotherapy</w:t>
            </w:r>
            <w:r>
              <w:t xml:space="preserve"> </w:t>
            </w:r>
          </w:p>
        </w:tc>
      </w:tr>
    </w:tbl>
    <w:p w14:paraId="2E02376F" w14:textId="77777777" w:rsidR="000D584B" w:rsidRDefault="000D584B" w:rsidP="000D584B"/>
    <w:tbl>
      <w:tblPr>
        <w:tblW w:w="10437" w:type="dxa"/>
        <w:tblInd w:w="-6" w:type="dxa"/>
        <w:tblLayout w:type="fixed"/>
        <w:tblCellMar>
          <w:left w:w="0" w:type="dxa"/>
          <w:right w:w="0" w:type="dxa"/>
        </w:tblCellMar>
        <w:tblLook w:val="04A0" w:firstRow="1" w:lastRow="0" w:firstColumn="1" w:lastColumn="0" w:noHBand="0" w:noVBand="1"/>
      </w:tblPr>
      <w:tblGrid>
        <w:gridCol w:w="4016"/>
        <w:gridCol w:w="1307"/>
        <w:gridCol w:w="773"/>
        <w:gridCol w:w="1134"/>
        <w:gridCol w:w="1417"/>
        <w:gridCol w:w="1790"/>
      </w:tblGrid>
      <w:tr w:rsidR="000D584B" w:rsidRPr="00EB025F" w14:paraId="21229A40" w14:textId="77777777" w:rsidTr="0015154B">
        <w:trPr>
          <w:trHeight w:hRule="exact" w:val="448"/>
        </w:trPr>
        <w:tc>
          <w:tcPr>
            <w:tcW w:w="401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26156721" w14:textId="77777777" w:rsidR="000D584B" w:rsidRPr="00EB025F" w:rsidRDefault="000D584B" w:rsidP="0015154B">
            <w:pPr>
              <w:spacing w:before="96" w:after="115" w:line="245" w:lineRule="exact"/>
              <w:ind w:left="72"/>
              <w:textAlignment w:val="baseline"/>
              <w:rPr>
                <w:rFonts w:eastAsia="Arial" w:cs="Times New Roman"/>
                <w:color w:val="000000"/>
                <w:spacing w:val="-1"/>
                <w:sz w:val="22"/>
                <w:szCs w:val="22"/>
                <w:lang w:val="en-US"/>
              </w:rPr>
            </w:pPr>
            <w:r w:rsidRPr="00EB025F">
              <w:rPr>
                <w:rFonts w:eastAsia="Arial" w:cs="Times New Roman"/>
                <w:color w:val="000000"/>
                <w:spacing w:val="-1"/>
                <w:sz w:val="22"/>
                <w:szCs w:val="22"/>
                <w:lang w:val="en-US"/>
              </w:rPr>
              <w:t>Product Name</w:t>
            </w:r>
          </w:p>
        </w:tc>
        <w:tc>
          <w:tcPr>
            <w:tcW w:w="6421" w:type="dxa"/>
            <w:gridSpan w:val="5"/>
            <w:tcBorders>
              <w:top w:val="single" w:sz="5" w:space="0" w:color="000000"/>
              <w:left w:val="single" w:sz="5" w:space="0" w:color="000000"/>
              <w:bottom w:val="single" w:sz="5" w:space="0" w:color="000000"/>
              <w:right w:val="single" w:sz="5" w:space="0" w:color="000000"/>
            </w:tcBorders>
            <w:shd w:val="clear" w:color="auto" w:fill="auto"/>
          </w:tcPr>
          <w:p w14:paraId="1E22339C" w14:textId="77777777" w:rsidR="000D584B" w:rsidRPr="00C417E0" w:rsidRDefault="000D584B" w:rsidP="0015154B">
            <w:pPr>
              <w:jc w:val="center"/>
              <w:textAlignment w:val="baseline"/>
              <w:rPr>
                <w:rFonts w:eastAsia="Arial" w:cs="Times New Roman"/>
                <w:color w:val="000000"/>
                <w:sz w:val="22"/>
                <w:szCs w:val="20"/>
              </w:rPr>
            </w:pPr>
          </w:p>
        </w:tc>
      </w:tr>
      <w:tr w:rsidR="000D584B" w:rsidRPr="00EB025F" w14:paraId="05CE30EA" w14:textId="77777777" w:rsidTr="0015154B">
        <w:trPr>
          <w:trHeight w:hRule="exact" w:val="448"/>
        </w:trPr>
        <w:tc>
          <w:tcPr>
            <w:tcW w:w="401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7845407" w14:textId="77777777" w:rsidR="000D584B" w:rsidRPr="00EB025F" w:rsidRDefault="000D584B" w:rsidP="0015154B">
            <w:pPr>
              <w:spacing w:before="96" w:after="105" w:line="245" w:lineRule="exact"/>
              <w:ind w:left="72"/>
              <w:textAlignment w:val="baseline"/>
              <w:rPr>
                <w:rFonts w:eastAsia="Arial" w:cs="Times New Roman"/>
                <w:color w:val="000000"/>
                <w:sz w:val="22"/>
                <w:szCs w:val="22"/>
                <w:lang w:val="en-US"/>
              </w:rPr>
            </w:pPr>
            <w:r w:rsidRPr="00EB025F">
              <w:rPr>
                <w:rFonts w:eastAsia="Arial" w:cs="Times New Roman"/>
                <w:color w:val="000000"/>
                <w:sz w:val="22"/>
                <w:szCs w:val="22"/>
                <w:lang w:val="en-US"/>
              </w:rPr>
              <w:t>Supplier</w:t>
            </w:r>
          </w:p>
        </w:tc>
        <w:tc>
          <w:tcPr>
            <w:tcW w:w="6421" w:type="dxa"/>
            <w:gridSpan w:val="5"/>
            <w:tcBorders>
              <w:top w:val="single" w:sz="5" w:space="0" w:color="000000"/>
              <w:left w:val="single" w:sz="5" w:space="0" w:color="000000"/>
              <w:bottom w:val="single" w:sz="5" w:space="0" w:color="000000"/>
              <w:right w:val="single" w:sz="5" w:space="0" w:color="000000"/>
            </w:tcBorders>
            <w:shd w:val="clear" w:color="auto" w:fill="auto"/>
          </w:tcPr>
          <w:p w14:paraId="3A987506" w14:textId="77777777" w:rsidR="000D584B" w:rsidRPr="00C417E0" w:rsidRDefault="000D584B" w:rsidP="0015154B">
            <w:pPr>
              <w:jc w:val="center"/>
              <w:textAlignment w:val="baseline"/>
              <w:rPr>
                <w:rFonts w:eastAsia="Arial" w:cs="Times New Roman"/>
                <w:color w:val="000000"/>
                <w:sz w:val="22"/>
                <w:szCs w:val="20"/>
                <w:lang w:val="en-US"/>
              </w:rPr>
            </w:pPr>
          </w:p>
        </w:tc>
      </w:tr>
      <w:tr w:rsidR="0009636F" w:rsidRPr="00EB025F" w14:paraId="24080D1B" w14:textId="77777777" w:rsidTr="0015154B">
        <w:trPr>
          <w:trHeight w:hRule="exact" w:val="448"/>
        </w:trPr>
        <w:tc>
          <w:tcPr>
            <w:tcW w:w="401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52372A4B" w14:textId="77777777" w:rsidR="0009636F" w:rsidRPr="00EB025F" w:rsidRDefault="0009636F" w:rsidP="0015154B">
            <w:pPr>
              <w:spacing w:before="96" w:after="110" w:line="245" w:lineRule="exact"/>
              <w:ind w:left="72"/>
              <w:textAlignment w:val="baseline"/>
              <w:rPr>
                <w:rFonts w:eastAsia="Arial" w:cs="Times New Roman"/>
                <w:color w:val="000000"/>
                <w:sz w:val="22"/>
                <w:szCs w:val="20"/>
                <w:lang w:val="en-US"/>
              </w:rPr>
            </w:pPr>
            <w:r>
              <w:rPr>
                <w:rFonts w:eastAsia="Arial" w:cs="Times New Roman"/>
                <w:color w:val="000000"/>
                <w:sz w:val="22"/>
                <w:szCs w:val="20"/>
                <w:lang w:val="en-US"/>
              </w:rPr>
              <w:t>Manufacturer (if different to above)</w:t>
            </w:r>
          </w:p>
        </w:tc>
        <w:tc>
          <w:tcPr>
            <w:tcW w:w="6421" w:type="dxa"/>
            <w:gridSpan w:val="5"/>
            <w:tcBorders>
              <w:top w:val="single" w:sz="5" w:space="0" w:color="000000"/>
              <w:left w:val="single" w:sz="5" w:space="0" w:color="000000"/>
              <w:bottom w:val="single" w:sz="5" w:space="0" w:color="000000"/>
              <w:right w:val="single" w:sz="5" w:space="0" w:color="000000"/>
            </w:tcBorders>
            <w:shd w:val="clear" w:color="auto" w:fill="auto"/>
          </w:tcPr>
          <w:p w14:paraId="295E5C4F" w14:textId="77777777" w:rsidR="0009636F" w:rsidRPr="00EB025F" w:rsidRDefault="0009636F" w:rsidP="0015154B">
            <w:pPr>
              <w:jc w:val="center"/>
              <w:textAlignment w:val="baseline"/>
              <w:rPr>
                <w:rFonts w:eastAsia="Arial" w:cs="Times New Roman"/>
                <w:b/>
                <w:color w:val="000000"/>
                <w:sz w:val="22"/>
                <w:szCs w:val="20"/>
                <w:lang w:val="en-US"/>
              </w:rPr>
            </w:pPr>
          </w:p>
        </w:tc>
      </w:tr>
      <w:tr w:rsidR="000D584B" w:rsidRPr="00EB025F" w14:paraId="36F71087" w14:textId="77777777" w:rsidTr="0015154B">
        <w:trPr>
          <w:trHeight w:hRule="exact" w:val="448"/>
        </w:trPr>
        <w:tc>
          <w:tcPr>
            <w:tcW w:w="401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63EB8672" w14:textId="77777777" w:rsidR="000D584B" w:rsidRPr="00EB025F" w:rsidRDefault="000D584B" w:rsidP="0015154B">
            <w:pPr>
              <w:spacing w:before="96" w:after="110" w:line="245" w:lineRule="exact"/>
              <w:ind w:left="72"/>
              <w:textAlignment w:val="baseline"/>
              <w:rPr>
                <w:rFonts w:eastAsia="Arial" w:cs="Times New Roman"/>
                <w:color w:val="000000"/>
                <w:sz w:val="22"/>
                <w:szCs w:val="20"/>
                <w:lang w:val="en-US"/>
              </w:rPr>
            </w:pPr>
            <w:r w:rsidRPr="00EB025F">
              <w:rPr>
                <w:rFonts w:eastAsia="Arial" w:cs="Times New Roman"/>
                <w:color w:val="000000"/>
                <w:sz w:val="22"/>
                <w:szCs w:val="20"/>
                <w:lang w:val="en-US"/>
              </w:rPr>
              <w:t>Patient name</w:t>
            </w:r>
          </w:p>
        </w:tc>
        <w:tc>
          <w:tcPr>
            <w:tcW w:w="6421" w:type="dxa"/>
            <w:gridSpan w:val="5"/>
            <w:tcBorders>
              <w:top w:val="single" w:sz="5" w:space="0" w:color="000000"/>
              <w:left w:val="single" w:sz="5" w:space="0" w:color="000000"/>
              <w:bottom w:val="single" w:sz="5" w:space="0" w:color="000000"/>
              <w:right w:val="single" w:sz="5" w:space="0" w:color="000000"/>
            </w:tcBorders>
            <w:shd w:val="clear" w:color="auto" w:fill="auto"/>
          </w:tcPr>
          <w:p w14:paraId="5D91A1BF" w14:textId="77777777" w:rsidR="000D584B" w:rsidRPr="00EB025F" w:rsidRDefault="000D584B" w:rsidP="0015154B">
            <w:pPr>
              <w:jc w:val="center"/>
              <w:textAlignment w:val="baseline"/>
              <w:rPr>
                <w:rFonts w:eastAsia="Arial" w:cs="Times New Roman"/>
                <w:b/>
                <w:color w:val="000000"/>
                <w:sz w:val="22"/>
                <w:szCs w:val="20"/>
                <w:lang w:val="en-US"/>
              </w:rPr>
            </w:pPr>
          </w:p>
        </w:tc>
      </w:tr>
      <w:tr w:rsidR="000D584B" w:rsidRPr="00EB025F" w14:paraId="08CD51E8" w14:textId="77777777" w:rsidTr="00EB07C5">
        <w:trPr>
          <w:trHeight w:hRule="exact" w:val="442"/>
        </w:trPr>
        <w:tc>
          <w:tcPr>
            <w:tcW w:w="401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3F41D359" w14:textId="77777777" w:rsidR="000D584B" w:rsidRPr="00EB025F" w:rsidRDefault="000D584B" w:rsidP="001E5FFE">
            <w:pPr>
              <w:spacing w:after="115"/>
              <w:textAlignment w:val="baseline"/>
              <w:rPr>
                <w:rFonts w:eastAsia="Arial" w:cs="Times New Roman"/>
                <w:color w:val="000000"/>
                <w:spacing w:val="-2"/>
                <w:sz w:val="22"/>
                <w:szCs w:val="22"/>
                <w:lang w:val="en-US"/>
              </w:rPr>
            </w:pPr>
            <w:r w:rsidRPr="00EB025F">
              <w:rPr>
                <w:rFonts w:eastAsia="Arial" w:cs="Times New Roman"/>
                <w:color w:val="000000"/>
                <w:sz w:val="22"/>
                <w:szCs w:val="22"/>
                <w:lang w:val="en-US"/>
              </w:rPr>
              <w:t xml:space="preserve"> Patient Date of Birth </w:t>
            </w:r>
            <w:r>
              <w:rPr>
                <w:rFonts w:eastAsia="Arial" w:cs="Times New Roman"/>
                <w:color w:val="000000"/>
                <w:sz w:val="22"/>
                <w:szCs w:val="22"/>
                <w:lang w:val="en-US"/>
              </w:rPr>
              <w:t>(</w:t>
            </w:r>
            <w:proofErr w:type="spellStart"/>
            <w:r>
              <w:rPr>
                <w:rFonts w:eastAsia="Arial" w:cs="Times New Roman"/>
                <w:color w:val="000000"/>
                <w:sz w:val="22"/>
                <w:szCs w:val="22"/>
                <w:lang w:val="en-US"/>
              </w:rPr>
              <w:t>dd</w:t>
            </w:r>
            <w:proofErr w:type="spellEnd"/>
            <w:r>
              <w:rPr>
                <w:rFonts w:eastAsia="Arial" w:cs="Times New Roman"/>
                <w:color w:val="000000"/>
                <w:sz w:val="22"/>
                <w:szCs w:val="22"/>
                <w:lang w:val="en-US"/>
              </w:rPr>
              <w:t>/</w:t>
            </w:r>
            <w:r w:rsidRPr="00EB025F">
              <w:rPr>
                <w:rFonts w:eastAsia="Arial" w:cs="Times New Roman"/>
                <w:color w:val="000000"/>
                <w:sz w:val="22"/>
                <w:szCs w:val="22"/>
                <w:lang w:val="en-US"/>
              </w:rPr>
              <w:t>mm/</w:t>
            </w:r>
            <w:proofErr w:type="spellStart"/>
            <w:r w:rsidRPr="00EB025F">
              <w:rPr>
                <w:rFonts w:eastAsia="Arial" w:cs="Times New Roman"/>
                <w:color w:val="000000"/>
                <w:sz w:val="22"/>
                <w:szCs w:val="22"/>
                <w:lang w:val="en-US"/>
              </w:rPr>
              <w:t>yyyy</w:t>
            </w:r>
            <w:proofErr w:type="spellEnd"/>
            <w:r w:rsidRPr="00EB025F">
              <w:rPr>
                <w:rFonts w:eastAsia="Arial" w:cs="Times New Roman"/>
                <w:color w:val="000000"/>
                <w:sz w:val="22"/>
                <w:szCs w:val="22"/>
                <w:lang w:val="en-US"/>
              </w:rPr>
              <w:t>)</w:t>
            </w:r>
          </w:p>
        </w:tc>
        <w:tc>
          <w:tcPr>
            <w:tcW w:w="6421" w:type="dxa"/>
            <w:gridSpan w:val="5"/>
            <w:tcBorders>
              <w:top w:val="single" w:sz="5" w:space="0" w:color="000000"/>
              <w:left w:val="single" w:sz="5" w:space="0" w:color="000000"/>
              <w:bottom w:val="single" w:sz="5" w:space="0" w:color="000000"/>
              <w:right w:val="single" w:sz="5" w:space="0" w:color="000000"/>
            </w:tcBorders>
            <w:shd w:val="clear" w:color="auto" w:fill="auto"/>
          </w:tcPr>
          <w:p w14:paraId="5B55E209" w14:textId="77777777" w:rsidR="000D584B" w:rsidRPr="00EB025F" w:rsidRDefault="000D584B" w:rsidP="0015154B">
            <w:pPr>
              <w:jc w:val="center"/>
              <w:textAlignment w:val="baseline"/>
              <w:rPr>
                <w:rFonts w:eastAsia="Arial" w:cs="Times New Roman"/>
                <w:b/>
                <w:color w:val="000000"/>
                <w:sz w:val="22"/>
                <w:szCs w:val="20"/>
                <w:lang w:val="en-US"/>
              </w:rPr>
            </w:pPr>
          </w:p>
        </w:tc>
      </w:tr>
      <w:tr w:rsidR="000D584B" w:rsidRPr="00EB025F" w14:paraId="1795AA20" w14:textId="77777777" w:rsidTr="0015154B">
        <w:trPr>
          <w:trHeight w:hRule="exact" w:val="448"/>
        </w:trPr>
        <w:tc>
          <w:tcPr>
            <w:tcW w:w="401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7CBF491" w14:textId="77777777" w:rsidR="000D584B" w:rsidRPr="00EB025F" w:rsidRDefault="000D584B" w:rsidP="0015154B">
            <w:pPr>
              <w:spacing w:before="96" w:after="91" w:line="245" w:lineRule="exact"/>
              <w:ind w:left="72"/>
              <w:textAlignment w:val="baseline"/>
              <w:rPr>
                <w:rFonts w:eastAsia="Arial" w:cs="Times New Roman"/>
                <w:color w:val="000000"/>
                <w:spacing w:val="-1"/>
                <w:sz w:val="22"/>
                <w:szCs w:val="22"/>
                <w:lang w:val="en-US"/>
              </w:rPr>
            </w:pPr>
            <w:r w:rsidRPr="00EB025F">
              <w:rPr>
                <w:rFonts w:eastAsia="Arial" w:cs="Times New Roman"/>
                <w:color w:val="000000"/>
                <w:sz w:val="22"/>
                <w:szCs w:val="22"/>
                <w:lang w:val="en-US"/>
              </w:rPr>
              <w:t>Patient Hospital Number</w:t>
            </w:r>
          </w:p>
        </w:tc>
        <w:tc>
          <w:tcPr>
            <w:tcW w:w="6421" w:type="dxa"/>
            <w:gridSpan w:val="5"/>
            <w:tcBorders>
              <w:top w:val="single" w:sz="5" w:space="0" w:color="000000"/>
              <w:left w:val="single" w:sz="5" w:space="0" w:color="000000"/>
              <w:bottom w:val="single" w:sz="5" w:space="0" w:color="000000"/>
              <w:right w:val="single" w:sz="5" w:space="0" w:color="000000"/>
            </w:tcBorders>
            <w:shd w:val="clear" w:color="auto" w:fill="auto"/>
          </w:tcPr>
          <w:p w14:paraId="76723CDC" w14:textId="77777777" w:rsidR="000D584B" w:rsidRPr="00EB025F" w:rsidRDefault="000D584B" w:rsidP="0015154B">
            <w:pPr>
              <w:jc w:val="center"/>
              <w:textAlignment w:val="baseline"/>
              <w:rPr>
                <w:rFonts w:eastAsia="Arial" w:cs="Times New Roman"/>
                <w:b/>
                <w:color w:val="000000"/>
                <w:sz w:val="22"/>
                <w:szCs w:val="20"/>
                <w:lang w:val="en-US"/>
              </w:rPr>
            </w:pPr>
          </w:p>
        </w:tc>
      </w:tr>
      <w:tr w:rsidR="000D584B" w:rsidRPr="00EB025F" w14:paraId="7B4259DD" w14:textId="77777777" w:rsidTr="0015154B">
        <w:trPr>
          <w:trHeight w:hRule="exact" w:val="448"/>
        </w:trPr>
        <w:tc>
          <w:tcPr>
            <w:tcW w:w="401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63AC5E2C" w14:textId="77777777" w:rsidR="000D584B" w:rsidRPr="00EB025F" w:rsidRDefault="000D584B" w:rsidP="0015154B">
            <w:pPr>
              <w:spacing w:before="96" w:after="91" w:line="245" w:lineRule="exact"/>
              <w:ind w:left="72"/>
              <w:textAlignment w:val="baseline"/>
              <w:rPr>
                <w:rFonts w:eastAsia="Arial" w:cs="Times New Roman"/>
                <w:color w:val="000000"/>
                <w:sz w:val="22"/>
                <w:szCs w:val="22"/>
                <w:lang w:val="en-US"/>
              </w:rPr>
            </w:pPr>
            <w:r w:rsidRPr="00CA2CB6">
              <w:rPr>
                <w:rFonts w:eastAsia="Arial" w:cs="Times New Roman"/>
                <w:color w:val="000000"/>
                <w:sz w:val="22"/>
                <w:szCs w:val="22"/>
                <w:lang w:val="en-US"/>
              </w:rPr>
              <w:t>Patient NHS Number</w:t>
            </w:r>
          </w:p>
        </w:tc>
        <w:tc>
          <w:tcPr>
            <w:tcW w:w="6421" w:type="dxa"/>
            <w:gridSpan w:val="5"/>
            <w:tcBorders>
              <w:top w:val="single" w:sz="5" w:space="0" w:color="000000"/>
              <w:left w:val="single" w:sz="5" w:space="0" w:color="000000"/>
              <w:bottom w:val="single" w:sz="5" w:space="0" w:color="000000"/>
              <w:right w:val="single" w:sz="5" w:space="0" w:color="000000"/>
            </w:tcBorders>
            <w:shd w:val="clear" w:color="auto" w:fill="auto"/>
          </w:tcPr>
          <w:p w14:paraId="66A5A1F0" w14:textId="77777777" w:rsidR="000D584B" w:rsidRPr="00EB025F" w:rsidRDefault="000D584B" w:rsidP="0015154B">
            <w:pPr>
              <w:jc w:val="center"/>
              <w:textAlignment w:val="baseline"/>
              <w:rPr>
                <w:rFonts w:eastAsia="Arial" w:cs="Times New Roman"/>
                <w:b/>
                <w:color w:val="000000"/>
                <w:sz w:val="22"/>
                <w:szCs w:val="20"/>
                <w:lang w:val="en-US"/>
              </w:rPr>
            </w:pPr>
          </w:p>
        </w:tc>
      </w:tr>
      <w:tr w:rsidR="000D584B" w:rsidRPr="00EB025F" w14:paraId="384CB9C6" w14:textId="77777777" w:rsidTr="0015154B">
        <w:trPr>
          <w:trHeight w:hRule="exact" w:val="448"/>
        </w:trPr>
        <w:tc>
          <w:tcPr>
            <w:tcW w:w="401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3B7E5FC8" w14:textId="77777777" w:rsidR="000D584B" w:rsidRPr="00EB025F" w:rsidRDefault="000D584B" w:rsidP="0015154B">
            <w:pPr>
              <w:spacing w:before="96" w:after="91" w:line="245" w:lineRule="exact"/>
              <w:ind w:left="72"/>
              <w:textAlignment w:val="baseline"/>
              <w:rPr>
                <w:rFonts w:eastAsia="Arial" w:cs="Times New Roman"/>
                <w:color w:val="000000"/>
                <w:sz w:val="22"/>
                <w:szCs w:val="22"/>
                <w:lang w:val="en-US"/>
              </w:rPr>
            </w:pPr>
            <w:r w:rsidRPr="004C0692">
              <w:rPr>
                <w:rFonts w:eastAsia="Arial" w:cs="Times New Roman"/>
                <w:color w:val="000000"/>
                <w:sz w:val="22"/>
                <w:szCs w:val="22"/>
                <w:lang w:val="en-US"/>
              </w:rPr>
              <w:t>COI ID</w:t>
            </w:r>
          </w:p>
        </w:tc>
        <w:tc>
          <w:tcPr>
            <w:tcW w:w="6421" w:type="dxa"/>
            <w:gridSpan w:val="5"/>
            <w:tcBorders>
              <w:top w:val="single" w:sz="5" w:space="0" w:color="000000"/>
              <w:left w:val="single" w:sz="5" w:space="0" w:color="000000"/>
              <w:bottom w:val="single" w:sz="5" w:space="0" w:color="000000"/>
              <w:right w:val="single" w:sz="5" w:space="0" w:color="000000"/>
            </w:tcBorders>
            <w:shd w:val="clear" w:color="auto" w:fill="auto"/>
          </w:tcPr>
          <w:p w14:paraId="7A2D5617" w14:textId="77777777" w:rsidR="000D584B" w:rsidRPr="00EB025F" w:rsidRDefault="000D584B" w:rsidP="0015154B">
            <w:pPr>
              <w:jc w:val="center"/>
              <w:textAlignment w:val="baseline"/>
              <w:rPr>
                <w:rFonts w:eastAsia="Arial" w:cs="Times New Roman"/>
                <w:b/>
                <w:color w:val="000000"/>
                <w:sz w:val="22"/>
                <w:szCs w:val="20"/>
                <w:lang w:val="en-US"/>
              </w:rPr>
            </w:pPr>
          </w:p>
        </w:tc>
      </w:tr>
      <w:tr w:rsidR="006A6F56" w:rsidRPr="00EB025F" w14:paraId="652A0EB9" w14:textId="77777777" w:rsidTr="006A6F56">
        <w:trPr>
          <w:trHeight w:hRule="exact" w:val="959"/>
        </w:trPr>
        <w:tc>
          <w:tcPr>
            <w:tcW w:w="401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727FBFDC" w14:textId="77777777" w:rsidR="006A6F56" w:rsidRPr="00EB025F" w:rsidRDefault="006A6F56" w:rsidP="006A6F56">
            <w:pPr>
              <w:ind w:left="108" w:right="144"/>
              <w:jc w:val="center"/>
              <w:textAlignment w:val="baseline"/>
              <w:rPr>
                <w:rFonts w:eastAsia="Arial" w:cs="Times New Roman"/>
                <w:b/>
                <w:color w:val="000000"/>
                <w:sz w:val="22"/>
                <w:szCs w:val="20"/>
                <w:lang w:val="en-US"/>
              </w:rPr>
            </w:pPr>
            <w:r w:rsidRPr="00EB025F">
              <w:rPr>
                <w:rFonts w:eastAsia="Arial" w:cs="Times New Roman"/>
                <w:b/>
                <w:color w:val="000000"/>
                <w:sz w:val="22"/>
                <w:szCs w:val="20"/>
                <w:lang w:val="en-US"/>
              </w:rPr>
              <w:t>Checking step</w:t>
            </w:r>
          </w:p>
        </w:tc>
        <w:tc>
          <w:tcPr>
            <w:tcW w:w="2080" w:type="dxa"/>
            <w:gridSpan w:val="2"/>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29F06072" w14:textId="77777777" w:rsidR="006A6F56" w:rsidRPr="00D065B1" w:rsidRDefault="006A6F56" w:rsidP="006A6F56">
            <w:pPr>
              <w:jc w:val="center"/>
              <w:rPr>
                <w:b/>
                <w:sz w:val="22"/>
                <w:szCs w:val="22"/>
                <w:lang w:val="en-US"/>
              </w:rPr>
            </w:pPr>
            <w:r w:rsidRPr="00D065B1">
              <w:rPr>
                <w:b/>
                <w:sz w:val="22"/>
                <w:szCs w:val="22"/>
                <w:lang w:val="en-US"/>
              </w:rPr>
              <w:t>Confirm/Enter details</w:t>
            </w:r>
          </w:p>
          <w:p w14:paraId="05B0C345" w14:textId="77777777" w:rsidR="006A6F56" w:rsidRPr="00D065B1" w:rsidRDefault="006A6F56" w:rsidP="006A6F56">
            <w:pPr>
              <w:jc w:val="center"/>
              <w:rPr>
                <w:b/>
                <w:sz w:val="22"/>
                <w:szCs w:val="22"/>
                <w:lang w:val="en-US"/>
              </w:rPr>
            </w:pPr>
            <w:r w:rsidRPr="00D065B1">
              <w:rPr>
                <w:b/>
                <w:sz w:val="22"/>
                <w:szCs w:val="22"/>
                <w:lang w:val="en-US"/>
              </w:rPr>
              <w:t>(</w:t>
            </w:r>
            <w:r w:rsidRPr="00D065B1">
              <w:rPr>
                <w:b/>
                <w:sz w:val="22"/>
                <w:szCs w:val="22"/>
                <w:lang w:val="en-US"/>
              </w:rPr>
              <w:sym w:font="Wingdings" w:char="F0FC"/>
            </w:r>
            <w:r w:rsidRPr="00D065B1">
              <w:rPr>
                <w:b/>
                <w:sz w:val="22"/>
                <w:szCs w:val="22"/>
                <w:lang w:val="en-US"/>
              </w:rPr>
              <w:t>)</w:t>
            </w:r>
          </w:p>
        </w:tc>
        <w:tc>
          <w:tcPr>
            <w:tcW w:w="113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693FD6FA" w14:textId="77777777" w:rsidR="006A6F56" w:rsidRPr="00D065B1" w:rsidRDefault="006A6F56" w:rsidP="006A6F56">
            <w:pPr>
              <w:jc w:val="center"/>
              <w:textAlignment w:val="baseline"/>
              <w:rPr>
                <w:rFonts w:eastAsia="Arial" w:cs="Times New Roman"/>
                <w:b/>
                <w:color w:val="000000"/>
                <w:sz w:val="22"/>
                <w:szCs w:val="22"/>
                <w:lang w:val="en-US"/>
              </w:rPr>
            </w:pPr>
            <w:r w:rsidRPr="00D065B1">
              <w:rPr>
                <w:rFonts w:eastAsia="Arial" w:cs="Times New Roman"/>
                <w:b/>
                <w:color w:val="000000"/>
                <w:sz w:val="22"/>
                <w:szCs w:val="22"/>
                <w:lang w:val="en-US"/>
              </w:rPr>
              <w:t>Checker Initials</w:t>
            </w:r>
          </w:p>
        </w:tc>
        <w:tc>
          <w:tcPr>
            <w:tcW w:w="1417"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51271567" w14:textId="77777777" w:rsidR="006A6F56" w:rsidRPr="00D065B1" w:rsidRDefault="006A6F56" w:rsidP="006A6F56">
            <w:pPr>
              <w:jc w:val="center"/>
              <w:textAlignment w:val="baseline"/>
              <w:rPr>
                <w:rFonts w:eastAsia="Arial" w:cs="Times New Roman"/>
                <w:b/>
                <w:color w:val="000000"/>
                <w:sz w:val="22"/>
                <w:szCs w:val="22"/>
                <w:lang w:val="en-US"/>
              </w:rPr>
            </w:pPr>
            <w:r w:rsidRPr="00D065B1">
              <w:rPr>
                <w:rFonts w:eastAsia="Arial" w:cs="Times New Roman"/>
                <w:b/>
                <w:color w:val="000000"/>
                <w:sz w:val="22"/>
                <w:szCs w:val="22"/>
                <w:lang w:val="en-US"/>
              </w:rPr>
              <w:t>Date</w:t>
            </w:r>
          </w:p>
        </w:tc>
        <w:tc>
          <w:tcPr>
            <w:tcW w:w="17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636CEF6D" w14:textId="77777777" w:rsidR="006A6F56" w:rsidRPr="00775203" w:rsidRDefault="006A6F56" w:rsidP="006A6F56">
            <w:pPr>
              <w:jc w:val="center"/>
              <w:textAlignment w:val="baseline"/>
              <w:rPr>
                <w:rFonts w:eastAsia="Arial" w:cs="Times New Roman"/>
                <w:b/>
                <w:color w:val="000000"/>
                <w:sz w:val="18"/>
                <w:szCs w:val="18"/>
                <w:lang w:val="en-US"/>
              </w:rPr>
            </w:pPr>
            <w:r w:rsidRPr="006F248B">
              <w:rPr>
                <w:b/>
                <w:bCs/>
                <w:sz w:val="22"/>
                <w:szCs w:val="22"/>
                <w:lang w:val="en-US"/>
              </w:rPr>
              <w:t>Teams involved*</w:t>
            </w:r>
          </w:p>
        </w:tc>
      </w:tr>
      <w:tr w:rsidR="006A6F56" w:rsidRPr="00EB025F" w14:paraId="554EF25A" w14:textId="77777777" w:rsidTr="0009636F">
        <w:trPr>
          <w:trHeight w:hRule="exact" w:val="1234"/>
        </w:trPr>
        <w:tc>
          <w:tcPr>
            <w:tcW w:w="4016" w:type="dxa"/>
            <w:tcBorders>
              <w:top w:val="single" w:sz="5" w:space="0" w:color="000000"/>
              <w:left w:val="single" w:sz="5" w:space="0" w:color="000000"/>
              <w:bottom w:val="single" w:sz="5" w:space="0" w:color="000000"/>
              <w:right w:val="single" w:sz="5" w:space="0" w:color="000000"/>
            </w:tcBorders>
            <w:shd w:val="clear" w:color="E6E6E6" w:fill="E6E6E6"/>
          </w:tcPr>
          <w:p w14:paraId="1983BF27" w14:textId="77777777" w:rsidR="006A6F56" w:rsidRDefault="006A6F56" w:rsidP="006A6F56">
            <w:pPr>
              <w:spacing w:before="115" w:after="101" w:line="245" w:lineRule="exact"/>
              <w:ind w:left="120"/>
              <w:textAlignment w:val="baseline"/>
              <w:rPr>
                <w:sz w:val="22"/>
                <w:szCs w:val="22"/>
                <w:lang w:val="en-US"/>
              </w:rPr>
            </w:pPr>
            <w:r w:rsidRPr="00A12A45">
              <w:rPr>
                <w:sz w:val="22"/>
                <w:szCs w:val="22"/>
                <w:lang w:val="en-US"/>
              </w:rPr>
              <w:t xml:space="preserve">Receive </w:t>
            </w:r>
            <w:r w:rsidR="0009636F">
              <w:rPr>
                <w:sz w:val="22"/>
                <w:szCs w:val="22"/>
                <w:lang w:val="en-US"/>
              </w:rPr>
              <w:t>GTMP</w:t>
            </w:r>
            <w:r>
              <w:rPr>
                <w:sz w:val="22"/>
                <w:szCs w:val="22"/>
                <w:lang w:val="en-US"/>
              </w:rPr>
              <w:t xml:space="preserve"> on</w:t>
            </w:r>
            <w:r w:rsidRPr="00A12A45">
              <w:rPr>
                <w:sz w:val="22"/>
                <w:szCs w:val="22"/>
                <w:lang w:val="en-US"/>
              </w:rPr>
              <w:t xml:space="preserve"> </w:t>
            </w:r>
            <w:r>
              <w:rPr>
                <w:sz w:val="22"/>
                <w:szCs w:val="22"/>
                <w:lang w:val="en-US"/>
              </w:rPr>
              <w:t>pharmacy dispensing system</w:t>
            </w:r>
            <w:r w:rsidRPr="00A12A45">
              <w:rPr>
                <w:sz w:val="22"/>
                <w:szCs w:val="22"/>
                <w:lang w:val="en-US"/>
              </w:rPr>
              <w:t xml:space="preserve"> </w:t>
            </w:r>
            <w:r>
              <w:rPr>
                <w:sz w:val="22"/>
                <w:szCs w:val="22"/>
                <w:lang w:val="en-US"/>
              </w:rPr>
              <w:t>when</w:t>
            </w:r>
            <w:r w:rsidRPr="00A12A45">
              <w:rPr>
                <w:sz w:val="22"/>
                <w:szCs w:val="22"/>
                <w:lang w:val="en-US"/>
              </w:rPr>
              <w:t xml:space="preserve"> receipt confirmed by stem cell lab</w:t>
            </w:r>
            <w:r w:rsidR="0009636F">
              <w:rPr>
                <w:sz w:val="22"/>
                <w:szCs w:val="22"/>
                <w:lang w:val="en-US"/>
              </w:rPr>
              <w:t>/outsourced storage provider</w:t>
            </w:r>
          </w:p>
          <w:p w14:paraId="6E48FCE1" w14:textId="77777777" w:rsidR="0009636F" w:rsidRDefault="0009636F" w:rsidP="006A6F56">
            <w:pPr>
              <w:spacing w:before="115" w:after="101" w:line="245" w:lineRule="exact"/>
              <w:ind w:left="120"/>
              <w:textAlignment w:val="baseline"/>
              <w:rPr>
                <w:sz w:val="22"/>
                <w:szCs w:val="22"/>
                <w:lang w:val="en-US"/>
              </w:rPr>
            </w:pPr>
          </w:p>
          <w:p w14:paraId="011A290C" w14:textId="77777777" w:rsidR="0009636F" w:rsidRPr="00CA2CB6" w:rsidRDefault="0009636F" w:rsidP="006A6F56">
            <w:pPr>
              <w:spacing w:before="115" w:after="101" w:line="245" w:lineRule="exact"/>
              <w:ind w:left="120"/>
              <w:textAlignment w:val="baseline"/>
              <w:rPr>
                <w:rFonts w:eastAsia="Arial" w:cs="Arial"/>
                <w:color w:val="000000"/>
                <w:sz w:val="22"/>
                <w:szCs w:val="22"/>
                <w:lang w:val="en-US"/>
              </w:rPr>
            </w:pPr>
          </w:p>
        </w:tc>
        <w:tc>
          <w:tcPr>
            <w:tcW w:w="2080" w:type="dxa"/>
            <w:gridSpan w:val="2"/>
            <w:tcBorders>
              <w:top w:val="single" w:sz="5" w:space="0" w:color="000000"/>
              <w:left w:val="single" w:sz="5" w:space="0" w:color="000000"/>
              <w:bottom w:val="single" w:sz="5" w:space="0" w:color="000000"/>
              <w:right w:val="single" w:sz="5" w:space="0" w:color="000000"/>
            </w:tcBorders>
          </w:tcPr>
          <w:p w14:paraId="63A554A6" w14:textId="77777777" w:rsidR="006A6F56" w:rsidRDefault="006A6F56" w:rsidP="006A6F56">
            <w:pPr>
              <w:jc w:val="center"/>
              <w:rPr>
                <w:lang w:val="en-US"/>
              </w:rPr>
            </w:pPr>
          </w:p>
          <w:p w14:paraId="58AD5359" w14:textId="77777777" w:rsidR="006A6F56" w:rsidRDefault="006A6F56" w:rsidP="006A6F56">
            <w:pPr>
              <w:jc w:val="center"/>
              <w:textAlignment w:val="baseline"/>
              <w:rPr>
                <w:rFonts w:eastAsia="Arial" w:cs="Arial"/>
                <w:color w:val="000000"/>
                <w:sz w:val="22"/>
                <w:szCs w:val="22"/>
                <w:lang w:val="en-US"/>
              </w:rPr>
            </w:pPr>
            <w:r>
              <w:rPr>
                <w:rFonts w:ascii="MS Gothic" w:eastAsia="MS Gothic" w:hAnsi="MS Gothic" w:cs="Arial" w:hint="eastAsia"/>
                <w:color w:val="000000"/>
                <w:sz w:val="22"/>
                <w:szCs w:val="22"/>
                <w:lang w:val="en-US"/>
              </w:rPr>
              <w:t>☐</w:t>
            </w:r>
          </w:p>
        </w:tc>
        <w:tc>
          <w:tcPr>
            <w:tcW w:w="1134" w:type="dxa"/>
            <w:tcBorders>
              <w:top w:val="single" w:sz="5" w:space="0" w:color="000000"/>
              <w:left w:val="single" w:sz="5" w:space="0" w:color="000000"/>
              <w:bottom w:val="single" w:sz="5" w:space="0" w:color="000000"/>
              <w:right w:val="single" w:sz="5" w:space="0" w:color="000000"/>
            </w:tcBorders>
          </w:tcPr>
          <w:p w14:paraId="0C6369FB" w14:textId="77777777" w:rsidR="006A6F56" w:rsidRPr="006F3DC6" w:rsidRDefault="006A6F56" w:rsidP="006A6F56">
            <w:pPr>
              <w:textAlignment w:val="baseline"/>
              <w:rPr>
                <w:rFonts w:eastAsia="Arial" w:cs="Arial"/>
                <w:color w:val="000000"/>
                <w:sz w:val="20"/>
                <w:szCs w:val="20"/>
                <w:lang w:val="en-US"/>
              </w:rPr>
            </w:pPr>
          </w:p>
        </w:tc>
        <w:tc>
          <w:tcPr>
            <w:tcW w:w="1417" w:type="dxa"/>
            <w:tcBorders>
              <w:top w:val="single" w:sz="5" w:space="0" w:color="000000"/>
              <w:left w:val="single" w:sz="5" w:space="0" w:color="000000"/>
              <w:bottom w:val="single" w:sz="5" w:space="0" w:color="000000"/>
              <w:right w:val="single" w:sz="5" w:space="0" w:color="000000"/>
            </w:tcBorders>
          </w:tcPr>
          <w:p w14:paraId="5CE58432" w14:textId="77777777" w:rsidR="006A6F56" w:rsidRPr="006F3DC6" w:rsidRDefault="006A6F56" w:rsidP="006A6F56">
            <w:pPr>
              <w:textAlignment w:val="baseline"/>
              <w:rPr>
                <w:rFonts w:eastAsia="Arial" w:cs="Arial"/>
                <w:color w:val="000000"/>
                <w:sz w:val="20"/>
                <w:szCs w:val="20"/>
                <w:lang w:val="en-US"/>
              </w:rPr>
            </w:pPr>
          </w:p>
        </w:tc>
        <w:tc>
          <w:tcPr>
            <w:tcW w:w="1790" w:type="dxa"/>
            <w:tcBorders>
              <w:top w:val="single" w:sz="5" w:space="0" w:color="000000"/>
              <w:left w:val="single" w:sz="5" w:space="0" w:color="000000"/>
              <w:bottom w:val="single" w:sz="5" w:space="0" w:color="000000"/>
              <w:right w:val="single" w:sz="5" w:space="0" w:color="000000"/>
            </w:tcBorders>
            <w:vAlign w:val="center"/>
          </w:tcPr>
          <w:p w14:paraId="6C0D4CFA" w14:textId="77777777" w:rsidR="006A6F56" w:rsidRDefault="006A6F56" w:rsidP="006A6F56">
            <w:pPr>
              <w:jc w:val="center"/>
              <w:textAlignment w:val="baseline"/>
              <w:rPr>
                <w:rFonts w:eastAsia="Arial" w:cs="Arial"/>
                <w:color w:val="000000"/>
                <w:sz w:val="20"/>
                <w:szCs w:val="20"/>
                <w:lang w:val="en-US"/>
              </w:rPr>
            </w:pPr>
            <w:r>
              <w:rPr>
                <w:sz w:val="18"/>
                <w:szCs w:val="18"/>
                <w:lang w:val="en-US"/>
              </w:rPr>
              <w:t xml:space="preserve">SCL, </w:t>
            </w:r>
            <w:r w:rsidR="004E6943">
              <w:rPr>
                <w:sz w:val="18"/>
                <w:szCs w:val="18"/>
                <w:lang w:val="en-US"/>
              </w:rPr>
              <w:t xml:space="preserve">OSP, </w:t>
            </w:r>
            <w:r>
              <w:rPr>
                <w:sz w:val="18"/>
                <w:szCs w:val="18"/>
                <w:lang w:val="en-US"/>
              </w:rPr>
              <w:t>PH and PT</w:t>
            </w:r>
          </w:p>
        </w:tc>
      </w:tr>
      <w:tr w:rsidR="000D584B" w:rsidRPr="00EB025F" w14:paraId="132DC366" w14:textId="77777777" w:rsidTr="00EB07C5">
        <w:trPr>
          <w:trHeight w:hRule="exact" w:val="498"/>
        </w:trPr>
        <w:tc>
          <w:tcPr>
            <w:tcW w:w="4016"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50B45750" w14:textId="77777777" w:rsidR="000D584B" w:rsidRDefault="000D584B" w:rsidP="0015154B">
            <w:pPr>
              <w:spacing w:before="115" w:after="101" w:line="245" w:lineRule="exact"/>
              <w:ind w:left="120"/>
              <w:textAlignment w:val="baseline"/>
              <w:rPr>
                <w:rFonts w:eastAsia="Arial" w:cs="Arial"/>
                <w:color w:val="000000"/>
                <w:sz w:val="22"/>
                <w:szCs w:val="22"/>
                <w:lang w:val="en-US"/>
              </w:rPr>
            </w:pPr>
            <w:r>
              <w:rPr>
                <w:rFonts w:eastAsia="Arial" w:cs="Arial"/>
                <w:color w:val="000000"/>
                <w:sz w:val="22"/>
                <w:szCs w:val="22"/>
                <w:lang w:val="en-US"/>
              </w:rPr>
              <w:t>Medication restrictions checked</w:t>
            </w:r>
          </w:p>
        </w:tc>
        <w:tc>
          <w:tcPr>
            <w:tcW w:w="2080" w:type="dxa"/>
            <w:gridSpan w:val="2"/>
            <w:tcBorders>
              <w:top w:val="single" w:sz="5" w:space="0" w:color="000000"/>
              <w:left w:val="single" w:sz="5" w:space="0" w:color="000000"/>
              <w:bottom w:val="single" w:sz="5" w:space="0" w:color="000000"/>
              <w:right w:val="single" w:sz="5" w:space="0" w:color="000000"/>
            </w:tcBorders>
            <w:vAlign w:val="center"/>
          </w:tcPr>
          <w:p w14:paraId="31867221" w14:textId="77777777" w:rsidR="000D584B" w:rsidRPr="006F3DC6" w:rsidRDefault="000D584B" w:rsidP="0015154B">
            <w:pPr>
              <w:jc w:val="center"/>
              <w:textAlignment w:val="baseline"/>
              <w:rPr>
                <w:rFonts w:eastAsia="Arial" w:cs="Arial"/>
                <w:color w:val="000000"/>
                <w:sz w:val="20"/>
                <w:szCs w:val="20"/>
                <w:lang w:val="en-US"/>
              </w:rPr>
            </w:pPr>
            <w:r>
              <w:rPr>
                <w:rFonts w:ascii="MS Gothic" w:eastAsia="MS Gothic" w:hAnsi="MS Gothic" w:cs="Arial" w:hint="eastAsia"/>
                <w:color w:val="000000"/>
                <w:sz w:val="22"/>
                <w:szCs w:val="22"/>
                <w:lang w:val="en-US"/>
              </w:rPr>
              <w:t>☐</w:t>
            </w:r>
          </w:p>
        </w:tc>
        <w:tc>
          <w:tcPr>
            <w:tcW w:w="1134" w:type="dxa"/>
            <w:tcBorders>
              <w:top w:val="single" w:sz="5" w:space="0" w:color="000000"/>
              <w:left w:val="single" w:sz="5" w:space="0" w:color="000000"/>
              <w:bottom w:val="single" w:sz="5" w:space="0" w:color="000000"/>
              <w:right w:val="single" w:sz="5" w:space="0" w:color="000000"/>
            </w:tcBorders>
          </w:tcPr>
          <w:p w14:paraId="0DD51C35" w14:textId="77777777" w:rsidR="000D584B" w:rsidRPr="006F3DC6" w:rsidRDefault="000D584B" w:rsidP="0015154B">
            <w:pPr>
              <w:textAlignment w:val="baseline"/>
              <w:rPr>
                <w:rFonts w:eastAsia="Arial" w:cs="Arial"/>
                <w:color w:val="000000"/>
                <w:sz w:val="20"/>
                <w:szCs w:val="20"/>
                <w:lang w:val="en-US"/>
              </w:rPr>
            </w:pPr>
          </w:p>
        </w:tc>
        <w:tc>
          <w:tcPr>
            <w:tcW w:w="1417" w:type="dxa"/>
            <w:tcBorders>
              <w:top w:val="single" w:sz="5" w:space="0" w:color="000000"/>
              <w:left w:val="single" w:sz="5" w:space="0" w:color="000000"/>
              <w:bottom w:val="single" w:sz="5" w:space="0" w:color="000000"/>
              <w:right w:val="single" w:sz="5" w:space="0" w:color="000000"/>
            </w:tcBorders>
          </w:tcPr>
          <w:p w14:paraId="43A7C3EB" w14:textId="77777777" w:rsidR="000D584B" w:rsidRPr="006F3DC6" w:rsidRDefault="000D584B" w:rsidP="0015154B">
            <w:pPr>
              <w:textAlignment w:val="baseline"/>
              <w:rPr>
                <w:rFonts w:eastAsia="Arial" w:cs="Arial"/>
                <w:color w:val="000000"/>
                <w:sz w:val="20"/>
                <w:szCs w:val="20"/>
                <w:lang w:val="en-US"/>
              </w:rPr>
            </w:pPr>
          </w:p>
        </w:tc>
        <w:tc>
          <w:tcPr>
            <w:tcW w:w="1790" w:type="dxa"/>
            <w:tcBorders>
              <w:top w:val="single" w:sz="5" w:space="0" w:color="000000"/>
              <w:left w:val="single" w:sz="5" w:space="0" w:color="000000"/>
              <w:bottom w:val="single" w:sz="5" w:space="0" w:color="000000"/>
              <w:right w:val="single" w:sz="5" w:space="0" w:color="000000"/>
            </w:tcBorders>
          </w:tcPr>
          <w:p w14:paraId="1613DDB9" w14:textId="77777777" w:rsidR="000D584B" w:rsidRDefault="000D584B" w:rsidP="0015154B">
            <w:pPr>
              <w:jc w:val="center"/>
              <w:textAlignment w:val="baseline"/>
              <w:rPr>
                <w:rFonts w:eastAsia="Arial" w:cs="Arial"/>
                <w:color w:val="000000"/>
                <w:sz w:val="20"/>
                <w:szCs w:val="20"/>
                <w:lang w:val="en-US"/>
              </w:rPr>
            </w:pPr>
            <w:r>
              <w:rPr>
                <w:rFonts w:eastAsia="Arial" w:cs="Arial"/>
                <w:color w:val="000000"/>
                <w:sz w:val="20"/>
                <w:szCs w:val="20"/>
                <w:lang w:val="en-US"/>
              </w:rPr>
              <w:t>CT and PH</w:t>
            </w:r>
          </w:p>
        </w:tc>
      </w:tr>
      <w:tr w:rsidR="000D584B" w:rsidRPr="00EB025F" w14:paraId="70EEBC7D" w14:textId="77777777" w:rsidTr="00EB07C5">
        <w:trPr>
          <w:trHeight w:hRule="exact" w:val="498"/>
        </w:trPr>
        <w:tc>
          <w:tcPr>
            <w:tcW w:w="4016"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5DADD494" w14:textId="77777777" w:rsidR="000D584B" w:rsidRDefault="000D584B" w:rsidP="0015154B">
            <w:pPr>
              <w:spacing w:before="115" w:after="101" w:line="245" w:lineRule="exact"/>
              <w:ind w:left="120"/>
              <w:textAlignment w:val="baseline"/>
              <w:rPr>
                <w:rFonts w:eastAsia="Arial" w:cs="Arial"/>
                <w:color w:val="000000"/>
                <w:sz w:val="22"/>
                <w:szCs w:val="22"/>
                <w:lang w:val="en-US"/>
              </w:rPr>
            </w:pPr>
            <w:r>
              <w:rPr>
                <w:rFonts w:eastAsia="Arial" w:cs="Arial"/>
                <w:color w:val="000000"/>
                <w:sz w:val="22"/>
                <w:szCs w:val="22"/>
                <w:lang w:val="en-US"/>
              </w:rPr>
              <w:t>Patient weight (kg)</w:t>
            </w:r>
          </w:p>
        </w:tc>
        <w:tc>
          <w:tcPr>
            <w:tcW w:w="2080" w:type="dxa"/>
            <w:gridSpan w:val="2"/>
            <w:tcBorders>
              <w:top w:val="single" w:sz="5" w:space="0" w:color="000000"/>
              <w:left w:val="single" w:sz="5" w:space="0" w:color="000000"/>
              <w:bottom w:val="single" w:sz="5" w:space="0" w:color="000000"/>
              <w:right w:val="single" w:sz="5" w:space="0" w:color="000000"/>
            </w:tcBorders>
            <w:vAlign w:val="center"/>
          </w:tcPr>
          <w:p w14:paraId="70C11844" w14:textId="77777777" w:rsidR="000D584B" w:rsidRDefault="000D584B" w:rsidP="0015154B">
            <w:pPr>
              <w:jc w:val="center"/>
              <w:textAlignment w:val="baseline"/>
              <w:rPr>
                <w:rFonts w:eastAsia="Arial" w:cs="Arial"/>
                <w:color w:val="000000"/>
                <w:sz w:val="22"/>
                <w:szCs w:val="22"/>
                <w:lang w:val="en-US"/>
              </w:rPr>
            </w:pPr>
          </w:p>
        </w:tc>
        <w:tc>
          <w:tcPr>
            <w:tcW w:w="1134" w:type="dxa"/>
            <w:tcBorders>
              <w:top w:val="single" w:sz="5" w:space="0" w:color="000000"/>
              <w:left w:val="single" w:sz="5" w:space="0" w:color="000000"/>
              <w:bottom w:val="single" w:sz="5" w:space="0" w:color="000000"/>
              <w:right w:val="single" w:sz="5" w:space="0" w:color="000000"/>
            </w:tcBorders>
          </w:tcPr>
          <w:p w14:paraId="3ACCD520" w14:textId="77777777" w:rsidR="000D584B" w:rsidRPr="006F3DC6" w:rsidRDefault="000D584B" w:rsidP="0015154B">
            <w:pPr>
              <w:textAlignment w:val="baseline"/>
              <w:rPr>
                <w:rFonts w:eastAsia="Arial" w:cs="Arial"/>
                <w:color w:val="000000"/>
                <w:sz w:val="20"/>
                <w:szCs w:val="20"/>
                <w:lang w:val="en-US"/>
              </w:rPr>
            </w:pPr>
          </w:p>
        </w:tc>
        <w:tc>
          <w:tcPr>
            <w:tcW w:w="1417" w:type="dxa"/>
            <w:tcBorders>
              <w:top w:val="single" w:sz="5" w:space="0" w:color="000000"/>
              <w:left w:val="single" w:sz="5" w:space="0" w:color="000000"/>
              <w:bottom w:val="single" w:sz="5" w:space="0" w:color="000000"/>
              <w:right w:val="single" w:sz="5" w:space="0" w:color="000000"/>
            </w:tcBorders>
          </w:tcPr>
          <w:p w14:paraId="5F19002B" w14:textId="77777777" w:rsidR="000D584B" w:rsidRPr="006F3DC6" w:rsidRDefault="000D584B" w:rsidP="0015154B">
            <w:pPr>
              <w:textAlignment w:val="baseline"/>
              <w:rPr>
                <w:rFonts w:eastAsia="Arial" w:cs="Arial"/>
                <w:color w:val="000000"/>
                <w:sz w:val="20"/>
                <w:szCs w:val="20"/>
                <w:lang w:val="en-US"/>
              </w:rPr>
            </w:pPr>
          </w:p>
        </w:tc>
        <w:tc>
          <w:tcPr>
            <w:tcW w:w="1790" w:type="dxa"/>
            <w:tcBorders>
              <w:top w:val="single" w:sz="5" w:space="0" w:color="000000"/>
              <w:left w:val="single" w:sz="5" w:space="0" w:color="000000"/>
              <w:bottom w:val="single" w:sz="5" w:space="0" w:color="000000"/>
              <w:right w:val="single" w:sz="5" w:space="0" w:color="000000"/>
            </w:tcBorders>
          </w:tcPr>
          <w:p w14:paraId="5D285FC4" w14:textId="77777777" w:rsidR="000D584B" w:rsidRDefault="000D584B" w:rsidP="0015154B">
            <w:pPr>
              <w:jc w:val="center"/>
              <w:textAlignment w:val="baseline"/>
              <w:rPr>
                <w:rFonts w:eastAsia="Arial" w:cs="Arial"/>
                <w:color w:val="000000"/>
                <w:sz w:val="20"/>
                <w:szCs w:val="20"/>
                <w:lang w:val="en-US"/>
              </w:rPr>
            </w:pPr>
            <w:r>
              <w:rPr>
                <w:rFonts w:eastAsia="Arial" w:cs="Arial"/>
                <w:color w:val="000000"/>
                <w:sz w:val="20"/>
                <w:szCs w:val="20"/>
                <w:lang w:val="en-US"/>
              </w:rPr>
              <w:t>CT</w:t>
            </w:r>
          </w:p>
        </w:tc>
      </w:tr>
      <w:tr w:rsidR="0009636F" w:rsidRPr="00EB025F" w14:paraId="041FD640" w14:textId="77777777" w:rsidTr="00EB07C5">
        <w:trPr>
          <w:trHeight w:hRule="exact" w:val="498"/>
        </w:trPr>
        <w:tc>
          <w:tcPr>
            <w:tcW w:w="4016"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11C202E5" w14:textId="77777777" w:rsidR="0009636F" w:rsidRDefault="0009636F" w:rsidP="0015154B">
            <w:pPr>
              <w:spacing w:before="115" w:after="101" w:line="245" w:lineRule="exact"/>
              <w:ind w:left="120"/>
              <w:textAlignment w:val="baseline"/>
              <w:rPr>
                <w:rFonts w:eastAsia="Arial" w:cs="Arial"/>
                <w:color w:val="000000"/>
                <w:sz w:val="22"/>
                <w:szCs w:val="22"/>
                <w:lang w:val="en-US"/>
              </w:rPr>
            </w:pPr>
            <w:r>
              <w:rPr>
                <w:rFonts w:eastAsia="Arial" w:cs="Arial"/>
                <w:color w:val="000000"/>
                <w:sz w:val="22"/>
                <w:szCs w:val="22"/>
                <w:lang w:val="en-US"/>
              </w:rPr>
              <w:t>Patient height (cm)</w:t>
            </w:r>
          </w:p>
        </w:tc>
        <w:tc>
          <w:tcPr>
            <w:tcW w:w="2080" w:type="dxa"/>
            <w:gridSpan w:val="2"/>
            <w:tcBorders>
              <w:top w:val="single" w:sz="5" w:space="0" w:color="000000"/>
              <w:left w:val="single" w:sz="5" w:space="0" w:color="000000"/>
              <w:bottom w:val="single" w:sz="5" w:space="0" w:color="000000"/>
              <w:right w:val="single" w:sz="5" w:space="0" w:color="000000"/>
            </w:tcBorders>
            <w:vAlign w:val="center"/>
          </w:tcPr>
          <w:p w14:paraId="5AF5CBDA" w14:textId="77777777" w:rsidR="0009636F" w:rsidRDefault="0009636F" w:rsidP="0015154B">
            <w:pPr>
              <w:jc w:val="center"/>
              <w:textAlignment w:val="baseline"/>
              <w:rPr>
                <w:rFonts w:eastAsia="Arial" w:cs="Arial"/>
                <w:color w:val="000000"/>
                <w:sz w:val="22"/>
                <w:szCs w:val="22"/>
                <w:lang w:val="en-US"/>
              </w:rPr>
            </w:pPr>
          </w:p>
        </w:tc>
        <w:tc>
          <w:tcPr>
            <w:tcW w:w="1134" w:type="dxa"/>
            <w:tcBorders>
              <w:top w:val="single" w:sz="5" w:space="0" w:color="000000"/>
              <w:left w:val="single" w:sz="5" w:space="0" w:color="000000"/>
              <w:bottom w:val="single" w:sz="5" w:space="0" w:color="000000"/>
              <w:right w:val="single" w:sz="5" w:space="0" w:color="000000"/>
            </w:tcBorders>
          </w:tcPr>
          <w:p w14:paraId="229A6109" w14:textId="77777777" w:rsidR="0009636F" w:rsidRPr="006F3DC6" w:rsidRDefault="0009636F" w:rsidP="0015154B">
            <w:pPr>
              <w:textAlignment w:val="baseline"/>
              <w:rPr>
                <w:rFonts w:eastAsia="Arial" w:cs="Arial"/>
                <w:color w:val="000000"/>
                <w:sz w:val="20"/>
                <w:szCs w:val="20"/>
                <w:lang w:val="en-US"/>
              </w:rPr>
            </w:pPr>
          </w:p>
        </w:tc>
        <w:tc>
          <w:tcPr>
            <w:tcW w:w="1417" w:type="dxa"/>
            <w:tcBorders>
              <w:top w:val="single" w:sz="5" w:space="0" w:color="000000"/>
              <w:left w:val="single" w:sz="5" w:space="0" w:color="000000"/>
              <w:bottom w:val="single" w:sz="5" w:space="0" w:color="000000"/>
              <w:right w:val="single" w:sz="5" w:space="0" w:color="000000"/>
            </w:tcBorders>
          </w:tcPr>
          <w:p w14:paraId="17894CE5" w14:textId="77777777" w:rsidR="0009636F" w:rsidRPr="006F3DC6" w:rsidRDefault="0009636F" w:rsidP="0015154B">
            <w:pPr>
              <w:textAlignment w:val="baseline"/>
              <w:rPr>
                <w:rFonts w:eastAsia="Arial" w:cs="Arial"/>
                <w:color w:val="000000"/>
                <w:sz w:val="20"/>
                <w:szCs w:val="20"/>
                <w:lang w:val="en-US"/>
              </w:rPr>
            </w:pPr>
          </w:p>
        </w:tc>
        <w:tc>
          <w:tcPr>
            <w:tcW w:w="1790" w:type="dxa"/>
            <w:tcBorders>
              <w:top w:val="single" w:sz="5" w:space="0" w:color="000000"/>
              <w:left w:val="single" w:sz="5" w:space="0" w:color="000000"/>
              <w:bottom w:val="single" w:sz="5" w:space="0" w:color="000000"/>
              <w:right w:val="single" w:sz="5" w:space="0" w:color="000000"/>
            </w:tcBorders>
          </w:tcPr>
          <w:p w14:paraId="0957B0A1" w14:textId="77777777" w:rsidR="0009636F" w:rsidRDefault="0009636F" w:rsidP="0015154B">
            <w:pPr>
              <w:jc w:val="center"/>
              <w:textAlignment w:val="baseline"/>
              <w:rPr>
                <w:rFonts w:eastAsia="Arial" w:cs="Arial"/>
                <w:color w:val="000000"/>
                <w:sz w:val="20"/>
                <w:szCs w:val="20"/>
                <w:lang w:val="en-US"/>
              </w:rPr>
            </w:pPr>
            <w:r>
              <w:rPr>
                <w:rFonts w:eastAsia="Arial" w:cs="Arial"/>
                <w:color w:val="000000"/>
                <w:sz w:val="20"/>
                <w:szCs w:val="20"/>
                <w:lang w:val="en-US"/>
              </w:rPr>
              <w:t>CT</w:t>
            </w:r>
          </w:p>
        </w:tc>
      </w:tr>
      <w:tr w:rsidR="0009636F" w:rsidRPr="00EB025F" w14:paraId="5542E0ED" w14:textId="77777777" w:rsidTr="00EB07C5">
        <w:trPr>
          <w:trHeight w:hRule="exact" w:val="498"/>
        </w:trPr>
        <w:tc>
          <w:tcPr>
            <w:tcW w:w="4016"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546B0CD9" w14:textId="77777777" w:rsidR="0009636F" w:rsidRDefault="0009636F" w:rsidP="0015154B">
            <w:pPr>
              <w:spacing w:before="115" w:after="101" w:line="245" w:lineRule="exact"/>
              <w:ind w:left="120"/>
              <w:textAlignment w:val="baseline"/>
              <w:rPr>
                <w:rFonts w:eastAsia="Arial" w:cs="Arial"/>
                <w:color w:val="000000"/>
                <w:sz w:val="22"/>
                <w:szCs w:val="22"/>
                <w:lang w:val="en-US"/>
              </w:rPr>
            </w:pPr>
            <w:r>
              <w:rPr>
                <w:rFonts w:eastAsia="Arial" w:cs="Arial"/>
                <w:color w:val="000000"/>
                <w:sz w:val="22"/>
                <w:szCs w:val="22"/>
                <w:lang w:val="en-US"/>
              </w:rPr>
              <w:t>Medication allergy status</w:t>
            </w:r>
          </w:p>
        </w:tc>
        <w:tc>
          <w:tcPr>
            <w:tcW w:w="2080" w:type="dxa"/>
            <w:gridSpan w:val="2"/>
            <w:tcBorders>
              <w:top w:val="single" w:sz="5" w:space="0" w:color="000000"/>
              <w:left w:val="single" w:sz="5" w:space="0" w:color="000000"/>
              <w:bottom w:val="single" w:sz="5" w:space="0" w:color="000000"/>
              <w:right w:val="single" w:sz="5" w:space="0" w:color="000000"/>
            </w:tcBorders>
            <w:vAlign w:val="center"/>
          </w:tcPr>
          <w:p w14:paraId="29D8B222" w14:textId="77777777" w:rsidR="0009636F" w:rsidRDefault="0009636F" w:rsidP="0015154B">
            <w:pPr>
              <w:jc w:val="center"/>
              <w:textAlignment w:val="baseline"/>
              <w:rPr>
                <w:rFonts w:eastAsia="Arial" w:cs="Arial"/>
                <w:color w:val="000000"/>
                <w:sz w:val="22"/>
                <w:szCs w:val="22"/>
                <w:lang w:val="en-US"/>
              </w:rPr>
            </w:pPr>
          </w:p>
        </w:tc>
        <w:tc>
          <w:tcPr>
            <w:tcW w:w="1134" w:type="dxa"/>
            <w:tcBorders>
              <w:top w:val="single" w:sz="5" w:space="0" w:color="000000"/>
              <w:left w:val="single" w:sz="5" w:space="0" w:color="000000"/>
              <w:bottom w:val="single" w:sz="5" w:space="0" w:color="000000"/>
              <w:right w:val="single" w:sz="5" w:space="0" w:color="000000"/>
            </w:tcBorders>
          </w:tcPr>
          <w:p w14:paraId="793678E5" w14:textId="77777777" w:rsidR="0009636F" w:rsidRPr="006F3DC6" w:rsidRDefault="0009636F" w:rsidP="0015154B">
            <w:pPr>
              <w:textAlignment w:val="baseline"/>
              <w:rPr>
                <w:rFonts w:eastAsia="Arial" w:cs="Arial"/>
                <w:color w:val="000000"/>
                <w:sz w:val="20"/>
                <w:szCs w:val="20"/>
                <w:lang w:val="en-US"/>
              </w:rPr>
            </w:pPr>
          </w:p>
        </w:tc>
        <w:tc>
          <w:tcPr>
            <w:tcW w:w="1417" w:type="dxa"/>
            <w:tcBorders>
              <w:top w:val="single" w:sz="5" w:space="0" w:color="000000"/>
              <w:left w:val="single" w:sz="5" w:space="0" w:color="000000"/>
              <w:bottom w:val="single" w:sz="5" w:space="0" w:color="000000"/>
              <w:right w:val="single" w:sz="5" w:space="0" w:color="000000"/>
            </w:tcBorders>
          </w:tcPr>
          <w:p w14:paraId="39C8F263" w14:textId="77777777" w:rsidR="0009636F" w:rsidRPr="006F3DC6" w:rsidRDefault="0009636F" w:rsidP="0015154B">
            <w:pPr>
              <w:textAlignment w:val="baseline"/>
              <w:rPr>
                <w:rFonts w:eastAsia="Arial" w:cs="Arial"/>
                <w:color w:val="000000"/>
                <w:sz w:val="20"/>
                <w:szCs w:val="20"/>
                <w:lang w:val="en-US"/>
              </w:rPr>
            </w:pPr>
          </w:p>
        </w:tc>
        <w:tc>
          <w:tcPr>
            <w:tcW w:w="1790" w:type="dxa"/>
            <w:tcBorders>
              <w:top w:val="single" w:sz="5" w:space="0" w:color="000000"/>
              <w:left w:val="single" w:sz="5" w:space="0" w:color="000000"/>
              <w:bottom w:val="single" w:sz="5" w:space="0" w:color="000000"/>
              <w:right w:val="single" w:sz="5" w:space="0" w:color="000000"/>
            </w:tcBorders>
          </w:tcPr>
          <w:p w14:paraId="6D0789EB" w14:textId="77777777" w:rsidR="0009636F" w:rsidRDefault="0009636F" w:rsidP="0015154B">
            <w:pPr>
              <w:jc w:val="center"/>
              <w:textAlignment w:val="baseline"/>
              <w:rPr>
                <w:rFonts w:eastAsia="Arial" w:cs="Arial"/>
                <w:color w:val="000000"/>
                <w:sz w:val="20"/>
                <w:szCs w:val="20"/>
                <w:lang w:val="en-US"/>
              </w:rPr>
            </w:pPr>
            <w:r>
              <w:rPr>
                <w:rFonts w:eastAsia="Arial" w:cs="Arial"/>
                <w:color w:val="000000"/>
                <w:sz w:val="20"/>
                <w:szCs w:val="20"/>
                <w:lang w:val="en-US"/>
              </w:rPr>
              <w:t>CT and PH</w:t>
            </w:r>
          </w:p>
        </w:tc>
      </w:tr>
      <w:tr w:rsidR="006A6F56" w:rsidRPr="00EB025F" w14:paraId="2F48C2DB" w14:textId="77777777" w:rsidTr="00EB07C5">
        <w:trPr>
          <w:trHeight w:hRule="exact" w:val="703"/>
        </w:trPr>
        <w:tc>
          <w:tcPr>
            <w:tcW w:w="4016"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01BBB4F3" w14:textId="77777777" w:rsidR="006A6F56" w:rsidRDefault="006A6F56" w:rsidP="006A6F56">
            <w:pPr>
              <w:spacing w:before="115" w:after="101" w:line="245" w:lineRule="exact"/>
              <w:ind w:left="120"/>
              <w:textAlignment w:val="baseline"/>
              <w:rPr>
                <w:rFonts w:eastAsia="Arial" w:cs="Arial"/>
                <w:color w:val="000000"/>
                <w:sz w:val="22"/>
                <w:szCs w:val="22"/>
                <w:lang w:val="en-US"/>
              </w:rPr>
            </w:pPr>
            <w:r>
              <w:rPr>
                <w:rFonts w:eastAsia="Arial" w:cs="Arial"/>
                <w:color w:val="000000"/>
                <w:sz w:val="22"/>
                <w:szCs w:val="22"/>
                <w:lang w:val="en-US"/>
              </w:rPr>
              <w:t>Blood tests checked (e.g. full blood count, renal &amp; liver function, virology)</w:t>
            </w:r>
          </w:p>
        </w:tc>
        <w:tc>
          <w:tcPr>
            <w:tcW w:w="2080" w:type="dxa"/>
            <w:gridSpan w:val="2"/>
            <w:tcBorders>
              <w:top w:val="single" w:sz="5" w:space="0" w:color="000000"/>
              <w:left w:val="single" w:sz="5" w:space="0" w:color="000000"/>
              <w:bottom w:val="single" w:sz="5" w:space="0" w:color="000000"/>
              <w:right w:val="single" w:sz="5" w:space="0" w:color="000000"/>
            </w:tcBorders>
            <w:vAlign w:val="center"/>
          </w:tcPr>
          <w:p w14:paraId="19198162" w14:textId="77777777" w:rsidR="006A6F56" w:rsidRDefault="006A6F56" w:rsidP="006A6F56">
            <w:pPr>
              <w:jc w:val="center"/>
              <w:textAlignment w:val="baseline"/>
              <w:rPr>
                <w:rFonts w:eastAsia="Arial" w:cs="Arial"/>
                <w:color w:val="000000"/>
                <w:sz w:val="22"/>
                <w:szCs w:val="22"/>
                <w:lang w:val="en-US"/>
              </w:rPr>
            </w:pPr>
            <w:r>
              <w:rPr>
                <w:rFonts w:ascii="MS Gothic" w:eastAsia="MS Gothic" w:hAnsi="MS Gothic" w:cs="Arial" w:hint="eastAsia"/>
                <w:color w:val="000000"/>
                <w:sz w:val="22"/>
                <w:szCs w:val="22"/>
                <w:lang w:val="en-US"/>
              </w:rPr>
              <w:t>☐</w:t>
            </w:r>
          </w:p>
        </w:tc>
        <w:tc>
          <w:tcPr>
            <w:tcW w:w="1134" w:type="dxa"/>
            <w:tcBorders>
              <w:top w:val="single" w:sz="5" w:space="0" w:color="000000"/>
              <w:left w:val="single" w:sz="5" w:space="0" w:color="000000"/>
              <w:bottom w:val="single" w:sz="5" w:space="0" w:color="000000"/>
              <w:right w:val="single" w:sz="5" w:space="0" w:color="000000"/>
            </w:tcBorders>
          </w:tcPr>
          <w:p w14:paraId="02853B70" w14:textId="77777777" w:rsidR="006A6F56" w:rsidRPr="006F3DC6" w:rsidRDefault="006A6F56" w:rsidP="006A6F56">
            <w:pPr>
              <w:textAlignment w:val="baseline"/>
              <w:rPr>
                <w:rFonts w:eastAsia="Arial" w:cs="Arial"/>
                <w:color w:val="000000"/>
                <w:sz w:val="20"/>
                <w:szCs w:val="20"/>
                <w:lang w:val="en-US"/>
              </w:rPr>
            </w:pPr>
          </w:p>
        </w:tc>
        <w:tc>
          <w:tcPr>
            <w:tcW w:w="1417" w:type="dxa"/>
            <w:tcBorders>
              <w:top w:val="single" w:sz="5" w:space="0" w:color="000000"/>
              <w:left w:val="single" w:sz="5" w:space="0" w:color="000000"/>
              <w:bottom w:val="single" w:sz="5" w:space="0" w:color="000000"/>
              <w:right w:val="single" w:sz="5" w:space="0" w:color="000000"/>
            </w:tcBorders>
          </w:tcPr>
          <w:p w14:paraId="4C45EFF5" w14:textId="77777777" w:rsidR="006A6F56" w:rsidRPr="006F3DC6" w:rsidRDefault="006A6F56" w:rsidP="006A6F56">
            <w:pPr>
              <w:textAlignment w:val="baseline"/>
              <w:rPr>
                <w:rFonts w:eastAsia="Arial" w:cs="Arial"/>
                <w:color w:val="000000"/>
                <w:sz w:val="20"/>
                <w:szCs w:val="20"/>
                <w:lang w:val="en-US"/>
              </w:rPr>
            </w:pPr>
          </w:p>
        </w:tc>
        <w:tc>
          <w:tcPr>
            <w:tcW w:w="1790" w:type="dxa"/>
            <w:tcBorders>
              <w:top w:val="single" w:sz="5" w:space="0" w:color="000000"/>
              <w:left w:val="single" w:sz="5" w:space="0" w:color="000000"/>
              <w:bottom w:val="single" w:sz="5" w:space="0" w:color="000000"/>
              <w:right w:val="single" w:sz="5" w:space="0" w:color="000000"/>
            </w:tcBorders>
          </w:tcPr>
          <w:p w14:paraId="321373A8" w14:textId="77777777" w:rsidR="006A6F56" w:rsidRDefault="006A6F56" w:rsidP="006A6F56">
            <w:pPr>
              <w:jc w:val="center"/>
              <w:textAlignment w:val="baseline"/>
              <w:rPr>
                <w:rFonts w:eastAsia="Arial" w:cs="Arial"/>
                <w:color w:val="000000"/>
                <w:sz w:val="20"/>
                <w:szCs w:val="20"/>
                <w:lang w:val="en-US"/>
              </w:rPr>
            </w:pPr>
            <w:r>
              <w:rPr>
                <w:rFonts w:eastAsia="Arial" w:cs="Arial"/>
                <w:color w:val="000000"/>
                <w:sz w:val="20"/>
                <w:szCs w:val="20"/>
                <w:lang w:val="en-US"/>
              </w:rPr>
              <w:t>CT and PH</w:t>
            </w:r>
          </w:p>
        </w:tc>
      </w:tr>
      <w:tr w:rsidR="006A6F56" w:rsidRPr="00EB025F" w14:paraId="6D24FC51" w14:textId="77777777" w:rsidTr="00EB07C5">
        <w:trPr>
          <w:trHeight w:hRule="exact" w:val="713"/>
        </w:trPr>
        <w:tc>
          <w:tcPr>
            <w:tcW w:w="4016"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156828B3" w14:textId="77777777" w:rsidR="006A6F56" w:rsidRDefault="0009636F" w:rsidP="006A6F56">
            <w:pPr>
              <w:spacing w:before="115" w:after="101" w:line="245" w:lineRule="exact"/>
              <w:ind w:left="120"/>
              <w:textAlignment w:val="baseline"/>
              <w:rPr>
                <w:rFonts w:eastAsia="Arial" w:cs="Arial"/>
                <w:color w:val="000000"/>
                <w:sz w:val="22"/>
                <w:szCs w:val="22"/>
                <w:lang w:val="en-US"/>
              </w:rPr>
            </w:pPr>
            <w:r>
              <w:rPr>
                <w:rFonts w:eastAsia="Arial" w:cs="Arial"/>
                <w:color w:val="000000"/>
                <w:sz w:val="22"/>
                <w:szCs w:val="22"/>
                <w:lang w:val="en-US"/>
              </w:rPr>
              <w:t>Conditioning Chemotherapy</w:t>
            </w:r>
            <w:r w:rsidR="006A6F56">
              <w:rPr>
                <w:rFonts w:eastAsia="Arial" w:cs="Arial"/>
                <w:color w:val="000000"/>
                <w:sz w:val="22"/>
                <w:szCs w:val="22"/>
                <w:lang w:val="en-US"/>
              </w:rPr>
              <w:t xml:space="preserve"> prescribed &amp; clinically verified</w:t>
            </w:r>
          </w:p>
        </w:tc>
        <w:tc>
          <w:tcPr>
            <w:tcW w:w="2080" w:type="dxa"/>
            <w:gridSpan w:val="2"/>
            <w:tcBorders>
              <w:top w:val="single" w:sz="5" w:space="0" w:color="000000"/>
              <w:left w:val="single" w:sz="5" w:space="0" w:color="000000"/>
              <w:bottom w:val="single" w:sz="5" w:space="0" w:color="000000"/>
              <w:right w:val="single" w:sz="5" w:space="0" w:color="000000"/>
            </w:tcBorders>
            <w:vAlign w:val="center"/>
          </w:tcPr>
          <w:p w14:paraId="57EE0609" w14:textId="77777777" w:rsidR="006A6F56" w:rsidRDefault="006A6F56" w:rsidP="006A6F56">
            <w:pPr>
              <w:jc w:val="center"/>
              <w:textAlignment w:val="baseline"/>
              <w:rPr>
                <w:rFonts w:eastAsia="Arial" w:cs="Arial"/>
                <w:color w:val="000000"/>
                <w:sz w:val="22"/>
                <w:szCs w:val="22"/>
                <w:lang w:val="en-US"/>
              </w:rPr>
            </w:pPr>
            <w:r>
              <w:rPr>
                <w:rFonts w:ascii="MS Gothic" w:eastAsia="MS Gothic" w:hAnsi="MS Gothic" w:cs="Arial" w:hint="eastAsia"/>
                <w:color w:val="000000"/>
                <w:sz w:val="22"/>
                <w:szCs w:val="22"/>
                <w:lang w:val="en-US"/>
              </w:rPr>
              <w:t>☐</w:t>
            </w:r>
          </w:p>
        </w:tc>
        <w:tc>
          <w:tcPr>
            <w:tcW w:w="1134" w:type="dxa"/>
            <w:tcBorders>
              <w:top w:val="single" w:sz="5" w:space="0" w:color="000000"/>
              <w:left w:val="single" w:sz="5" w:space="0" w:color="000000"/>
              <w:bottom w:val="single" w:sz="5" w:space="0" w:color="000000"/>
              <w:right w:val="single" w:sz="5" w:space="0" w:color="000000"/>
            </w:tcBorders>
          </w:tcPr>
          <w:p w14:paraId="616A6B26" w14:textId="77777777" w:rsidR="006A6F56" w:rsidRPr="006F3DC6" w:rsidRDefault="006A6F56" w:rsidP="006A6F56">
            <w:pPr>
              <w:textAlignment w:val="baseline"/>
              <w:rPr>
                <w:rFonts w:eastAsia="Arial" w:cs="Arial"/>
                <w:color w:val="000000"/>
                <w:sz w:val="20"/>
                <w:szCs w:val="20"/>
                <w:lang w:val="en-US"/>
              </w:rPr>
            </w:pPr>
          </w:p>
        </w:tc>
        <w:tc>
          <w:tcPr>
            <w:tcW w:w="1417" w:type="dxa"/>
            <w:tcBorders>
              <w:top w:val="single" w:sz="5" w:space="0" w:color="000000"/>
              <w:left w:val="single" w:sz="5" w:space="0" w:color="000000"/>
              <w:bottom w:val="single" w:sz="5" w:space="0" w:color="000000"/>
              <w:right w:val="single" w:sz="5" w:space="0" w:color="000000"/>
            </w:tcBorders>
          </w:tcPr>
          <w:p w14:paraId="4A9D6F84" w14:textId="77777777" w:rsidR="006A6F56" w:rsidRPr="006F3DC6" w:rsidRDefault="006A6F56" w:rsidP="006A6F56">
            <w:pPr>
              <w:textAlignment w:val="baseline"/>
              <w:rPr>
                <w:rFonts w:eastAsia="Arial" w:cs="Arial"/>
                <w:color w:val="000000"/>
                <w:sz w:val="20"/>
                <w:szCs w:val="20"/>
                <w:lang w:val="en-US"/>
              </w:rPr>
            </w:pPr>
          </w:p>
        </w:tc>
        <w:tc>
          <w:tcPr>
            <w:tcW w:w="1790" w:type="dxa"/>
            <w:tcBorders>
              <w:top w:val="single" w:sz="5" w:space="0" w:color="000000"/>
              <w:left w:val="single" w:sz="5" w:space="0" w:color="000000"/>
              <w:bottom w:val="single" w:sz="5" w:space="0" w:color="000000"/>
              <w:right w:val="single" w:sz="5" w:space="0" w:color="000000"/>
            </w:tcBorders>
          </w:tcPr>
          <w:p w14:paraId="14CBE536" w14:textId="77777777" w:rsidR="006A6F56" w:rsidRDefault="006A6F56" w:rsidP="006A6F56">
            <w:pPr>
              <w:jc w:val="center"/>
              <w:textAlignment w:val="baseline"/>
              <w:rPr>
                <w:rFonts w:eastAsia="Arial" w:cs="Arial"/>
                <w:color w:val="000000"/>
                <w:sz w:val="20"/>
                <w:szCs w:val="20"/>
                <w:lang w:val="en-US"/>
              </w:rPr>
            </w:pPr>
            <w:r>
              <w:rPr>
                <w:rFonts w:eastAsia="Arial" w:cs="Arial"/>
                <w:color w:val="000000"/>
                <w:sz w:val="20"/>
                <w:szCs w:val="20"/>
                <w:lang w:val="en-US"/>
              </w:rPr>
              <w:t>CT and PH</w:t>
            </w:r>
          </w:p>
        </w:tc>
      </w:tr>
      <w:tr w:rsidR="006A6F56" w:rsidRPr="00EB025F" w14:paraId="719A3E92" w14:textId="77777777" w:rsidTr="00EB07C5">
        <w:trPr>
          <w:trHeight w:hRule="exact" w:val="498"/>
        </w:trPr>
        <w:tc>
          <w:tcPr>
            <w:tcW w:w="4016"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3EF09601" w14:textId="77777777" w:rsidR="006A6F56" w:rsidRDefault="006A6F56" w:rsidP="006A6F56">
            <w:pPr>
              <w:spacing w:before="115" w:after="101" w:line="245" w:lineRule="exact"/>
              <w:ind w:left="120"/>
              <w:textAlignment w:val="baseline"/>
              <w:rPr>
                <w:rFonts w:eastAsia="Arial" w:cs="Arial"/>
                <w:color w:val="000000"/>
                <w:sz w:val="22"/>
                <w:szCs w:val="22"/>
                <w:lang w:val="en-US"/>
              </w:rPr>
            </w:pPr>
            <w:r>
              <w:rPr>
                <w:rFonts w:eastAsia="Arial" w:cs="Arial"/>
                <w:color w:val="000000"/>
                <w:sz w:val="22"/>
                <w:szCs w:val="22"/>
                <w:lang w:val="en-US"/>
              </w:rPr>
              <w:t xml:space="preserve">Supportive medicines prescribed </w:t>
            </w:r>
          </w:p>
        </w:tc>
        <w:tc>
          <w:tcPr>
            <w:tcW w:w="2080" w:type="dxa"/>
            <w:gridSpan w:val="2"/>
            <w:tcBorders>
              <w:top w:val="single" w:sz="5" w:space="0" w:color="000000"/>
              <w:left w:val="single" w:sz="5" w:space="0" w:color="000000"/>
              <w:bottom w:val="single" w:sz="5" w:space="0" w:color="000000"/>
              <w:right w:val="single" w:sz="5" w:space="0" w:color="000000"/>
            </w:tcBorders>
            <w:vAlign w:val="center"/>
          </w:tcPr>
          <w:p w14:paraId="2EB77177" w14:textId="77777777" w:rsidR="006A6F56" w:rsidRDefault="006A6F56" w:rsidP="006A6F56">
            <w:pPr>
              <w:jc w:val="center"/>
              <w:textAlignment w:val="baseline"/>
              <w:rPr>
                <w:rFonts w:eastAsia="Arial" w:cs="Arial"/>
                <w:color w:val="000000"/>
                <w:sz w:val="22"/>
                <w:szCs w:val="22"/>
                <w:lang w:val="en-US"/>
              </w:rPr>
            </w:pPr>
            <w:r>
              <w:rPr>
                <w:rFonts w:ascii="MS Gothic" w:eastAsia="MS Gothic" w:hAnsi="MS Gothic" w:cs="Arial" w:hint="eastAsia"/>
                <w:color w:val="000000"/>
                <w:sz w:val="22"/>
                <w:szCs w:val="22"/>
                <w:lang w:val="en-US"/>
              </w:rPr>
              <w:t>☐</w:t>
            </w:r>
          </w:p>
        </w:tc>
        <w:tc>
          <w:tcPr>
            <w:tcW w:w="1134" w:type="dxa"/>
            <w:tcBorders>
              <w:top w:val="single" w:sz="5" w:space="0" w:color="000000"/>
              <w:left w:val="single" w:sz="5" w:space="0" w:color="000000"/>
              <w:bottom w:val="single" w:sz="5" w:space="0" w:color="000000"/>
              <w:right w:val="single" w:sz="5" w:space="0" w:color="000000"/>
            </w:tcBorders>
          </w:tcPr>
          <w:p w14:paraId="4E88B88C" w14:textId="77777777" w:rsidR="006A6F56" w:rsidRPr="006F3DC6" w:rsidRDefault="006A6F56" w:rsidP="006A6F56">
            <w:pPr>
              <w:textAlignment w:val="baseline"/>
              <w:rPr>
                <w:rFonts w:eastAsia="Arial" w:cs="Arial"/>
                <w:color w:val="000000"/>
                <w:sz w:val="20"/>
                <w:szCs w:val="20"/>
                <w:lang w:val="en-US"/>
              </w:rPr>
            </w:pPr>
          </w:p>
        </w:tc>
        <w:tc>
          <w:tcPr>
            <w:tcW w:w="1417" w:type="dxa"/>
            <w:tcBorders>
              <w:top w:val="single" w:sz="5" w:space="0" w:color="000000"/>
              <w:left w:val="single" w:sz="5" w:space="0" w:color="000000"/>
              <w:bottom w:val="single" w:sz="5" w:space="0" w:color="000000"/>
              <w:right w:val="single" w:sz="5" w:space="0" w:color="000000"/>
            </w:tcBorders>
          </w:tcPr>
          <w:p w14:paraId="6E1CB649" w14:textId="77777777" w:rsidR="006A6F56" w:rsidRPr="006F3DC6" w:rsidRDefault="006A6F56" w:rsidP="006A6F56">
            <w:pPr>
              <w:textAlignment w:val="baseline"/>
              <w:rPr>
                <w:rFonts w:eastAsia="Arial" w:cs="Arial"/>
                <w:color w:val="000000"/>
                <w:sz w:val="20"/>
                <w:szCs w:val="20"/>
                <w:lang w:val="en-US"/>
              </w:rPr>
            </w:pPr>
          </w:p>
        </w:tc>
        <w:tc>
          <w:tcPr>
            <w:tcW w:w="1790" w:type="dxa"/>
            <w:tcBorders>
              <w:top w:val="single" w:sz="5" w:space="0" w:color="000000"/>
              <w:left w:val="single" w:sz="5" w:space="0" w:color="000000"/>
              <w:bottom w:val="single" w:sz="5" w:space="0" w:color="000000"/>
              <w:right w:val="single" w:sz="5" w:space="0" w:color="000000"/>
            </w:tcBorders>
          </w:tcPr>
          <w:p w14:paraId="5E8A1025" w14:textId="77777777" w:rsidR="006A6F56" w:rsidRDefault="006A6F56" w:rsidP="006A6F56">
            <w:pPr>
              <w:jc w:val="center"/>
              <w:textAlignment w:val="baseline"/>
              <w:rPr>
                <w:rFonts w:eastAsia="Arial" w:cs="Arial"/>
                <w:color w:val="000000"/>
                <w:sz w:val="20"/>
                <w:szCs w:val="20"/>
                <w:lang w:val="en-US"/>
              </w:rPr>
            </w:pPr>
            <w:r>
              <w:rPr>
                <w:rFonts w:eastAsia="Arial" w:cs="Arial"/>
                <w:color w:val="000000"/>
                <w:sz w:val="20"/>
                <w:szCs w:val="20"/>
                <w:lang w:val="en-US"/>
              </w:rPr>
              <w:t>CT and PH</w:t>
            </w:r>
          </w:p>
        </w:tc>
      </w:tr>
      <w:tr w:rsidR="006A6F56" w:rsidRPr="00EB025F" w14:paraId="257331D2" w14:textId="77777777" w:rsidTr="00EB07C5">
        <w:trPr>
          <w:trHeight w:hRule="exact" w:val="701"/>
        </w:trPr>
        <w:tc>
          <w:tcPr>
            <w:tcW w:w="4016"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455F4CCB" w14:textId="77777777" w:rsidR="006A6F56" w:rsidRPr="00EB025F" w:rsidRDefault="006A6F56" w:rsidP="006A6F56">
            <w:pPr>
              <w:spacing w:after="101" w:line="249" w:lineRule="exact"/>
              <w:ind w:left="120"/>
              <w:textAlignment w:val="baseline"/>
              <w:rPr>
                <w:rFonts w:eastAsia="Arial" w:cs="Times New Roman"/>
                <w:color w:val="000000"/>
                <w:sz w:val="22"/>
                <w:szCs w:val="22"/>
                <w:lang w:val="en-US"/>
              </w:rPr>
            </w:pPr>
            <w:r w:rsidRPr="00EB025F">
              <w:rPr>
                <w:rFonts w:eastAsia="Arial" w:cs="Times New Roman"/>
                <w:color w:val="000000"/>
                <w:sz w:val="22"/>
                <w:szCs w:val="22"/>
                <w:lang w:val="en-US"/>
              </w:rPr>
              <w:t xml:space="preserve">Pharmacist </w:t>
            </w:r>
            <w:r>
              <w:rPr>
                <w:rFonts w:eastAsia="Arial" w:cs="Times New Roman"/>
                <w:color w:val="000000"/>
                <w:sz w:val="22"/>
                <w:szCs w:val="22"/>
                <w:lang w:val="en-US"/>
              </w:rPr>
              <w:t>f</w:t>
            </w:r>
            <w:r w:rsidRPr="00EB025F">
              <w:rPr>
                <w:rFonts w:eastAsia="Arial" w:cs="Times New Roman"/>
                <w:color w:val="000000"/>
                <w:sz w:val="22"/>
                <w:szCs w:val="22"/>
                <w:lang w:val="en-US"/>
              </w:rPr>
              <w:t>inal</w:t>
            </w:r>
            <w:r w:rsidRPr="00EB025F">
              <w:rPr>
                <w:rFonts w:eastAsia="Arial" w:cs="Times New Roman"/>
                <w:color w:val="000000"/>
                <w:sz w:val="14"/>
                <w:szCs w:val="22"/>
                <w:lang w:val="en-US"/>
              </w:rPr>
              <w:t xml:space="preserve"> </w:t>
            </w:r>
            <w:r>
              <w:rPr>
                <w:rFonts w:eastAsia="Arial" w:cs="Times New Roman"/>
                <w:color w:val="000000"/>
                <w:sz w:val="22"/>
                <w:szCs w:val="22"/>
                <w:lang w:val="en-US"/>
              </w:rPr>
              <w:t>ch</w:t>
            </w:r>
            <w:r w:rsidRPr="00EB025F">
              <w:rPr>
                <w:rFonts w:eastAsia="Arial" w:cs="Times New Roman"/>
                <w:color w:val="000000"/>
                <w:sz w:val="22"/>
                <w:szCs w:val="22"/>
                <w:lang w:val="en-US"/>
              </w:rPr>
              <w:t>eck</w:t>
            </w:r>
            <w:r>
              <w:rPr>
                <w:rFonts w:eastAsia="Arial" w:cs="Times New Roman"/>
                <w:color w:val="000000"/>
                <w:sz w:val="22"/>
                <w:szCs w:val="22"/>
                <w:lang w:val="en-US"/>
              </w:rPr>
              <w:t xml:space="preserve"> all details complete</w:t>
            </w:r>
            <w:r w:rsidRPr="00EB025F">
              <w:rPr>
                <w:rFonts w:eastAsia="Arial" w:cs="Times New Roman"/>
                <w:color w:val="000000"/>
                <w:sz w:val="22"/>
                <w:szCs w:val="22"/>
                <w:lang w:val="en-US"/>
              </w:rPr>
              <w:t xml:space="preserve"> (Print name, sign, date)</w:t>
            </w:r>
          </w:p>
        </w:tc>
        <w:tc>
          <w:tcPr>
            <w:tcW w:w="1307" w:type="dxa"/>
            <w:tcBorders>
              <w:top w:val="single" w:sz="5" w:space="0" w:color="000000"/>
              <w:left w:val="single" w:sz="5" w:space="0" w:color="000000"/>
              <w:bottom w:val="single" w:sz="5" w:space="0" w:color="000000"/>
              <w:right w:val="single" w:sz="5" w:space="0" w:color="000000"/>
            </w:tcBorders>
            <w:vAlign w:val="center"/>
          </w:tcPr>
          <w:p w14:paraId="7411D4FF" w14:textId="77777777" w:rsidR="006A6F56" w:rsidRDefault="006A6F56" w:rsidP="006A6F56">
            <w:pPr>
              <w:spacing w:after="240"/>
              <w:textAlignment w:val="baseline"/>
              <w:rPr>
                <w:rFonts w:eastAsia="Arial" w:cs="Times New Roman"/>
                <w:color w:val="000000"/>
                <w:sz w:val="18"/>
                <w:szCs w:val="18"/>
                <w:lang w:val="en-US"/>
              </w:rPr>
            </w:pPr>
            <w:r w:rsidRPr="00C62566">
              <w:rPr>
                <w:rFonts w:eastAsia="Arial" w:cs="Times New Roman"/>
                <w:color w:val="000000"/>
                <w:sz w:val="18"/>
                <w:szCs w:val="18"/>
                <w:lang w:val="en-US"/>
              </w:rPr>
              <w:t>Print Name</w:t>
            </w:r>
          </w:p>
          <w:p w14:paraId="6B251EE3" w14:textId="77777777" w:rsidR="006A6F56" w:rsidRPr="00C62566" w:rsidRDefault="006A6F56" w:rsidP="006A6F56">
            <w:pPr>
              <w:spacing w:after="240"/>
              <w:textAlignment w:val="baseline"/>
              <w:rPr>
                <w:rFonts w:eastAsia="Arial" w:cs="Times New Roman"/>
                <w:color w:val="000000"/>
                <w:sz w:val="18"/>
                <w:szCs w:val="18"/>
                <w:lang w:val="en-US"/>
              </w:rPr>
            </w:pPr>
          </w:p>
        </w:tc>
        <w:tc>
          <w:tcPr>
            <w:tcW w:w="3324" w:type="dxa"/>
            <w:gridSpan w:val="3"/>
            <w:tcBorders>
              <w:top w:val="single" w:sz="5" w:space="0" w:color="000000"/>
              <w:left w:val="single" w:sz="5" w:space="0" w:color="000000"/>
              <w:bottom w:val="single" w:sz="5" w:space="0" w:color="000000"/>
              <w:right w:val="single" w:sz="5" w:space="0" w:color="000000"/>
            </w:tcBorders>
          </w:tcPr>
          <w:p w14:paraId="0A1EEC2B" w14:textId="77777777" w:rsidR="006A6F56" w:rsidRPr="00EB025F" w:rsidRDefault="006A6F56" w:rsidP="006A6F56">
            <w:pPr>
              <w:textAlignment w:val="baseline"/>
              <w:rPr>
                <w:rFonts w:eastAsia="Arial" w:cs="Times New Roman"/>
                <w:color w:val="000000"/>
                <w:szCs w:val="22"/>
                <w:lang w:val="en-US"/>
              </w:rPr>
            </w:pPr>
            <w:r w:rsidRPr="00C62566">
              <w:rPr>
                <w:rFonts w:eastAsia="Arial" w:cs="Times New Roman"/>
                <w:color w:val="000000"/>
                <w:sz w:val="18"/>
                <w:szCs w:val="18"/>
                <w:lang w:val="en-US"/>
              </w:rPr>
              <w:t>Signature</w:t>
            </w:r>
            <w:r>
              <w:rPr>
                <w:rFonts w:eastAsia="Arial" w:cs="Times New Roman"/>
                <w:color w:val="000000"/>
                <w:sz w:val="18"/>
                <w:szCs w:val="18"/>
                <w:lang w:val="en-US"/>
              </w:rPr>
              <w:t xml:space="preserve"> and Date</w:t>
            </w:r>
          </w:p>
        </w:tc>
        <w:tc>
          <w:tcPr>
            <w:tcW w:w="1790" w:type="dxa"/>
            <w:tcBorders>
              <w:top w:val="single" w:sz="5" w:space="0" w:color="000000"/>
              <w:left w:val="single" w:sz="5" w:space="0" w:color="000000"/>
              <w:bottom w:val="single" w:sz="5" w:space="0" w:color="000000"/>
              <w:right w:val="single" w:sz="5" w:space="0" w:color="000000"/>
            </w:tcBorders>
          </w:tcPr>
          <w:p w14:paraId="5F56F148" w14:textId="77777777" w:rsidR="006A6F56" w:rsidRPr="00C62566" w:rsidRDefault="006A6F56" w:rsidP="006A6F56">
            <w:pPr>
              <w:jc w:val="center"/>
              <w:textAlignment w:val="baseline"/>
              <w:rPr>
                <w:rFonts w:eastAsia="Arial" w:cs="Times New Roman"/>
                <w:color w:val="000000"/>
                <w:sz w:val="18"/>
                <w:szCs w:val="18"/>
                <w:lang w:val="en-US"/>
              </w:rPr>
            </w:pPr>
            <w:r>
              <w:rPr>
                <w:rFonts w:eastAsia="Arial" w:cs="Times New Roman"/>
                <w:color w:val="000000"/>
                <w:sz w:val="18"/>
                <w:szCs w:val="18"/>
                <w:lang w:val="en-US"/>
              </w:rPr>
              <w:t>PH</w:t>
            </w:r>
          </w:p>
        </w:tc>
      </w:tr>
      <w:tr w:rsidR="006A6F56" w:rsidRPr="00EB025F" w14:paraId="081B726C" w14:textId="77777777" w:rsidTr="0015154B">
        <w:trPr>
          <w:trHeight w:hRule="exact" w:val="926"/>
        </w:trPr>
        <w:tc>
          <w:tcPr>
            <w:tcW w:w="4016"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4F4B16E3" w14:textId="77777777" w:rsidR="006A6F56" w:rsidRPr="006F248B" w:rsidRDefault="006A6F56" w:rsidP="006A6F56">
            <w:pPr>
              <w:spacing w:before="106" w:after="101" w:line="249" w:lineRule="exact"/>
              <w:ind w:left="120"/>
              <w:textAlignment w:val="baseline"/>
              <w:rPr>
                <w:rFonts w:eastAsia="Arial" w:cs="Times New Roman"/>
                <w:color w:val="000000"/>
                <w:sz w:val="22"/>
                <w:szCs w:val="22"/>
                <w:lang w:val="en-US"/>
              </w:rPr>
            </w:pPr>
            <w:r w:rsidRPr="00EB025F">
              <w:rPr>
                <w:rFonts w:eastAsia="Arial" w:cs="Times New Roman"/>
                <w:color w:val="000000"/>
                <w:sz w:val="22"/>
                <w:szCs w:val="22"/>
                <w:lang w:val="en-US"/>
              </w:rPr>
              <w:t>Comments</w:t>
            </w:r>
          </w:p>
          <w:p w14:paraId="0EB9D4E4" w14:textId="77777777" w:rsidR="006A6F56" w:rsidRPr="006E40A6" w:rsidRDefault="006A6F56" w:rsidP="006A6F56">
            <w:pPr>
              <w:rPr>
                <w:rFonts w:eastAsia="Arial" w:cs="Times New Roman"/>
                <w:sz w:val="22"/>
                <w:szCs w:val="22"/>
                <w:lang w:val="en-US"/>
              </w:rPr>
            </w:pPr>
          </w:p>
          <w:p w14:paraId="0A28DAD1" w14:textId="77777777" w:rsidR="006A6F56" w:rsidRDefault="006A6F56" w:rsidP="006A6F56">
            <w:pPr>
              <w:rPr>
                <w:rFonts w:eastAsia="Arial" w:cs="Times New Roman"/>
                <w:color w:val="000000"/>
                <w:sz w:val="22"/>
                <w:szCs w:val="22"/>
                <w:lang w:val="en-US"/>
              </w:rPr>
            </w:pPr>
          </w:p>
          <w:p w14:paraId="5C5F28F0" w14:textId="77777777" w:rsidR="006A6F56" w:rsidRPr="006E40A6" w:rsidRDefault="006A6F56" w:rsidP="006A6F56">
            <w:pPr>
              <w:rPr>
                <w:rFonts w:eastAsia="Arial" w:cs="Times New Roman"/>
                <w:sz w:val="22"/>
                <w:szCs w:val="22"/>
                <w:lang w:val="en-US"/>
              </w:rPr>
            </w:pPr>
          </w:p>
        </w:tc>
        <w:tc>
          <w:tcPr>
            <w:tcW w:w="6421" w:type="dxa"/>
            <w:gridSpan w:val="5"/>
            <w:tcBorders>
              <w:top w:val="single" w:sz="5" w:space="0" w:color="000000"/>
              <w:left w:val="single" w:sz="5" w:space="0" w:color="000000"/>
              <w:bottom w:val="single" w:sz="5" w:space="0" w:color="000000"/>
              <w:right w:val="single" w:sz="5" w:space="0" w:color="000000"/>
            </w:tcBorders>
            <w:vAlign w:val="center"/>
          </w:tcPr>
          <w:p w14:paraId="49B2750D" w14:textId="77777777" w:rsidR="006A6F56" w:rsidRDefault="006A6F56" w:rsidP="006A6F56">
            <w:pPr>
              <w:textAlignment w:val="baseline"/>
              <w:rPr>
                <w:rFonts w:eastAsia="Arial" w:cs="Times New Roman"/>
                <w:color w:val="000000"/>
                <w:szCs w:val="22"/>
                <w:lang w:val="en-US"/>
              </w:rPr>
            </w:pPr>
            <w:r>
              <w:rPr>
                <w:rFonts w:eastAsia="Arial" w:cs="Times New Roman"/>
                <w:color w:val="000000"/>
                <w:szCs w:val="22"/>
                <w:lang w:val="en-US"/>
              </w:rPr>
              <w:t xml:space="preserve"> </w:t>
            </w:r>
          </w:p>
          <w:p w14:paraId="5E4142D8" w14:textId="77777777" w:rsidR="006A6F56" w:rsidRDefault="006A6F56" w:rsidP="006A6F56">
            <w:pPr>
              <w:textAlignment w:val="baseline"/>
              <w:rPr>
                <w:rFonts w:eastAsia="Arial" w:cs="Times New Roman"/>
                <w:color w:val="000000"/>
                <w:szCs w:val="22"/>
                <w:lang w:val="en-US"/>
              </w:rPr>
            </w:pPr>
          </w:p>
          <w:p w14:paraId="08AE517B" w14:textId="77777777" w:rsidR="006A6F56" w:rsidRDefault="006A6F56" w:rsidP="006A6F56">
            <w:pPr>
              <w:textAlignment w:val="baseline"/>
              <w:rPr>
                <w:rFonts w:eastAsia="Arial" w:cs="Times New Roman"/>
                <w:color w:val="000000"/>
                <w:szCs w:val="22"/>
                <w:lang w:val="en-US"/>
              </w:rPr>
            </w:pPr>
          </w:p>
          <w:p w14:paraId="22789C93" w14:textId="77777777" w:rsidR="006A6F56" w:rsidRDefault="006A6F56" w:rsidP="006A6F56">
            <w:pPr>
              <w:textAlignment w:val="baseline"/>
              <w:rPr>
                <w:rFonts w:eastAsia="Arial" w:cs="Times New Roman"/>
                <w:color w:val="000000"/>
                <w:szCs w:val="22"/>
                <w:lang w:val="en-US"/>
              </w:rPr>
            </w:pPr>
          </w:p>
        </w:tc>
      </w:tr>
    </w:tbl>
    <w:p w14:paraId="2001437F" w14:textId="77777777" w:rsidR="000B1D43" w:rsidRPr="00E26ABC" w:rsidRDefault="000B1D43" w:rsidP="004E6943">
      <w:pPr>
        <w:ind w:left="142" w:hanging="142"/>
        <w:rPr>
          <w:b/>
          <w:bCs/>
          <w:sz w:val="20"/>
          <w:szCs w:val="20"/>
        </w:rPr>
      </w:pPr>
      <w:r w:rsidRPr="00E26ABC">
        <w:rPr>
          <w:b/>
          <w:bCs/>
          <w:sz w:val="20"/>
          <w:szCs w:val="20"/>
        </w:rPr>
        <w:t>* Pharmacist (PH), Procurement Team (PT), Clinical Team (CT)</w:t>
      </w:r>
      <w:r>
        <w:rPr>
          <w:b/>
          <w:bCs/>
          <w:sz w:val="20"/>
          <w:szCs w:val="20"/>
        </w:rPr>
        <w:t>, Stem Cell Lab (SCL)</w:t>
      </w:r>
      <w:r w:rsidR="004E6943">
        <w:rPr>
          <w:b/>
          <w:bCs/>
          <w:sz w:val="20"/>
          <w:szCs w:val="20"/>
        </w:rPr>
        <w:t>, Outsourced Storage   Provider (OSP)</w:t>
      </w:r>
    </w:p>
    <w:p w14:paraId="6B8723B2" w14:textId="77777777" w:rsidR="000D584B" w:rsidRDefault="000D584B" w:rsidP="000D584B">
      <w:pPr>
        <w:jc w:val="center"/>
      </w:pPr>
    </w:p>
    <w:p w14:paraId="3A714539" w14:textId="77777777" w:rsidR="000D584B" w:rsidRDefault="000D584B" w:rsidP="000D584B">
      <w:pPr>
        <w:jc w:val="center"/>
      </w:pPr>
    </w:p>
    <w:p w14:paraId="2679625E" w14:textId="77777777" w:rsidR="00A277D4" w:rsidRDefault="00A277D4">
      <w:pPr>
        <w:rPr>
          <w:rFonts w:eastAsia="Times New Roman" w:cs="Arial"/>
          <w:b/>
          <w:sz w:val="22"/>
          <w:szCs w:val="22"/>
          <w:lang w:eastAsia="en-GB"/>
        </w:rPr>
      </w:pPr>
    </w:p>
    <w:p w14:paraId="19BF6EA4" w14:textId="77777777" w:rsidR="004C15BA" w:rsidRDefault="004C15BA" w:rsidP="004C15BA">
      <w:pPr>
        <w:rPr>
          <w:rFonts w:eastAsia="Times New Roman" w:cs="Arial"/>
          <w:b/>
          <w:sz w:val="22"/>
          <w:szCs w:val="22"/>
          <w:lang w:eastAsia="en-GB"/>
        </w:rPr>
      </w:pPr>
      <w:bookmarkStart w:id="10" w:name="_Hlk173830980"/>
    </w:p>
    <w:p w14:paraId="60044FC9" w14:textId="77777777" w:rsidR="004C15BA" w:rsidRDefault="004C15BA" w:rsidP="004C15BA">
      <w:pPr>
        <w:rPr>
          <w:rFonts w:eastAsia="Times New Roman" w:cs="Arial"/>
          <w:b/>
          <w:sz w:val="22"/>
          <w:szCs w:val="22"/>
          <w:lang w:eastAsia="en-GB"/>
        </w:rPr>
      </w:pPr>
    </w:p>
    <w:p w14:paraId="2075B36E" w14:textId="77777777" w:rsidR="004C15BA" w:rsidRDefault="004C15BA" w:rsidP="004C15BA">
      <w:pPr>
        <w:rPr>
          <w:rFonts w:eastAsia="Times New Roman" w:cs="Arial"/>
          <w:b/>
          <w:sz w:val="22"/>
          <w:szCs w:val="22"/>
          <w:lang w:eastAsia="en-GB"/>
        </w:rPr>
      </w:pPr>
    </w:p>
    <w:p w14:paraId="5E713B88" w14:textId="77777777" w:rsidR="00E62EB1" w:rsidRDefault="00E62EB1" w:rsidP="004C15BA">
      <w:pPr>
        <w:jc w:val="right"/>
        <w:rPr>
          <w:rFonts w:eastAsia="Times New Roman" w:cs="Arial"/>
          <w:b/>
          <w:sz w:val="22"/>
          <w:szCs w:val="22"/>
          <w:lang w:eastAsia="en-GB"/>
        </w:rPr>
      </w:pPr>
      <w:r w:rsidRPr="00D24814">
        <w:rPr>
          <w:rFonts w:eastAsia="Times New Roman" w:cs="Arial"/>
          <w:b/>
          <w:sz w:val="22"/>
          <w:szCs w:val="22"/>
          <w:lang w:eastAsia="en-GB"/>
        </w:rPr>
        <w:t xml:space="preserve">Appendix </w:t>
      </w:r>
      <w:r>
        <w:rPr>
          <w:rFonts w:eastAsia="Times New Roman" w:cs="Arial"/>
          <w:b/>
          <w:sz w:val="22"/>
          <w:szCs w:val="22"/>
          <w:lang w:eastAsia="en-GB"/>
        </w:rPr>
        <w:t>2 (cont.)</w:t>
      </w:r>
    </w:p>
    <w:bookmarkEnd w:id="10"/>
    <w:p w14:paraId="3905AF91" w14:textId="77777777" w:rsidR="00E62EB1" w:rsidRPr="00E62EB1" w:rsidRDefault="00E62EB1" w:rsidP="00E62EB1">
      <w:pPr>
        <w:jc w:val="right"/>
        <w:rPr>
          <w:sz w:val="16"/>
          <w:szCs w:val="16"/>
        </w:rPr>
      </w:pPr>
    </w:p>
    <w:tbl>
      <w:tblPr>
        <w:tblStyle w:val="TableGrid"/>
        <w:tblW w:w="0" w:type="auto"/>
        <w:jc w:val="center"/>
        <w:tblLook w:val="04A0" w:firstRow="1" w:lastRow="0" w:firstColumn="1" w:lastColumn="0" w:noHBand="0" w:noVBand="1"/>
      </w:tblPr>
      <w:tblGrid>
        <w:gridCol w:w="2518"/>
        <w:gridCol w:w="4678"/>
        <w:gridCol w:w="1820"/>
      </w:tblGrid>
      <w:tr w:rsidR="00D3106C" w14:paraId="1F801994" w14:textId="77777777" w:rsidTr="00D3106C">
        <w:trPr>
          <w:jc w:val="center"/>
        </w:trPr>
        <w:tc>
          <w:tcPr>
            <w:tcW w:w="9016" w:type="dxa"/>
            <w:gridSpan w:val="3"/>
            <w:shd w:val="clear" w:color="auto" w:fill="D9D9D9" w:themeFill="background1" w:themeFillShade="D9"/>
          </w:tcPr>
          <w:p w14:paraId="2A2D1B61" w14:textId="77777777" w:rsidR="00D3106C" w:rsidRPr="00C457D2" w:rsidRDefault="00107CB9" w:rsidP="00294FF9">
            <w:pPr>
              <w:jc w:val="center"/>
              <w:rPr>
                <w:rFonts w:eastAsia="Arial" w:cs="Times New Roman"/>
                <w:b/>
                <w:color w:val="000000"/>
                <w:spacing w:val="4"/>
                <w:sz w:val="31"/>
                <w:szCs w:val="22"/>
                <w:lang w:val="en-US"/>
              </w:rPr>
            </w:pPr>
            <w:r>
              <w:rPr>
                <w:rFonts w:eastAsia="Arial" w:cs="Times New Roman"/>
                <w:b/>
                <w:color w:val="000000"/>
                <w:spacing w:val="4"/>
                <w:sz w:val="31"/>
                <w:szCs w:val="22"/>
                <w:lang w:val="en-US"/>
              </w:rPr>
              <w:t>Ex-vivo non-GMO</w:t>
            </w:r>
            <w:r w:rsidR="00D3106C" w:rsidRPr="00C457D2">
              <w:rPr>
                <w:rFonts w:eastAsia="Arial" w:cs="Times New Roman"/>
                <w:b/>
                <w:color w:val="000000"/>
                <w:spacing w:val="4"/>
                <w:sz w:val="31"/>
                <w:szCs w:val="22"/>
                <w:lang w:val="en-US"/>
              </w:rPr>
              <w:t xml:space="preserve"> </w:t>
            </w:r>
            <w:r w:rsidR="008F14CC">
              <w:rPr>
                <w:rFonts w:eastAsia="Arial" w:cs="Times New Roman"/>
                <w:b/>
                <w:color w:val="000000"/>
                <w:spacing w:val="4"/>
                <w:sz w:val="31"/>
                <w:szCs w:val="22"/>
                <w:lang w:val="en-US"/>
              </w:rPr>
              <w:t xml:space="preserve">GTMP </w:t>
            </w:r>
            <w:r w:rsidR="00D3106C">
              <w:rPr>
                <w:rFonts w:eastAsia="Arial" w:cs="Times New Roman"/>
                <w:b/>
                <w:color w:val="000000"/>
                <w:spacing w:val="4"/>
                <w:sz w:val="31"/>
                <w:szCs w:val="22"/>
                <w:lang w:val="en-US"/>
              </w:rPr>
              <w:t xml:space="preserve">CLINICAL </w:t>
            </w:r>
            <w:r w:rsidR="00D3106C" w:rsidRPr="00C457D2">
              <w:rPr>
                <w:rFonts w:eastAsia="Arial" w:cs="Times New Roman"/>
                <w:b/>
                <w:color w:val="000000"/>
                <w:spacing w:val="4"/>
                <w:sz w:val="31"/>
                <w:szCs w:val="22"/>
                <w:lang w:val="en-US"/>
              </w:rPr>
              <w:t>PHARMAC</w:t>
            </w:r>
            <w:r w:rsidR="00D3106C">
              <w:rPr>
                <w:rFonts w:eastAsia="Arial" w:cs="Times New Roman"/>
                <w:b/>
                <w:color w:val="000000"/>
                <w:spacing w:val="4"/>
                <w:sz w:val="31"/>
                <w:szCs w:val="22"/>
                <w:lang w:val="en-US"/>
              </w:rPr>
              <w:t>IST</w:t>
            </w:r>
            <w:r w:rsidR="00D3106C" w:rsidRPr="00C457D2">
              <w:rPr>
                <w:rFonts w:eastAsia="Arial" w:cs="Times New Roman"/>
                <w:b/>
                <w:color w:val="000000"/>
                <w:spacing w:val="4"/>
                <w:sz w:val="31"/>
                <w:szCs w:val="22"/>
                <w:lang w:val="en-US"/>
              </w:rPr>
              <w:t xml:space="preserve"> CHECKLIST</w:t>
            </w:r>
          </w:p>
        </w:tc>
      </w:tr>
      <w:tr w:rsidR="00D3106C" w14:paraId="1B6F6055" w14:textId="77777777" w:rsidTr="00D3106C">
        <w:trPr>
          <w:gridBefore w:val="1"/>
          <w:gridAfter w:val="1"/>
          <w:wBefore w:w="2518" w:type="dxa"/>
          <w:wAfter w:w="1820" w:type="dxa"/>
          <w:jc w:val="center"/>
        </w:trPr>
        <w:tc>
          <w:tcPr>
            <w:tcW w:w="4678" w:type="dxa"/>
            <w:shd w:val="clear" w:color="auto" w:fill="D9D9D9" w:themeFill="background1" w:themeFillShade="D9"/>
          </w:tcPr>
          <w:p w14:paraId="1062053B" w14:textId="77777777" w:rsidR="00D3106C" w:rsidRDefault="00D3106C" w:rsidP="00294FF9">
            <w:pPr>
              <w:jc w:val="center"/>
            </w:pPr>
            <w:r w:rsidRPr="00251413">
              <w:t xml:space="preserve">Part </w:t>
            </w:r>
            <w:r w:rsidR="00EC4031">
              <w:t>5</w:t>
            </w:r>
            <w:r w:rsidRPr="00251413">
              <w:t>: Receipt/Release/Issue</w:t>
            </w:r>
          </w:p>
        </w:tc>
      </w:tr>
    </w:tbl>
    <w:p w14:paraId="1ACF63B0" w14:textId="77777777" w:rsidR="00D3106C" w:rsidRPr="00E26ABC" w:rsidRDefault="00D3106C" w:rsidP="00D3106C">
      <w:pPr>
        <w:rPr>
          <w:b/>
          <w:bCs/>
          <w:sz w:val="20"/>
          <w:szCs w:val="20"/>
        </w:rPr>
      </w:pPr>
    </w:p>
    <w:tbl>
      <w:tblPr>
        <w:tblpPr w:leftFromText="180" w:rightFromText="180" w:vertAnchor="text" w:horzAnchor="margin" w:tblpXSpec="center" w:tblpYSpec="center"/>
        <w:tblW w:w="10751" w:type="dxa"/>
        <w:tblLayout w:type="fixed"/>
        <w:tblCellMar>
          <w:left w:w="0" w:type="dxa"/>
          <w:right w:w="0" w:type="dxa"/>
        </w:tblCellMar>
        <w:tblLook w:val="04A0" w:firstRow="1" w:lastRow="0" w:firstColumn="1" w:lastColumn="0" w:noHBand="0" w:noVBand="1"/>
      </w:tblPr>
      <w:tblGrid>
        <w:gridCol w:w="3963"/>
        <w:gridCol w:w="1843"/>
        <w:gridCol w:w="1134"/>
        <w:gridCol w:w="1701"/>
        <w:gridCol w:w="2110"/>
      </w:tblGrid>
      <w:tr w:rsidR="00D3106C" w:rsidRPr="00C457D2" w14:paraId="24EAB9B1" w14:textId="77777777" w:rsidTr="00EB07C5">
        <w:trPr>
          <w:trHeight w:hRule="exact" w:val="443"/>
        </w:trPr>
        <w:tc>
          <w:tcPr>
            <w:tcW w:w="396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2130235E" w14:textId="77777777" w:rsidR="00D3106C" w:rsidRPr="00D319F4" w:rsidRDefault="00D3106C" w:rsidP="00294FF9">
            <w:pPr>
              <w:rPr>
                <w:sz w:val="22"/>
                <w:szCs w:val="22"/>
                <w:lang w:val="en-US"/>
              </w:rPr>
            </w:pPr>
            <w:r w:rsidRPr="00D319F4">
              <w:rPr>
                <w:sz w:val="22"/>
                <w:szCs w:val="22"/>
                <w:lang w:val="en-US"/>
              </w:rPr>
              <w:t>Product Name</w:t>
            </w:r>
          </w:p>
        </w:tc>
        <w:tc>
          <w:tcPr>
            <w:tcW w:w="6788" w:type="dxa"/>
            <w:gridSpan w:val="4"/>
            <w:tcBorders>
              <w:top w:val="single" w:sz="5" w:space="0" w:color="000000"/>
              <w:left w:val="single" w:sz="5" w:space="0" w:color="000000"/>
              <w:bottom w:val="single" w:sz="5" w:space="0" w:color="000000"/>
              <w:right w:val="single" w:sz="5" w:space="0" w:color="000000"/>
            </w:tcBorders>
            <w:shd w:val="clear" w:color="auto" w:fill="auto"/>
          </w:tcPr>
          <w:p w14:paraId="4EC98B1D" w14:textId="77777777" w:rsidR="00D3106C" w:rsidRPr="00C417E0" w:rsidRDefault="00D3106C" w:rsidP="00294FF9">
            <w:pPr>
              <w:jc w:val="center"/>
              <w:rPr>
                <w:rFonts w:eastAsia="Arial" w:cs="Times New Roman"/>
                <w:color w:val="000000"/>
                <w:sz w:val="22"/>
                <w:szCs w:val="20"/>
              </w:rPr>
            </w:pPr>
          </w:p>
        </w:tc>
      </w:tr>
      <w:tr w:rsidR="00D3106C" w:rsidRPr="00C457D2" w14:paraId="098C78FC" w14:textId="77777777" w:rsidTr="00EB07C5">
        <w:trPr>
          <w:trHeight w:hRule="exact" w:val="434"/>
        </w:trPr>
        <w:tc>
          <w:tcPr>
            <w:tcW w:w="396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5BE29331" w14:textId="77777777" w:rsidR="00D3106C" w:rsidRPr="00D319F4" w:rsidRDefault="00D3106C" w:rsidP="00294FF9">
            <w:pPr>
              <w:rPr>
                <w:sz w:val="22"/>
                <w:szCs w:val="22"/>
                <w:lang w:val="en-US"/>
              </w:rPr>
            </w:pPr>
            <w:r w:rsidRPr="00D319F4">
              <w:rPr>
                <w:sz w:val="22"/>
                <w:szCs w:val="22"/>
                <w:lang w:val="en-US"/>
              </w:rPr>
              <w:t>Supplier</w:t>
            </w:r>
          </w:p>
        </w:tc>
        <w:tc>
          <w:tcPr>
            <w:tcW w:w="6788" w:type="dxa"/>
            <w:gridSpan w:val="4"/>
            <w:tcBorders>
              <w:top w:val="single" w:sz="5" w:space="0" w:color="000000"/>
              <w:left w:val="single" w:sz="5" w:space="0" w:color="000000"/>
              <w:bottom w:val="single" w:sz="5" w:space="0" w:color="000000"/>
              <w:right w:val="single" w:sz="5" w:space="0" w:color="000000"/>
            </w:tcBorders>
            <w:shd w:val="clear" w:color="auto" w:fill="auto"/>
          </w:tcPr>
          <w:p w14:paraId="1E359B1D" w14:textId="77777777" w:rsidR="00D3106C" w:rsidRPr="00C417E0" w:rsidRDefault="00D3106C" w:rsidP="00294FF9">
            <w:pPr>
              <w:jc w:val="center"/>
              <w:rPr>
                <w:rFonts w:eastAsia="Arial" w:cs="Times New Roman"/>
                <w:color w:val="000000"/>
                <w:sz w:val="22"/>
                <w:szCs w:val="20"/>
                <w:lang w:val="en-US"/>
              </w:rPr>
            </w:pPr>
          </w:p>
        </w:tc>
      </w:tr>
      <w:tr w:rsidR="00D3106C" w:rsidRPr="00C457D2" w14:paraId="7BBBABD6" w14:textId="77777777" w:rsidTr="00EB07C5">
        <w:trPr>
          <w:trHeight w:hRule="exact" w:val="443"/>
        </w:trPr>
        <w:tc>
          <w:tcPr>
            <w:tcW w:w="396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6D0A2007" w14:textId="77777777" w:rsidR="00D3106C" w:rsidRPr="00D319F4" w:rsidRDefault="00D3106C" w:rsidP="00294FF9">
            <w:pPr>
              <w:rPr>
                <w:sz w:val="22"/>
                <w:szCs w:val="22"/>
                <w:lang w:val="en-US"/>
              </w:rPr>
            </w:pPr>
            <w:r w:rsidRPr="00D319F4">
              <w:rPr>
                <w:sz w:val="22"/>
                <w:szCs w:val="22"/>
                <w:lang w:val="en-US"/>
              </w:rPr>
              <w:t>Patient name</w:t>
            </w:r>
          </w:p>
        </w:tc>
        <w:tc>
          <w:tcPr>
            <w:tcW w:w="6788" w:type="dxa"/>
            <w:gridSpan w:val="4"/>
            <w:tcBorders>
              <w:top w:val="single" w:sz="5" w:space="0" w:color="000000"/>
              <w:left w:val="single" w:sz="5" w:space="0" w:color="000000"/>
              <w:bottom w:val="single" w:sz="5" w:space="0" w:color="000000"/>
              <w:right w:val="single" w:sz="5" w:space="0" w:color="000000"/>
            </w:tcBorders>
            <w:shd w:val="clear" w:color="auto" w:fill="auto"/>
          </w:tcPr>
          <w:p w14:paraId="387BAD7F" w14:textId="77777777" w:rsidR="00D3106C" w:rsidRPr="00C457D2" w:rsidRDefault="00D3106C" w:rsidP="00294FF9">
            <w:pPr>
              <w:rPr>
                <w:b/>
                <w:lang w:val="en-US"/>
              </w:rPr>
            </w:pPr>
          </w:p>
        </w:tc>
      </w:tr>
      <w:tr w:rsidR="00D3106C" w:rsidRPr="00C457D2" w14:paraId="24C1E987" w14:textId="77777777" w:rsidTr="00EB07C5">
        <w:trPr>
          <w:trHeight w:hRule="exact" w:val="442"/>
        </w:trPr>
        <w:tc>
          <w:tcPr>
            <w:tcW w:w="396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69BC349D" w14:textId="77777777" w:rsidR="00D3106C" w:rsidRPr="00D319F4" w:rsidRDefault="00D3106C" w:rsidP="001E5FFE">
            <w:pPr>
              <w:rPr>
                <w:sz w:val="22"/>
                <w:szCs w:val="22"/>
                <w:lang w:val="en-US"/>
              </w:rPr>
            </w:pPr>
            <w:r w:rsidRPr="00D319F4">
              <w:rPr>
                <w:sz w:val="22"/>
                <w:szCs w:val="22"/>
                <w:lang w:val="en-US"/>
              </w:rPr>
              <w:t>Patient Date of Birth (</w:t>
            </w:r>
            <w:proofErr w:type="spellStart"/>
            <w:r w:rsidRPr="00D319F4">
              <w:rPr>
                <w:sz w:val="22"/>
                <w:szCs w:val="22"/>
                <w:lang w:val="en-US"/>
              </w:rPr>
              <w:t>dd</w:t>
            </w:r>
            <w:proofErr w:type="spellEnd"/>
            <w:r w:rsidRPr="00D319F4">
              <w:rPr>
                <w:sz w:val="22"/>
                <w:szCs w:val="22"/>
                <w:lang w:val="en-US"/>
              </w:rPr>
              <w:t>/mm/</w:t>
            </w:r>
            <w:proofErr w:type="spellStart"/>
            <w:r w:rsidRPr="00D319F4">
              <w:rPr>
                <w:sz w:val="22"/>
                <w:szCs w:val="22"/>
                <w:lang w:val="en-US"/>
              </w:rPr>
              <w:t>yyyy</w:t>
            </w:r>
            <w:proofErr w:type="spellEnd"/>
            <w:r w:rsidRPr="00D319F4">
              <w:rPr>
                <w:sz w:val="22"/>
                <w:szCs w:val="22"/>
                <w:lang w:val="en-US"/>
              </w:rPr>
              <w:t>)</w:t>
            </w:r>
          </w:p>
        </w:tc>
        <w:tc>
          <w:tcPr>
            <w:tcW w:w="6788" w:type="dxa"/>
            <w:gridSpan w:val="4"/>
            <w:tcBorders>
              <w:top w:val="single" w:sz="5" w:space="0" w:color="000000"/>
              <w:left w:val="single" w:sz="5" w:space="0" w:color="000000"/>
              <w:bottom w:val="single" w:sz="5" w:space="0" w:color="000000"/>
              <w:right w:val="single" w:sz="5" w:space="0" w:color="000000"/>
            </w:tcBorders>
            <w:shd w:val="clear" w:color="auto" w:fill="auto"/>
          </w:tcPr>
          <w:p w14:paraId="743B5F3F" w14:textId="77777777" w:rsidR="00D3106C" w:rsidRPr="00C457D2" w:rsidRDefault="00D3106C" w:rsidP="00294FF9">
            <w:pPr>
              <w:rPr>
                <w:b/>
                <w:lang w:val="en-US"/>
              </w:rPr>
            </w:pPr>
          </w:p>
        </w:tc>
      </w:tr>
      <w:tr w:rsidR="00D3106C" w:rsidRPr="00C457D2" w14:paraId="63229F3D" w14:textId="77777777" w:rsidTr="00EB07C5">
        <w:trPr>
          <w:trHeight w:hRule="exact" w:val="443"/>
        </w:trPr>
        <w:tc>
          <w:tcPr>
            <w:tcW w:w="396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3E289A6A" w14:textId="77777777" w:rsidR="00D3106C" w:rsidRPr="00D319F4" w:rsidRDefault="00D3106C" w:rsidP="00294FF9">
            <w:pPr>
              <w:rPr>
                <w:sz w:val="22"/>
                <w:szCs w:val="22"/>
                <w:lang w:val="en-US"/>
              </w:rPr>
            </w:pPr>
            <w:r w:rsidRPr="00D319F4">
              <w:rPr>
                <w:sz w:val="22"/>
                <w:szCs w:val="22"/>
                <w:lang w:val="en-US"/>
              </w:rPr>
              <w:t>Patient Hospital Number</w:t>
            </w:r>
          </w:p>
        </w:tc>
        <w:tc>
          <w:tcPr>
            <w:tcW w:w="6788" w:type="dxa"/>
            <w:gridSpan w:val="4"/>
            <w:tcBorders>
              <w:top w:val="single" w:sz="5" w:space="0" w:color="000000"/>
              <w:left w:val="single" w:sz="5" w:space="0" w:color="000000"/>
              <w:bottom w:val="single" w:sz="5" w:space="0" w:color="000000"/>
              <w:right w:val="single" w:sz="5" w:space="0" w:color="000000"/>
            </w:tcBorders>
            <w:shd w:val="clear" w:color="auto" w:fill="auto"/>
          </w:tcPr>
          <w:p w14:paraId="36B89B17" w14:textId="77777777" w:rsidR="00D3106C" w:rsidRPr="00C457D2" w:rsidRDefault="00D3106C" w:rsidP="00294FF9">
            <w:pPr>
              <w:rPr>
                <w:b/>
                <w:lang w:val="en-US"/>
              </w:rPr>
            </w:pPr>
          </w:p>
        </w:tc>
      </w:tr>
      <w:tr w:rsidR="000B1D43" w:rsidRPr="00C457D2" w14:paraId="43683E87" w14:textId="77777777" w:rsidTr="00EB07C5">
        <w:trPr>
          <w:trHeight w:hRule="exact" w:val="443"/>
        </w:trPr>
        <w:tc>
          <w:tcPr>
            <w:tcW w:w="396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243D7DA" w14:textId="77777777" w:rsidR="000B1D43" w:rsidRPr="00D319F4" w:rsidRDefault="000B1D43" w:rsidP="00294FF9">
            <w:pPr>
              <w:rPr>
                <w:rFonts w:cs="Arial"/>
                <w:sz w:val="22"/>
                <w:szCs w:val="22"/>
              </w:rPr>
            </w:pPr>
            <w:r>
              <w:rPr>
                <w:rFonts w:cs="Arial"/>
                <w:sz w:val="22"/>
                <w:szCs w:val="22"/>
              </w:rPr>
              <w:t>Patient NHS Number</w:t>
            </w:r>
          </w:p>
        </w:tc>
        <w:tc>
          <w:tcPr>
            <w:tcW w:w="6788" w:type="dxa"/>
            <w:gridSpan w:val="4"/>
            <w:tcBorders>
              <w:top w:val="single" w:sz="5" w:space="0" w:color="000000"/>
              <w:left w:val="single" w:sz="5" w:space="0" w:color="000000"/>
              <w:bottom w:val="single" w:sz="5" w:space="0" w:color="000000"/>
              <w:right w:val="single" w:sz="5" w:space="0" w:color="000000"/>
            </w:tcBorders>
            <w:shd w:val="clear" w:color="auto" w:fill="auto"/>
          </w:tcPr>
          <w:p w14:paraId="3FBCA73A" w14:textId="77777777" w:rsidR="000B1D43" w:rsidRPr="00C457D2" w:rsidRDefault="000B1D43" w:rsidP="00294FF9">
            <w:pPr>
              <w:rPr>
                <w:b/>
                <w:lang w:val="en-US"/>
              </w:rPr>
            </w:pPr>
          </w:p>
        </w:tc>
      </w:tr>
      <w:tr w:rsidR="00D3106C" w:rsidRPr="00C457D2" w14:paraId="67A75878" w14:textId="77777777" w:rsidTr="00EB07C5">
        <w:trPr>
          <w:trHeight w:hRule="exact" w:val="443"/>
        </w:trPr>
        <w:tc>
          <w:tcPr>
            <w:tcW w:w="396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11338E72" w14:textId="77777777" w:rsidR="00D3106C" w:rsidRPr="00D319F4" w:rsidRDefault="00D3106C" w:rsidP="00294FF9">
            <w:pPr>
              <w:rPr>
                <w:sz w:val="22"/>
                <w:szCs w:val="22"/>
                <w:lang w:val="en-US"/>
              </w:rPr>
            </w:pPr>
            <w:r w:rsidRPr="00D319F4">
              <w:rPr>
                <w:rFonts w:cs="Arial"/>
                <w:sz w:val="22"/>
                <w:szCs w:val="22"/>
              </w:rPr>
              <w:t>COI ID</w:t>
            </w:r>
          </w:p>
        </w:tc>
        <w:tc>
          <w:tcPr>
            <w:tcW w:w="6788" w:type="dxa"/>
            <w:gridSpan w:val="4"/>
            <w:tcBorders>
              <w:top w:val="single" w:sz="5" w:space="0" w:color="000000"/>
              <w:left w:val="single" w:sz="5" w:space="0" w:color="000000"/>
              <w:bottom w:val="single" w:sz="5" w:space="0" w:color="000000"/>
              <w:right w:val="single" w:sz="5" w:space="0" w:color="000000"/>
            </w:tcBorders>
            <w:shd w:val="clear" w:color="auto" w:fill="auto"/>
          </w:tcPr>
          <w:p w14:paraId="01EC773F" w14:textId="77777777" w:rsidR="00D3106C" w:rsidRPr="00C457D2" w:rsidRDefault="00D3106C" w:rsidP="00294FF9">
            <w:pPr>
              <w:rPr>
                <w:b/>
                <w:lang w:val="en-US"/>
              </w:rPr>
            </w:pPr>
          </w:p>
        </w:tc>
      </w:tr>
      <w:tr w:rsidR="00D3106C" w:rsidRPr="00C457D2" w14:paraId="200500E5" w14:textId="77777777" w:rsidTr="00EB07C5">
        <w:trPr>
          <w:trHeight w:hRule="exact" w:val="747"/>
        </w:trPr>
        <w:tc>
          <w:tcPr>
            <w:tcW w:w="396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19F9D05C" w14:textId="77777777" w:rsidR="00D3106C" w:rsidRPr="008B6915" w:rsidRDefault="00D3106C" w:rsidP="00294FF9">
            <w:pPr>
              <w:rPr>
                <w:b/>
                <w:sz w:val="22"/>
                <w:szCs w:val="22"/>
                <w:lang w:val="en-US"/>
              </w:rPr>
            </w:pPr>
            <w:r w:rsidRPr="008B6915">
              <w:rPr>
                <w:b/>
                <w:sz w:val="22"/>
                <w:szCs w:val="22"/>
                <w:lang w:val="en-US"/>
              </w:rPr>
              <w:t>Checking step</w:t>
            </w:r>
          </w:p>
        </w:tc>
        <w:tc>
          <w:tcPr>
            <w:tcW w:w="184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1FBB1EF5" w14:textId="77777777" w:rsidR="00D3106C" w:rsidRPr="008B6915" w:rsidRDefault="00D3106C" w:rsidP="00294FF9">
            <w:pPr>
              <w:jc w:val="center"/>
              <w:rPr>
                <w:b/>
                <w:sz w:val="22"/>
                <w:szCs w:val="22"/>
                <w:lang w:val="en-US"/>
              </w:rPr>
            </w:pPr>
            <w:r w:rsidRPr="008B6915">
              <w:rPr>
                <w:b/>
                <w:sz w:val="22"/>
                <w:szCs w:val="22"/>
                <w:lang w:val="en-US"/>
              </w:rPr>
              <w:t>Confirm/Enter details</w:t>
            </w:r>
          </w:p>
          <w:p w14:paraId="689F660F" w14:textId="77777777" w:rsidR="00D3106C" w:rsidRPr="008B6915" w:rsidRDefault="00D3106C" w:rsidP="00294FF9">
            <w:pPr>
              <w:jc w:val="center"/>
              <w:rPr>
                <w:b/>
                <w:sz w:val="22"/>
                <w:szCs w:val="22"/>
                <w:lang w:val="en-US"/>
              </w:rPr>
            </w:pPr>
            <w:r w:rsidRPr="008B6915">
              <w:rPr>
                <w:b/>
                <w:sz w:val="22"/>
                <w:szCs w:val="22"/>
                <w:lang w:val="en-US"/>
              </w:rPr>
              <w:t>(</w:t>
            </w:r>
            <w:r w:rsidRPr="008B6915">
              <w:rPr>
                <w:b/>
                <w:sz w:val="22"/>
                <w:szCs w:val="22"/>
                <w:lang w:val="en-US"/>
              </w:rPr>
              <w:sym w:font="Wingdings" w:char="F0FC"/>
            </w:r>
            <w:r w:rsidRPr="008B6915">
              <w:rPr>
                <w:b/>
                <w:sz w:val="22"/>
                <w:szCs w:val="22"/>
                <w:lang w:val="en-US"/>
              </w:rPr>
              <w:t>)</w:t>
            </w:r>
          </w:p>
        </w:tc>
        <w:tc>
          <w:tcPr>
            <w:tcW w:w="113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61B2B1C" w14:textId="77777777" w:rsidR="00D3106C" w:rsidRPr="008B6915" w:rsidRDefault="00D3106C" w:rsidP="00294FF9">
            <w:pPr>
              <w:jc w:val="center"/>
              <w:rPr>
                <w:b/>
                <w:sz w:val="22"/>
                <w:szCs w:val="22"/>
                <w:lang w:val="en-US"/>
              </w:rPr>
            </w:pPr>
            <w:r w:rsidRPr="008B6915">
              <w:rPr>
                <w:b/>
                <w:sz w:val="22"/>
                <w:szCs w:val="22"/>
                <w:lang w:val="en-US"/>
              </w:rPr>
              <w:t>Checker Initials</w:t>
            </w:r>
          </w:p>
          <w:p w14:paraId="1B51ACF6" w14:textId="77777777" w:rsidR="00D3106C" w:rsidRPr="008B6915" w:rsidRDefault="00D3106C" w:rsidP="00294FF9">
            <w:pPr>
              <w:jc w:val="center"/>
              <w:rPr>
                <w:b/>
                <w:sz w:val="22"/>
                <w:szCs w:val="22"/>
                <w:lang w:val="en-US"/>
              </w:rPr>
            </w:pPr>
          </w:p>
        </w:tc>
        <w:tc>
          <w:tcPr>
            <w:tcW w:w="1701"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27652067" w14:textId="77777777" w:rsidR="00D3106C" w:rsidRPr="008B6915" w:rsidRDefault="00D3106C" w:rsidP="00294FF9">
            <w:pPr>
              <w:jc w:val="center"/>
              <w:rPr>
                <w:b/>
                <w:sz w:val="22"/>
                <w:szCs w:val="22"/>
                <w:lang w:val="en-US"/>
              </w:rPr>
            </w:pPr>
            <w:r w:rsidRPr="008B6915">
              <w:rPr>
                <w:b/>
                <w:sz w:val="22"/>
                <w:szCs w:val="22"/>
                <w:lang w:val="en-US"/>
              </w:rPr>
              <w:t>Date</w:t>
            </w:r>
          </w:p>
        </w:tc>
        <w:tc>
          <w:tcPr>
            <w:tcW w:w="211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D98CA62" w14:textId="77777777" w:rsidR="00D3106C" w:rsidRPr="006A6F56" w:rsidRDefault="00D3106C" w:rsidP="00294FF9">
            <w:pPr>
              <w:jc w:val="center"/>
              <w:rPr>
                <w:b/>
                <w:bCs/>
                <w:sz w:val="22"/>
                <w:szCs w:val="22"/>
                <w:lang w:val="en-US"/>
              </w:rPr>
            </w:pPr>
          </w:p>
          <w:p w14:paraId="19990FEF" w14:textId="77777777" w:rsidR="00D3106C" w:rsidRPr="00EB07C5" w:rsidRDefault="00D3106C" w:rsidP="00294FF9">
            <w:pPr>
              <w:jc w:val="center"/>
              <w:rPr>
                <w:b/>
                <w:bCs/>
                <w:sz w:val="22"/>
                <w:szCs w:val="22"/>
                <w:lang w:val="en-US"/>
              </w:rPr>
            </w:pPr>
            <w:r w:rsidRPr="00EB07C5">
              <w:rPr>
                <w:b/>
                <w:bCs/>
                <w:sz w:val="22"/>
                <w:szCs w:val="22"/>
                <w:lang w:val="en-US"/>
              </w:rPr>
              <w:t>Teams involved*</w:t>
            </w:r>
          </w:p>
        </w:tc>
      </w:tr>
      <w:tr w:rsidR="00D3106C" w:rsidRPr="00C457D2" w14:paraId="0CA08767" w14:textId="77777777" w:rsidTr="00EB07C5">
        <w:trPr>
          <w:trHeight w:hRule="exact" w:val="1049"/>
        </w:trPr>
        <w:tc>
          <w:tcPr>
            <w:tcW w:w="3963" w:type="dxa"/>
            <w:tcBorders>
              <w:top w:val="single" w:sz="5" w:space="0" w:color="000000"/>
              <w:left w:val="single" w:sz="5" w:space="0" w:color="000000"/>
              <w:bottom w:val="single" w:sz="5" w:space="0" w:color="000000"/>
              <w:right w:val="single" w:sz="5" w:space="0" w:color="000000"/>
            </w:tcBorders>
            <w:shd w:val="clear" w:color="E6E6E6" w:fill="E6E6E6"/>
          </w:tcPr>
          <w:p w14:paraId="7B000616" w14:textId="77777777" w:rsidR="00D3106C" w:rsidRPr="00A12A45" w:rsidRDefault="00D3106C" w:rsidP="00294FF9">
            <w:pPr>
              <w:rPr>
                <w:sz w:val="22"/>
                <w:szCs w:val="22"/>
                <w:lang w:val="en-US"/>
              </w:rPr>
            </w:pPr>
            <w:r w:rsidRPr="00A12A45">
              <w:rPr>
                <w:sz w:val="22"/>
                <w:szCs w:val="22"/>
                <w:lang w:val="en-US"/>
              </w:rPr>
              <w:t xml:space="preserve">Receive </w:t>
            </w:r>
            <w:r w:rsidR="00F1728B">
              <w:rPr>
                <w:sz w:val="22"/>
                <w:szCs w:val="22"/>
                <w:lang w:val="en-US"/>
              </w:rPr>
              <w:t>GTMP</w:t>
            </w:r>
            <w:r>
              <w:rPr>
                <w:sz w:val="22"/>
                <w:szCs w:val="22"/>
                <w:lang w:val="en-US"/>
              </w:rPr>
              <w:t xml:space="preserve"> on</w:t>
            </w:r>
            <w:r w:rsidRPr="00A12A45">
              <w:rPr>
                <w:sz w:val="22"/>
                <w:szCs w:val="22"/>
                <w:lang w:val="en-US"/>
              </w:rPr>
              <w:t xml:space="preserve"> </w:t>
            </w:r>
            <w:r>
              <w:rPr>
                <w:sz w:val="22"/>
                <w:szCs w:val="22"/>
                <w:lang w:val="en-US"/>
              </w:rPr>
              <w:t>pharmacy dispensing system</w:t>
            </w:r>
            <w:r w:rsidRPr="00A12A45">
              <w:rPr>
                <w:sz w:val="22"/>
                <w:szCs w:val="22"/>
                <w:lang w:val="en-US"/>
              </w:rPr>
              <w:t xml:space="preserve"> </w:t>
            </w:r>
            <w:r>
              <w:rPr>
                <w:sz w:val="22"/>
                <w:szCs w:val="22"/>
                <w:lang w:val="en-US"/>
              </w:rPr>
              <w:t>when</w:t>
            </w:r>
            <w:r w:rsidRPr="00A12A45">
              <w:rPr>
                <w:sz w:val="22"/>
                <w:szCs w:val="22"/>
                <w:lang w:val="en-US"/>
              </w:rPr>
              <w:t xml:space="preserve"> receipt confirmed by stem cell lab</w:t>
            </w:r>
            <w:r w:rsidR="00F1728B">
              <w:rPr>
                <w:sz w:val="22"/>
                <w:szCs w:val="22"/>
                <w:lang w:val="en-US"/>
              </w:rPr>
              <w:t>/outsourced storage provider</w:t>
            </w:r>
            <w:r w:rsidR="000B1D43">
              <w:rPr>
                <w:sz w:val="22"/>
                <w:szCs w:val="22"/>
                <w:lang w:val="en-US"/>
              </w:rPr>
              <w:t xml:space="preserve"> </w:t>
            </w:r>
            <w:r w:rsidR="000B1D43" w:rsidRPr="00EB07C5">
              <w:rPr>
                <w:i/>
                <w:iCs/>
                <w:sz w:val="22"/>
                <w:szCs w:val="22"/>
                <w:lang w:val="en-US"/>
              </w:rPr>
              <w:t>(if not already done)</w:t>
            </w:r>
          </w:p>
        </w:tc>
        <w:tc>
          <w:tcPr>
            <w:tcW w:w="1843" w:type="dxa"/>
            <w:tcBorders>
              <w:top w:val="single" w:sz="5" w:space="0" w:color="000000"/>
              <w:left w:val="single" w:sz="5" w:space="0" w:color="000000"/>
              <w:bottom w:val="single" w:sz="5" w:space="0" w:color="000000"/>
              <w:right w:val="single" w:sz="5" w:space="0" w:color="000000"/>
            </w:tcBorders>
          </w:tcPr>
          <w:p w14:paraId="4AF68356" w14:textId="77777777" w:rsidR="00D3106C" w:rsidRDefault="00D3106C" w:rsidP="00294FF9">
            <w:pPr>
              <w:jc w:val="center"/>
              <w:rPr>
                <w:lang w:val="en-US"/>
              </w:rPr>
            </w:pPr>
          </w:p>
          <w:p w14:paraId="6E195221" w14:textId="77777777" w:rsidR="00D3106C" w:rsidRPr="00C457D2" w:rsidRDefault="00D3106C" w:rsidP="00294FF9">
            <w:pPr>
              <w:jc w:val="center"/>
              <w:rPr>
                <w:lang w:val="en-US"/>
              </w:rPr>
            </w:pPr>
            <w:r>
              <w:rPr>
                <w:rFonts w:ascii="MS Gothic" w:eastAsia="MS Gothic" w:hAnsi="MS Gothic" w:cs="Arial" w:hint="eastAsia"/>
                <w:color w:val="000000"/>
                <w:sz w:val="22"/>
                <w:szCs w:val="22"/>
                <w:lang w:val="en-US"/>
              </w:rPr>
              <w:t>☐</w:t>
            </w:r>
          </w:p>
        </w:tc>
        <w:tc>
          <w:tcPr>
            <w:tcW w:w="1134" w:type="dxa"/>
            <w:tcBorders>
              <w:top w:val="single" w:sz="5" w:space="0" w:color="000000"/>
              <w:left w:val="single" w:sz="5" w:space="0" w:color="000000"/>
              <w:bottom w:val="single" w:sz="5" w:space="0" w:color="000000"/>
              <w:right w:val="single" w:sz="5" w:space="0" w:color="000000"/>
            </w:tcBorders>
          </w:tcPr>
          <w:p w14:paraId="5C70BEA9" w14:textId="77777777" w:rsidR="00D3106C" w:rsidRPr="00C457D2" w:rsidRDefault="00D3106C" w:rsidP="00294FF9">
            <w:pPr>
              <w:rPr>
                <w:lang w:val="en-US"/>
              </w:rPr>
            </w:pPr>
          </w:p>
        </w:tc>
        <w:tc>
          <w:tcPr>
            <w:tcW w:w="1701" w:type="dxa"/>
            <w:tcBorders>
              <w:top w:val="single" w:sz="5" w:space="0" w:color="000000"/>
              <w:left w:val="single" w:sz="5" w:space="0" w:color="000000"/>
              <w:bottom w:val="single" w:sz="5" w:space="0" w:color="000000"/>
              <w:right w:val="single" w:sz="5" w:space="0" w:color="000000"/>
            </w:tcBorders>
          </w:tcPr>
          <w:p w14:paraId="6C4F5134" w14:textId="77777777" w:rsidR="00D3106C" w:rsidRPr="00C457D2" w:rsidRDefault="00D3106C" w:rsidP="00294FF9">
            <w:pPr>
              <w:rPr>
                <w:lang w:val="en-US"/>
              </w:rPr>
            </w:pPr>
          </w:p>
        </w:tc>
        <w:tc>
          <w:tcPr>
            <w:tcW w:w="2110" w:type="dxa"/>
            <w:tcBorders>
              <w:top w:val="single" w:sz="5" w:space="0" w:color="000000"/>
              <w:left w:val="single" w:sz="5" w:space="0" w:color="000000"/>
              <w:bottom w:val="single" w:sz="5" w:space="0" w:color="000000"/>
              <w:right w:val="single" w:sz="5" w:space="0" w:color="000000"/>
            </w:tcBorders>
            <w:vAlign w:val="center"/>
          </w:tcPr>
          <w:p w14:paraId="39EB22BD" w14:textId="77777777" w:rsidR="00D3106C" w:rsidRPr="00E26ABC" w:rsidRDefault="00D3106C" w:rsidP="00294FF9">
            <w:pPr>
              <w:jc w:val="center"/>
              <w:rPr>
                <w:sz w:val="18"/>
                <w:szCs w:val="18"/>
                <w:lang w:val="en-US"/>
              </w:rPr>
            </w:pPr>
            <w:r>
              <w:rPr>
                <w:sz w:val="18"/>
                <w:szCs w:val="18"/>
                <w:lang w:val="en-US"/>
              </w:rPr>
              <w:t>SCL</w:t>
            </w:r>
            <w:r w:rsidR="00F1728B">
              <w:rPr>
                <w:sz w:val="18"/>
                <w:szCs w:val="18"/>
                <w:lang w:val="en-US"/>
              </w:rPr>
              <w:t>/</w:t>
            </w:r>
            <w:r w:rsidR="004C15BA">
              <w:rPr>
                <w:sz w:val="18"/>
                <w:szCs w:val="18"/>
                <w:lang w:val="en-US"/>
              </w:rPr>
              <w:t>OSP</w:t>
            </w:r>
            <w:r>
              <w:rPr>
                <w:sz w:val="18"/>
                <w:szCs w:val="18"/>
                <w:lang w:val="en-US"/>
              </w:rPr>
              <w:t>, PH and PT</w:t>
            </w:r>
          </w:p>
        </w:tc>
      </w:tr>
      <w:tr w:rsidR="00D3106C" w:rsidRPr="00C457D2" w14:paraId="7A41380F" w14:textId="77777777" w:rsidTr="00EB07C5">
        <w:trPr>
          <w:trHeight w:hRule="exact" w:val="499"/>
        </w:trPr>
        <w:tc>
          <w:tcPr>
            <w:tcW w:w="3963"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05772CA0" w14:textId="77777777" w:rsidR="00D3106C" w:rsidRPr="00A12A45" w:rsidRDefault="00F1728B" w:rsidP="00294FF9">
            <w:pPr>
              <w:rPr>
                <w:sz w:val="22"/>
                <w:szCs w:val="22"/>
                <w:lang w:val="en-US"/>
              </w:rPr>
            </w:pPr>
            <w:r>
              <w:rPr>
                <w:sz w:val="22"/>
                <w:szCs w:val="22"/>
              </w:rPr>
              <w:t>Conditioning</w:t>
            </w:r>
            <w:r w:rsidR="00D3106C" w:rsidRPr="00A0080A">
              <w:rPr>
                <w:sz w:val="22"/>
                <w:szCs w:val="22"/>
              </w:rPr>
              <w:t xml:space="preserve"> </w:t>
            </w:r>
            <w:r w:rsidR="00D3106C" w:rsidRPr="00A12A45">
              <w:rPr>
                <w:sz w:val="22"/>
                <w:szCs w:val="22"/>
                <w:lang w:val="en-US"/>
              </w:rPr>
              <w:t>chemotherapy completed</w:t>
            </w:r>
            <w:r w:rsidR="00D3106C">
              <w:rPr>
                <w:sz w:val="22"/>
                <w:szCs w:val="22"/>
                <w:lang w:val="en-US"/>
              </w:rPr>
              <w:t xml:space="preserve"> </w:t>
            </w:r>
          </w:p>
        </w:tc>
        <w:tc>
          <w:tcPr>
            <w:tcW w:w="1843" w:type="dxa"/>
            <w:tcBorders>
              <w:top w:val="single" w:sz="5" w:space="0" w:color="000000"/>
              <w:left w:val="single" w:sz="5" w:space="0" w:color="000000"/>
              <w:bottom w:val="single" w:sz="5" w:space="0" w:color="000000"/>
              <w:right w:val="single" w:sz="5" w:space="0" w:color="000000"/>
            </w:tcBorders>
            <w:vAlign w:val="center"/>
          </w:tcPr>
          <w:p w14:paraId="47F79E10" w14:textId="77777777" w:rsidR="00D3106C" w:rsidRPr="00C457D2" w:rsidRDefault="00D3106C" w:rsidP="00294FF9">
            <w:pPr>
              <w:jc w:val="center"/>
              <w:rPr>
                <w:lang w:val="en-US"/>
              </w:rPr>
            </w:pPr>
            <w:r>
              <w:rPr>
                <w:rFonts w:ascii="MS Gothic" w:eastAsia="MS Gothic" w:hAnsi="MS Gothic" w:cs="Arial" w:hint="eastAsia"/>
                <w:color w:val="000000"/>
                <w:sz w:val="22"/>
                <w:szCs w:val="22"/>
                <w:lang w:val="en-US"/>
              </w:rPr>
              <w:t>☐</w:t>
            </w:r>
          </w:p>
        </w:tc>
        <w:tc>
          <w:tcPr>
            <w:tcW w:w="1134" w:type="dxa"/>
            <w:tcBorders>
              <w:top w:val="single" w:sz="5" w:space="0" w:color="000000"/>
              <w:left w:val="single" w:sz="5" w:space="0" w:color="000000"/>
              <w:bottom w:val="single" w:sz="5" w:space="0" w:color="000000"/>
              <w:right w:val="single" w:sz="5" w:space="0" w:color="000000"/>
            </w:tcBorders>
          </w:tcPr>
          <w:p w14:paraId="01779E8A" w14:textId="77777777" w:rsidR="00D3106C" w:rsidRPr="00C457D2" w:rsidRDefault="00D3106C" w:rsidP="00294FF9">
            <w:pPr>
              <w:rPr>
                <w:lang w:val="en-US"/>
              </w:rPr>
            </w:pPr>
          </w:p>
        </w:tc>
        <w:tc>
          <w:tcPr>
            <w:tcW w:w="1701" w:type="dxa"/>
            <w:tcBorders>
              <w:top w:val="single" w:sz="5" w:space="0" w:color="000000"/>
              <w:left w:val="single" w:sz="5" w:space="0" w:color="000000"/>
              <w:bottom w:val="single" w:sz="5" w:space="0" w:color="000000"/>
              <w:right w:val="single" w:sz="5" w:space="0" w:color="000000"/>
            </w:tcBorders>
          </w:tcPr>
          <w:p w14:paraId="6509B5A0" w14:textId="77777777" w:rsidR="00D3106C" w:rsidRPr="00C457D2" w:rsidRDefault="00D3106C" w:rsidP="00294FF9">
            <w:pPr>
              <w:rPr>
                <w:lang w:val="en-US"/>
              </w:rPr>
            </w:pPr>
          </w:p>
        </w:tc>
        <w:tc>
          <w:tcPr>
            <w:tcW w:w="2110" w:type="dxa"/>
            <w:tcBorders>
              <w:top w:val="single" w:sz="5" w:space="0" w:color="000000"/>
              <w:left w:val="single" w:sz="5" w:space="0" w:color="000000"/>
              <w:bottom w:val="single" w:sz="5" w:space="0" w:color="000000"/>
              <w:right w:val="single" w:sz="5" w:space="0" w:color="000000"/>
            </w:tcBorders>
            <w:vAlign w:val="center"/>
          </w:tcPr>
          <w:p w14:paraId="40899C62" w14:textId="77777777" w:rsidR="00D3106C" w:rsidRPr="00E26ABC" w:rsidRDefault="00D3106C" w:rsidP="00294FF9">
            <w:pPr>
              <w:jc w:val="center"/>
              <w:rPr>
                <w:sz w:val="18"/>
                <w:szCs w:val="18"/>
                <w:lang w:val="en-US"/>
              </w:rPr>
            </w:pPr>
            <w:r>
              <w:rPr>
                <w:sz w:val="18"/>
                <w:szCs w:val="18"/>
                <w:lang w:val="en-US"/>
              </w:rPr>
              <w:t>PH to check</w:t>
            </w:r>
          </w:p>
        </w:tc>
      </w:tr>
      <w:tr w:rsidR="000B1D43" w:rsidRPr="00C457D2" w14:paraId="4C18CB3F" w14:textId="77777777" w:rsidTr="0093527C">
        <w:trPr>
          <w:trHeight w:hRule="exact" w:val="585"/>
        </w:trPr>
        <w:tc>
          <w:tcPr>
            <w:tcW w:w="3963"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33109D33" w14:textId="77777777" w:rsidR="000B1D43" w:rsidRDefault="000B1D43" w:rsidP="00294FF9">
            <w:pPr>
              <w:rPr>
                <w:sz w:val="22"/>
                <w:szCs w:val="22"/>
                <w:lang w:val="en-US"/>
              </w:rPr>
            </w:pPr>
            <w:r>
              <w:rPr>
                <w:sz w:val="22"/>
                <w:szCs w:val="22"/>
                <w:lang w:val="en-US"/>
              </w:rPr>
              <w:t>Patient</w:t>
            </w:r>
            <w:r w:rsidR="005E0612">
              <w:rPr>
                <w:sz w:val="22"/>
                <w:szCs w:val="22"/>
                <w:lang w:val="en-US"/>
              </w:rPr>
              <w:t xml:space="preserve"> is</w:t>
            </w:r>
            <w:r>
              <w:rPr>
                <w:sz w:val="22"/>
                <w:szCs w:val="22"/>
                <w:lang w:val="en-US"/>
              </w:rPr>
              <w:t xml:space="preserve"> fit to </w:t>
            </w:r>
            <w:r w:rsidR="005E0612">
              <w:rPr>
                <w:sz w:val="22"/>
                <w:szCs w:val="22"/>
                <w:lang w:val="en-US"/>
              </w:rPr>
              <w:t>receive</w:t>
            </w:r>
            <w:r>
              <w:rPr>
                <w:sz w:val="22"/>
                <w:szCs w:val="22"/>
                <w:lang w:val="en-US"/>
              </w:rPr>
              <w:t xml:space="preserve"> </w:t>
            </w:r>
            <w:r w:rsidR="00F1728B">
              <w:rPr>
                <w:sz w:val="22"/>
                <w:szCs w:val="22"/>
                <w:lang w:val="en-US"/>
              </w:rPr>
              <w:t>GTMP</w:t>
            </w:r>
            <w:r>
              <w:rPr>
                <w:sz w:val="22"/>
                <w:szCs w:val="22"/>
                <w:lang w:val="en-US"/>
              </w:rPr>
              <w:t xml:space="preserve"> infusion</w:t>
            </w:r>
          </w:p>
        </w:tc>
        <w:tc>
          <w:tcPr>
            <w:tcW w:w="1843" w:type="dxa"/>
            <w:tcBorders>
              <w:top w:val="single" w:sz="5" w:space="0" w:color="000000"/>
              <w:left w:val="single" w:sz="5" w:space="0" w:color="000000"/>
              <w:bottom w:val="single" w:sz="5" w:space="0" w:color="000000"/>
              <w:right w:val="single" w:sz="5" w:space="0" w:color="000000"/>
            </w:tcBorders>
            <w:vAlign w:val="center"/>
          </w:tcPr>
          <w:p w14:paraId="1F6B69D9" w14:textId="77777777" w:rsidR="000B1D43" w:rsidRDefault="000B1D43" w:rsidP="00294FF9">
            <w:pPr>
              <w:jc w:val="center"/>
              <w:rPr>
                <w:rFonts w:eastAsia="Arial" w:cs="Arial"/>
                <w:color w:val="000000"/>
                <w:sz w:val="22"/>
                <w:szCs w:val="22"/>
                <w:lang w:val="en-US"/>
              </w:rPr>
            </w:pPr>
            <w:r>
              <w:rPr>
                <w:rFonts w:ascii="MS Gothic" w:eastAsia="MS Gothic" w:hAnsi="MS Gothic" w:cs="Arial" w:hint="eastAsia"/>
                <w:color w:val="000000"/>
                <w:sz w:val="22"/>
                <w:szCs w:val="22"/>
                <w:lang w:val="en-US"/>
              </w:rPr>
              <w:t>☐</w:t>
            </w:r>
          </w:p>
        </w:tc>
        <w:tc>
          <w:tcPr>
            <w:tcW w:w="1134" w:type="dxa"/>
            <w:tcBorders>
              <w:top w:val="single" w:sz="5" w:space="0" w:color="000000"/>
              <w:left w:val="single" w:sz="5" w:space="0" w:color="000000"/>
              <w:bottom w:val="single" w:sz="5" w:space="0" w:color="000000"/>
              <w:right w:val="single" w:sz="5" w:space="0" w:color="000000"/>
            </w:tcBorders>
          </w:tcPr>
          <w:p w14:paraId="76C865C6" w14:textId="77777777" w:rsidR="000B1D43" w:rsidRPr="00C457D2" w:rsidRDefault="000B1D43" w:rsidP="00294FF9">
            <w:pPr>
              <w:rPr>
                <w:lang w:val="en-US"/>
              </w:rPr>
            </w:pPr>
          </w:p>
        </w:tc>
        <w:tc>
          <w:tcPr>
            <w:tcW w:w="1701" w:type="dxa"/>
            <w:tcBorders>
              <w:top w:val="single" w:sz="5" w:space="0" w:color="000000"/>
              <w:left w:val="single" w:sz="5" w:space="0" w:color="000000"/>
              <w:bottom w:val="single" w:sz="5" w:space="0" w:color="000000"/>
              <w:right w:val="single" w:sz="5" w:space="0" w:color="000000"/>
            </w:tcBorders>
          </w:tcPr>
          <w:p w14:paraId="00F542C3" w14:textId="77777777" w:rsidR="000B1D43" w:rsidRPr="00C457D2" w:rsidRDefault="000B1D43" w:rsidP="00294FF9">
            <w:pPr>
              <w:rPr>
                <w:lang w:val="en-US"/>
              </w:rPr>
            </w:pPr>
          </w:p>
        </w:tc>
        <w:tc>
          <w:tcPr>
            <w:tcW w:w="2110" w:type="dxa"/>
            <w:tcBorders>
              <w:top w:val="single" w:sz="5" w:space="0" w:color="000000"/>
              <w:left w:val="single" w:sz="5" w:space="0" w:color="000000"/>
              <w:bottom w:val="single" w:sz="5" w:space="0" w:color="000000"/>
              <w:right w:val="single" w:sz="5" w:space="0" w:color="000000"/>
            </w:tcBorders>
            <w:vAlign w:val="center"/>
          </w:tcPr>
          <w:p w14:paraId="5C0EE09F" w14:textId="77777777" w:rsidR="000B1D43" w:rsidRDefault="000B1D43" w:rsidP="00294FF9">
            <w:pPr>
              <w:jc w:val="center"/>
              <w:rPr>
                <w:sz w:val="18"/>
                <w:szCs w:val="18"/>
                <w:lang w:val="en-US"/>
              </w:rPr>
            </w:pPr>
            <w:r>
              <w:rPr>
                <w:sz w:val="18"/>
                <w:szCs w:val="18"/>
                <w:lang w:val="en-US"/>
              </w:rPr>
              <w:t>CT to confirm</w:t>
            </w:r>
          </w:p>
          <w:p w14:paraId="41CC0CEE" w14:textId="77777777" w:rsidR="000B1D43" w:rsidRDefault="000B1D43" w:rsidP="00294FF9">
            <w:pPr>
              <w:jc w:val="center"/>
              <w:rPr>
                <w:sz w:val="18"/>
                <w:szCs w:val="18"/>
                <w:lang w:val="en-US"/>
              </w:rPr>
            </w:pPr>
            <w:r>
              <w:rPr>
                <w:sz w:val="18"/>
                <w:szCs w:val="18"/>
                <w:lang w:val="en-US"/>
              </w:rPr>
              <w:t>PH to check confirmation</w:t>
            </w:r>
          </w:p>
        </w:tc>
      </w:tr>
      <w:tr w:rsidR="00D3106C" w:rsidRPr="00C457D2" w14:paraId="1AB9945E" w14:textId="77777777" w:rsidTr="00EB07C5">
        <w:trPr>
          <w:trHeight w:hRule="exact" w:val="499"/>
        </w:trPr>
        <w:tc>
          <w:tcPr>
            <w:tcW w:w="3963"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6E39FFFC" w14:textId="77777777" w:rsidR="00D3106C" w:rsidRPr="00A12A45" w:rsidRDefault="00D3106C" w:rsidP="00294FF9">
            <w:pPr>
              <w:rPr>
                <w:sz w:val="22"/>
                <w:szCs w:val="22"/>
                <w:lang w:val="en-US"/>
              </w:rPr>
            </w:pPr>
            <w:r>
              <w:rPr>
                <w:sz w:val="22"/>
                <w:szCs w:val="22"/>
                <w:lang w:val="en-US"/>
              </w:rPr>
              <w:t xml:space="preserve">Clinically check </w:t>
            </w:r>
            <w:r w:rsidR="00F1728B">
              <w:rPr>
                <w:sz w:val="22"/>
                <w:szCs w:val="22"/>
                <w:lang w:val="en-US"/>
              </w:rPr>
              <w:t>GTMP</w:t>
            </w:r>
            <w:r w:rsidR="00B366AF">
              <w:rPr>
                <w:sz w:val="22"/>
                <w:szCs w:val="22"/>
                <w:lang w:val="en-US"/>
              </w:rPr>
              <w:t xml:space="preserve"> </w:t>
            </w:r>
            <w:r w:rsidRPr="00A12A45">
              <w:rPr>
                <w:sz w:val="22"/>
                <w:szCs w:val="22"/>
                <w:lang w:val="en-US"/>
              </w:rPr>
              <w:t xml:space="preserve">prescription </w:t>
            </w:r>
          </w:p>
        </w:tc>
        <w:tc>
          <w:tcPr>
            <w:tcW w:w="1843" w:type="dxa"/>
            <w:tcBorders>
              <w:top w:val="single" w:sz="5" w:space="0" w:color="000000"/>
              <w:left w:val="single" w:sz="5" w:space="0" w:color="000000"/>
              <w:bottom w:val="single" w:sz="5" w:space="0" w:color="000000"/>
              <w:right w:val="single" w:sz="5" w:space="0" w:color="000000"/>
            </w:tcBorders>
            <w:vAlign w:val="center"/>
          </w:tcPr>
          <w:p w14:paraId="421E470E" w14:textId="77777777" w:rsidR="00D3106C" w:rsidRPr="00C457D2" w:rsidRDefault="00D3106C" w:rsidP="00294FF9">
            <w:pPr>
              <w:jc w:val="center"/>
              <w:rPr>
                <w:lang w:val="en-US"/>
              </w:rPr>
            </w:pPr>
            <w:r>
              <w:rPr>
                <w:rFonts w:ascii="MS Gothic" w:eastAsia="MS Gothic" w:hAnsi="MS Gothic" w:cs="Arial" w:hint="eastAsia"/>
                <w:color w:val="000000"/>
                <w:sz w:val="22"/>
                <w:szCs w:val="22"/>
                <w:lang w:val="en-US"/>
              </w:rPr>
              <w:t>☐</w:t>
            </w:r>
          </w:p>
        </w:tc>
        <w:tc>
          <w:tcPr>
            <w:tcW w:w="1134" w:type="dxa"/>
            <w:tcBorders>
              <w:top w:val="single" w:sz="5" w:space="0" w:color="000000"/>
              <w:left w:val="single" w:sz="5" w:space="0" w:color="000000"/>
              <w:bottom w:val="single" w:sz="5" w:space="0" w:color="000000"/>
              <w:right w:val="single" w:sz="5" w:space="0" w:color="000000"/>
            </w:tcBorders>
          </w:tcPr>
          <w:p w14:paraId="1E98BC21" w14:textId="77777777" w:rsidR="00D3106C" w:rsidRPr="00C457D2" w:rsidRDefault="00D3106C" w:rsidP="00294FF9">
            <w:pPr>
              <w:rPr>
                <w:lang w:val="en-US"/>
              </w:rPr>
            </w:pPr>
          </w:p>
        </w:tc>
        <w:tc>
          <w:tcPr>
            <w:tcW w:w="1701" w:type="dxa"/>
            <w:tcBorders>
              <w:top w:val="single" w:sz="5" w:space="0" w:color="000000"/>
              <w:left w:val="single" w:sz="5" w:space="0" w:color="000000"/>
              <w:bottom w:val="single" w:sz="5" w:space="0" w:color="000000"/>
              <w:right w:val="single" w:sz="5" w:space="0" w:color="000000"/>
            </w:tcBorders>
          </w:tcPr>
          <w:p w14:paraId="647601DF" w14:textId="77777777" w:rsidR="00D3106C" w:rsidRPr="00C457D2" w:rsidRDefault="00D3106C" w:rsidP="00294FF9">
            <w:pPr>
              <w:rPr>
                <w:lang w:val="en-US"/>
              </w:rPr>
            </w:pPr>
          </w:p>
        </w:tc>
        <w:tc>
          <w:tcPr>
            <w:tcW w:w="2110" w:type="dxa"/>
            <w:tcBorders>
              <w:top w:val="single" w:sz="5" w:space="0" w:color="000000"/>
              <w:left w:val="single" w:sz="5" w:space="0" w:color="000000"/>
              <w:bottom w:val="single" w:sz="5" w:space="0" w:color="000000"/>
              <w:right w:val="single" w:sz="5" w:space="0" w:color="000000"/>
            </w:tcBorders>
            <w:vAlign w:val="center"/>
          </w:tcPr>
          <w:p w14:paraId="1E32B795" w14:textId="77777777" w:rsidR="00D3106C" w:rsidRPr="00E26ABC" w:rsidRDefault="00D3106C" w:rsidP="00294FF9">
            <w:pPr>
              <w:jc w:val="center"/>
              <w:rPr>
                <w:sz w:val="18"/>
                <w:szCs w:val="18"/>
                <w:lang w:val="en-US"/>
              </w:rPr>
            </w:pPr>
            <w:r>
              <w:rPr>
                <w:sz w:val="18"/>
                <w:szCs w:val="18"/>
                <w:lang w:val="en-US"/>
              </w:rPr>
              <w:t>PH to check</w:t>
            </w:r>
          </w:p>
        </w:tc>
      </w:tr>
      <w:tr w:rsidR="00D3106C" w:rsidRPr="00C457D2" w14:paraId="6878D00B" w14:textId="77777777" w:rsidTr="00D6251B">
        <w:trPr>
          <w:trHeight w:hRule="exact" w:val="1482"/>
        </w:trPr>
        <w:tc>
          <w:tcPr>
            <w:tcW w:w="3963"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5C7D8754" w14:textId="77777777" w:rsidR="00D3106C" w:rsidRDefault="00D3106C" w:rsidP="00294FF9">
            <w:pPr>
              <w:rPr>
                <w:sz w:val="22"/>
                <w:szCs w:val="22"/>
                <w:lang w:val="en-US"/>
              </w:rPr>
            </w:pPr>
            <w:r>
              <w:rPr>
                <w:sz w:val="22"/>
                <w:szCs w:val="22"/>
                <w:lang w:val="en-US"/>
              </w:rPr>
              <w:t xml:space="preserve">Cells </w:t>
            </w:r>
            <w:proofErr w:type="spellStart"/>
            <w:r>
              <w:rPr>
                <w:sz w:val="22"/>
                <w:szCs w:val="22"/>
                <w:lang w:val="en-US"/>
              </w:rPr>
              <w:t>authorised</w:t>
            </w:r>
            <w:proofErr w:type="spellEnd"/>
            <w:r>
              <w:rPr>
                <w:sz w:val="22"/>
                <w:szCs w:val="22"/>
                <w:lang w:val="en-US"/>
              </w:rPr>
              <w:t xml:space="preserve"> by pharmacy and </w:t>
            </w:r>
            <w:r w:rsidR="004C0692">
              <w:rPr>
                <w:sz w:val="22"/>
                <w:szCs w:val="22"/>
                <w:lang w:val="en-US"/>
              </w:rPr>
              <w:t xml:space="preserve">cell </w:t>
            </w:r>
            <w:r>
              <w:rPr>
                <w:sz w:val="22"/>
                <w:szCs w:val="22"/>
                <w:lang w:val="en-US"/>
              </w:rPr>
              <w:t>release communicated to the SCL</w:t>
            </w:r>
            <w:r w:rsidR="005E62D7">
              <w:rPr>
                <w:sz w:val="22"/>
                <w:szCs w:val="22"/>
                <w:lang w:val="en-US"/>
              </w:rPr>
              <w:t xml:space="preserve">/ </w:t>
            </w:r>
            <w:r w:rsidR="00D6251B">
              <w:rPr>
                <w:sz w:val="22"/>
                <w:szCs w:val="22"/>
                <w:lang w:val="en-US"/>
              </w:rPr>
              <w:t>OSP</w:t>
            </w:r>
            <w:r w:rsidR="005E62D7">
              <w:rPr>
                <w:sz w:val="22"/>
                <w:szCs w:val="22"/>
                <w:lang w:val="en-US"/>
              </w:rPr>
              <w:t xml:space="preserve"> </w:t>
            </w:r>
          </w:p>
          <w:p w14:paraId="56BD8FA9" w14:textId="77777777" w:rsidR="00D3106C" w:rsidRPr="002F6DB2" w:rsidRDefault="00D3106C" w:rsidP="00294FF9">
            <w:pPr>
              <w:rPr>
                <w:i/>
                <w:iCs/>
                <w:sz w:val="22"/>
                <w:szCs w:val="22"/>
                <w:lang w:val="en-US"/>
              </w:rPr>
            </w:pPr>
            <w:r w:rsidRPr="002F6DB2">
              <w:rPr>
                <w:i/>
                <w:iCs/>
                <w:sz w:val="20"/>
                <w:szCs w:val="20"/>
                <w:lang w:val="en-US"/>
              </w:rPr>
              <w:t>(By checking certification of analysis, checking the dose and matching patient identification)</w:t>
            </w:r>
          </w:p>
        </w:tc>
        <w:tc>
          <w:tcPr>
            <w:tcW w:w="1843" w:type="dxa"/>
            <w:tcBorders>
              <w:top w:val="single" w:sz="5" w:space="0" w:color="000000"/>
              <w:left w:val="single" w:sz="5" w:space="0" w:color="000000"/>
              <w:bottom w:val="single" w:sz="5" w:space="0" w:color="000000"/>
              <w:right w:val="single" w:sz="5" w:space="0" w:color="000000"/>
            </w:tcBorders>
            <w:vAlign w:val="center"/>
          </w:tcPr>
          <w:p w14:paraId="413D20AF" w14:textId="77777777" w:rsidR="00D3106C" w:rsidRPr="00C457D2" w:rsidRDefault="00D3106C" w:rsidP="00294FF9">
            <w:pPr>
              <w:jc w:val="center"/>
              <w:rPr>
                <w:lang w:val="en-US"/>
              </w:rPr>
            </w:pPr>
            <w:r>
              <w:rPr>
                <w:rFonts w:ascii="MS Gothic" w:eastAsia="MS Gothic" w:hAnsi="MS Gothic" w:cs="Arial" w:hint="eastAsia"/>
                <w:color w:val="000000"/>
                <w:sz w:val="22"/>
                <w:szCs w:val="22"/>
                <w:lang w:val="en-US"/>
              </w:rPr>
              <w:t>☐</w:t>
            </w:r>
          </w:p>
        </w:tc>
        <w:tc>
          <w:tcPr>
            <w:tcW w:w="1134" w:type="dxa"/>
            <w:tcBorders>
              <w:top w:val="single" w:sz="5" w:space="0" w:color="000000"/>
              <w:left w:val="single" w:sz="5" w:space="0" w:color="000000"/>
              <w:bottom w:val="single" w:sz="5" w:space="0" w:color="000000"/>
              <w:right w:val="single" w:sz="5" w:space="0" w:color="000000"/>
            </w:tcBorders>
          </w:tcPr>
          <w:p w14:paraId="611BAEB1" w14:textId="77777777" w:rsidR="00D3106C" w:rsidRPr="00C457D2" w:rsidRDefault="00D3106C" w:rsidP="00294FF9">
            <w:pPr>
              <w:rPr>
                <w:lang w:val="en-US"/>
              </w:rPr>
            </w:pPr>
          </w:p>
        </w:tc>
        <w:tc>
          <w:tcPr>
            <w:tcW w:w="1701" w:type="dxa"/>
            <w:tcBorders>
              <w:top w:val="single" w:sz="5" w:space="0" w:color="000000"/>
              <w:left w:val="single" w:sz="5" w:space="0" w:color="000000"/>
              <w:bottom w:val="single" w:sz="5" w:space="0" w:color="000000"/>
              <w:right w:val="single" w:sz="5" w:space="0" w:color="000000"/>
            </w:tcBorders>
          </w:tcPr>
          <w:p w14:paraId="7E09A353" w14:textId="77777777" w:rsidR="00D3106C" w:rsidRPr="00C457D2" w:rsidRDefault="00D3106C" w:rsidP="00294FF9">
            <w:pPr>
              <w:rPr>
                <w:lang w:val="en-US"/>
              </w:rPr>
            </w:pPr>
          </w:p>
        </w:tc>
        <w:tc>
          <w:tcPr>
            <w:tcW w:w="2110" w:type="dxa"/>
            <w:tcBorders>
              <w:top w:val="single" w:sz="5" w:space="0" w:color="000000"/>
              <w:left w:val="single" w:sz="5" w:space="0" w:color="000000"/>
              <w:bottom w:val="single" w:sz="5" w:space="0" w:color="000000"/>
              <w:right w:val="single" w:sz="5" w:space="0" w:color="000000"/>
            </w:tcBorders>
            <w:vAlign w:val="center"/>
          </w:tcPr>
          <w:p w14:paraId="52CB9DFD" w14:textId="77777777" w:rsidR="00D3106C" w:rsidRPr="00E26ABC" w:rsidRDefault="00D3106C" w:rsidP="00294FF9">
            <w:pPr>
              <w:jc w:val="center"/>
              <w:rPr>
                <w:sz w:val="18"/>
                <w:szCs w:val="18"/>
                <w:lang w:val="en-US"/>
              </w:rPr>
            </w:pPr>
            <w:r>
              <w:rPr>
                <w:sz w:val="18"/>
                <w:szCs w:val="18"/>
                <w:lang w:val="en-US"/>
              </w:rPr>
              <w:t>PH and SCL</w:t>
            </w:r>
            <w:r w:rsidR="005E62D7">
              <w:rPr>
                <w:sz w:val="18"/>
                <w:szCs w:val="18"/>
                <w:lang w:val="en-US"/>
              </w:rPr>
              <w:t>, OSP</w:t>
            </w:r>
          </w:p>
        </w:tc>
      </w:tr>
      <w:tr w:rsidR="00D3106C" w:rsidRPr="00C457D2" w14:paraId="140AD64B" w14:textId="77777777" w:rsidTr="00EB07C5">
        <w:trPr>
          <w:trHeight w:hRule="exact" w:val="567"/>
        </w:trPr>
        <w:tc>
          <w:tcPr>
            <w:tcW w:w="3963"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7DD22DBA" w14:textId="77777777" w:rsidR="00D3106C" w:rsidRPr="00A12A45" w:rsidRDefault="00D3106C" w:rsidP="00294FF9">
            <w:pPr>
              <w:rPr>
                <w:sz w:val="22"/>
                <w:szCs w:val="22"/>
                <w:lang w:val="en-US"/>
              </w:rPr>
            </w:pPr>
            <w:r w:rsidRPr="00A12A45">
              <w:rPr>
                <w:sz w:val="22"/>
                <w:szCs w:val="22"/>
                <w:lang w:val="en-US"/>
              </w:rPr>
              <w:t xml:space="preserve">Issue </w:t>
            </w:r>
            <w:r w:rsidR="0055592C">
              <w:rPr>
                <w:sz w:val="22"/>
                <w:szCs w:val="22"/>
                <w:lang w:val="en-US"/>
              </w:rPr>
              <w:t>GTMP</w:t>
            </w:r>
            <w:r w:rsidRPr="00A12A45">
              <w:rPr>
                <w:sz w:val="22"/>
                <w:szCs w:val="22"/>
                <w:lang w:val="en-US"/>
              </w:rPr>
              <w:t xml:space="preserve"> on </w:t>
            </w:r>
            <w:r w:rsidRPr="00A0080A">
              <w:rPr>
                <w:sz w:val="22"/>
                <w:szCs w:val="22"/>
                <w:lang w:val="en-US"/>
              </w:rPr>
              <w:t>Pharmacy Dispensing system</w:t>
            </w:r>
          </w:p>
        </w:tc>
        <w:tc>
          <w:tcPr>
            <w:tcW w:w="1843" w:type="dxa"/>
            <w:tcBorders>
              <w:top w:val="single" w:sz="5" w:space="0" w:color="000000"/>
              <w:left w:val="single" w:sz="5" w:space="0" w:color="000000"/>
              <w:bottom w:val="single" w:sz="5" w:space="0" w:color="000000"/>
              <w:right w:val="single" w:sz="5" w:space="0" w:color="000000"/>
            </w:tcBorders>
            <w:vAlign w:val="center"/>
          </w:tcPr>
          <w:p w14:paraId="033142D1" w14:textId="77777777" w:rsidR="00D3106C" w:rsidRPr="00C457D2" w:rsidRDefault="00D3106C" w:rsidP="00294FF9">
            <w:pPr>
              <w:jc w:val="center"/>
              <w:rPr>
                <w:lang w:val="en-US"/>
              </w:rPr>
            </w:pPr>
            <w:r>
              <w:rPr>
                <w:rFonts w:ascii="MS Gothic" w:eastAsia="MS Gothic" w:hAnsi="MS Gothic" w:cs="Arial" w:hint="eastAsia"/>
                <w:color w:val="000000"/>
                <w:sz w:val="22"/>
                <w:szCs w:val="22"/>
                <w:lang w:val="en-US"/>
              </w:rPr>
              <w:t>☐</w:t>
            </w:r>
          </w:p>
        </w:tc>
        <w:tc>
          <w:tcPr>
            <w:tcW w:w="1134" w:type="dxa"/>
            <w:tcBorders>
              <w:top w:val="single" w:sz="5" w:space="0" w:color="000000"/>
              <w:left w:val="single" w:sz="5" w:space="0" w:color="000000"/>
              <w:bottom w:val="single" w:sz="5" w:space="0" w:color="000000"/>
              <w:right w:val="single" w:sz="5" w:space="0" w:color="000000"/>
            </w:tcBorders>
          </w:tcPr>
          <w:p w14:paraId="13DD045A" w14:textId="77777777" w:rsidR="00D3106C" w:rsidRPr="00C457D2" w:rsidRDefault="00D3106C" w:rsidP="00294FF9">
            <w:pPr>
              <w:rPr>
                <w:lang w:val="en-US"/>
              </w:rPr>
            </w:pPr>
          </w:p>
        </w:tc>
        <w:tc>
          <w:tcPr>
            <w:tcW w:w="1701" w:type="dxa"/>
            <w:tcBorders>
              <w:top w:val="single" w:sz="5" w:space="0" w:color="000000"/>
              <w:left w:val="single" w:sz="5" w:space="0" w:color="000000"/>
              <w:bottom w:val="single" w:sz="5" w:space="0" w:color="000000"/>
              <w:right w:val="single" w:sz="5" w:space="0" w:color="000000"/>
            </w:tcBorders>
          </w:tcPr>
          <w:p w14:paraId="20FC9B8F" w14:textId="77777777" w:rsidR="00D3106C" w:rsidRPr="00C457D2" w:rsidRDefault="00D3106C" w:rsidP="00294FF9">
            <w:pPr>
              <w:rPr>
                <w:lang w:val="en-US"/>
              </w:rPr>
            </w:pPr>
          </w:p>
        </w:tc>
        <w:tc>
          <w:tcPr>
            <w:tcW w:w="2110" w:type="dxa"/>
            <w:tcBorders>
              <w:top w:val="single" w:sz="5" w:space="0" w:color="000000"/>
              <w:left w:val="single" w:sz="5" w:space="0" w:color="000000"/>
              <w:bottom w:val="single" w:sz="5" w:space="0" w:color="000000"/>
              <w:right w:val="single" w:sz="5" w:space="0" w:color="000000"/>
            </w:tcBorders>
            <w:vAlign w:val="center"/>
          </w:tcPr>
          <w:p w14:paraId="15E88389" w14:textId="77777777" w:rsidR="00D3106C" w:rsidRPr="00E26ABC" w:rsidRDefault="00D3106C" w:rsidP="00294FF9">
            <w:pPr>
              <w:jc w:val="center"/>
              <w:rPr>
                <w:sz w:val="18"/>
                <w:szCs w:val="18"/>
                <w:lang w:val="en-US"/>
              </w:rPr>
            </w:pPr>
            <w:r>
              <w:rPr>
                <w:sz w:val="18"/>
                <w:szCs w:val="18"/>
                <w:lang w:val="en-US"/>
              </w:rPr>
              <w:t>PH and PT</w:t>
            </w:r>
          </w:p>
        </w:tc>
      </w:tr>
      <w:tr w:rsidR="006A6F56" w:rsidRPr="00C457D2" w14:paraId="2EA34744" w14:textId="77777777" w:rsidTr="00EB07C5">
        <w:trPr>
          <w:trHeight w:hRule="exact" w:val="1021"/>
        </w:trPr>
        <w:tc>
          <w:tcPr>
            <w:tcW w:w="3963"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7ECBC592" w14:textId="77777777" w:rsidR="006A6F56" w:rsidRDefault="006A6F56" w:rsidP="00EB07C5">
            <w:pPr>
              <w:spacing w:before="115" w:after="101" w:line="245" w:lineRule="exact"/>
              <w:textAlignment w:val="baseline"/>
              <w:rPr>
                <w:rFonts w:eastAsia="Arial" w:cs="Arial"/>
                <w:color w:val="000000"/>
                <w:sz w:val="22"/>
                <w:szCs w:val="22"/>
                <w:lang w:val="en-US"/>
              </w:rPr>
            </w:pPr>
            <w:proofErr w:type="spellStart"/>
            <w:r w:rsidRPr="00CA2CB6">
              <w:rPr>
                <w:rFonts w:eastAsia="Arial" w:cs="Arial"/>
                <w:color w:val="000000"/>
                <w:sz w:val="22"/>
                <w:szCs w:val="22"/>
                <w:lang w:val="en-US"/>
              </w:rPr>
              <w:t>Blue</w:t>
            </w:r>
            <w:r>
              <w:rPr>
                <w:rFonts w:eastAsia="Arial" w:cs="Arial"/>
                <w:color w:val="000000"/>
                <w:sz w:val="22"/>
                <w:szCs w:val="22"/>
                <w:lang w:val="en-US"/>
              </w:rPr>
              <w:t>T</w:t>
            </w:r>
            <w:r w:rsidRPr="00CA2CB6">
              <w:rPr>
                <w:rFonts w:eastAsia="Arial" w:cs="Arial"/>
                <w:color w:val="000000"/>
                <w:sz w:val="22"/>
                <w:szCs w:val="22"/>
                <w:lang w:val="en-US"/>
              </w:rPr>
              <w:t>eq</w:t>
            </w:r>
            <w:proofErr w:type="spellEnd"/>
            <w:r w:rsidRPr="00CA2CB6">
              <w:rPr>
                <w:rFonts w:eastAsia="Arial" w:cs="Arial"/>
                <w:color w:val="000000"/>
                <w:sz w:val="22"/>
                <w:szCs w:val="22"/>
                <w:lang w:val="en-US"/>
              </w:rPr>
              <w:t xml:space="preserve"> </w:t>
            </w:r>
            <w:r>
              <w:rPr>
                <w:rFonts w:eastAsia="Arial" w:cs="Arial"/>
                <w:color w:val="000000"/>
                <w:sz w:val="22"/>
                <w:szCs w:val="22"/>
                <w:lang w:val="en-US"/>
              </w:rPr>
              <w:t xml:space="preserve">Form </w:t>
            </w:r>
            <w:r w:rsidRPr="00CA2CB6">
              <w:rPr>
                <w:rFonts w:eastAsia="Arial" w:cs="Arial"/>
                <w:color w:val="000000"/>
                <w:sz w:val="22"/>
                <w:szCs w:val="22"/>
                <w:lang w:val="en-US"/>
              </w:rPr>
              <w:t>(</w:t>
            </w:r>
            <w:r>
              <w:rPr>
                <w:rFonts w:eastAsia="Arial" w:cs="Arial"/>
                <w:color w:val="000000"/>
                <w:sz w:val="22"/>
                <w:szCs w:val="22"/>
                <w:lang w:val="en-US"/>
              </w:rPr>
              <w:t>product administration</w:t>
            </w:r>
            <w:r w:rsidRPr="00CA2CB6">
              <w:rPr>
                <w:rFonts w:eastAsia="Arial" w:cs="Arial"/>
                <w:color w:val="000000"/>
                <w:sz w:val="22"/>
                <w:szCs w:val="22"/>
                <w:lang w:val="en-US"/>
              </w:rPr>
              <w:t>)</w:t>
            </w:r>
            <w:r>
              <w:rPr>
                <w:rFonts w:eastAsia="Arial" w:cs="Arial"/>
                <w:color w:val="000000"/>
                <w:sz w:val="22"/>
                <w:szCs w:val="22"/>
                <w:lang w:val="en-US"/>
              </w:rPr>
              <w:t xml:space="preserve"> completed</w:t>
            </w:r>
          </w:p>
          <w:p w14:paraId="6A67796F" w14:textId="77777777" w:rsidR="006A6F56" w:rsidRPr="001E3148" w:rsidRDefault="006A6F56" w:rsidP="006A6F56">
            <w:pPr>
              <w:rPr>
                <w:i/>
                <w:iCs/>
                <w:sz w:val="22"/>
                <w:szCs w:val="22"/>
                <w:lang w:val="en-US"/>
              </w:rPr>
            </w:pPr>
            <w:r>
              <w:rPr>
                <w:rFonts w:eastAsia="Arial" w:cs="Arial"/>
                <w:color w:val="000000"/>
                <w:sz w:val="22"/>
                <w:szCs w:val="22"/>
                <w:lang w:val="en-US"/>
              </w:rPr>
              <w:t>ID number:</w:t>
            </w:r>
          </w:p>
        </w:tc>
        <w:tc>
          <w:tcPr>
            <w:tcW w:w="1843" w:type="dxa"/>
            <w:tcBorders>
              <w:top w:val="single" w:sz="5" w:space="0" w:color="000000"/>
              <w:left w:val="single" w:sz="5" w:space="0" w:color="000000"/>
              <w:bottom w:val="single" w:sz="5" w:space="0" w:color="000000"/>
              <w:right w:val="single" w:sz="5" w:space="0" w:color="000000"/>
            </w:tcBorders>
            <w:vAlign w:val="center"/>
          </w:tcPr>
          <w:p w14:paraId="1EAA79DB" w14:textId="77777777" w:rsidR="006A6F56" w:rsidRPr="001C6F1B" w:rsidRDefault="006A6F56" w:rsidP="006A6F56">
            <w:pPr>
              <w:jc w:val="center"/>
              <w:textAlignment w:val="baseline"/>
              <w:rPr>
                <w:rFonts w:eastAsia="Arial" w:cs="Arial"/>
                <w:color w:val="000000"/>
                <w:sz w:val="28"/>
                <w:szCs w:val="28"/>
                <w:lang w:val="en-US"/>
              </w:rPr>
            </w:pPr>
            <w:r>
              <w:rPr>
                <w:rFonts w:ascii="MS Gothic" w:eastAsia="MS Gothic" w:hAnsi="MS Gothic" w:cs="Arial" w:hint="eastAsia"/>
                <w:color w:val="000000"/>
                <w:sz w:val="22"/>
                <w:szCs w:val="22"/>
                <w:lang w:val="en-US"/>
              </w:rPr>
              <w:t>☐</w:t>
            </w:r>
          </w:p>
          <w:p w14:paraId="0D119AEE" w14:textId="77777777" w:rsidR="006A6F56" w:rsidRDefault="006A6F56" w:rsidP="006A6F56">
            <w:pPr>
              <w:jc w:val="center"/>
              <w:textAlignment w:val="baseline"/>
              <w:rPr>
                <w:rFonts w:eastAsia="Arial" w:cs="Arial"/>
                <w:color w:val="000000"/>
                <w:sz w:val="20"/>
                <w:szCs w:val="20"/>
                <w:lang w:val="en-US"/>
              </w:rPr>
            </w:pPr>
          </w:p>
          <w:p w14:paraId="7771642A" w14:textId="77777777" w:rsidR="006A6F56" w:rsidRPr="00C457D2" w:rsidRDefault="006A6F56" w:rsidP="006A6F56">
            <w:pPr>
              <w:jc w:val="center"/>
              <w:rPr>
                <w:lang w:val="en-US"/>
              </w:rPr>
            </w:pPr>
            <w:r w:rsidRPr="001C6F1B">
              <w:rPr>
                <w:rFonts w:eastAsia="Arial" w:cs="Arial"/>
                <w:color w:val="000000"/>
                <w:sz w:val="20"/>
                <w:szCs w:val="20"/>
                <w:lang w:val="en-US"/>
              </w:rPr>
              <w:t>------------</w:t>
            </w:r>
          </w:p>
        </w:tc>
        <w:tc>
          <w:tcPr>
            <w:tcW w:w="1134" w:type="dxa"/>
            <w:tcBorders>
              <w:top w:val="single" w:sz="5" w:space="0" w:color="000000"/>
              <w:left w:val="single" w:sz="5" w:space="0" w:color="000000"/>
              <w:bottom w:val="single" w:sz="5" w:space="0" w:color="000000"/>
              <w:right w:val="single" w:sz="5" w:space="0" w:color="000000"/>
            </w:tcBorders>
          </w:tcPr>
          <w:p w14:paraId="541C98F1" w14:textId="77777777" w:rsidR="006A6F56" w:rsidRPr="00C457D2" w:rsidRDefault="006A6F56" w:rsidP="006A6F56">
            <w:pPr>
              <w:rPr>
                <w:lang w:val="en-US"/>
              </w:rPr>
            </w:pPr>
          </w:p>
        </w:tc>
        <w:tc>
          <w:tcPr>
            <w:tcW w:w="1701" w:type="dxa"/>
            <w:tcBorders>
              <w:top w:val="single" w:sz="5" w:space="0" w:color="000000"/>
              <w:left w:val="single" w:sz="5" w:space="0" w:color="000000"/>
              <w:bottom w:val="single" w:sz="5" w:space="0" w:color="000000"/>
              <w:right w:val="single" w:sz="5" w:space="0" w:color="000000"/>
            </w:tcBorders>
          </w:tcPr>
          <w:p w14:paraId="68242ECA" w14:textId="77777777" w:rsidR="006A6F56" w:rsidRPr="00C457D2" w:rsidRDefault="006A6F56" w:rsidP="006A6F56">
            <w:pPr>
              <w:rPr>
                <w:lang w:val="en-US"/>
              </w:rPr>
            </w:pPr>
          </w:p>
        </w:tc>
        <w:tc>
          <w:tcPr>
            <w:tcW w:w="2110" w:type="dxa"/>
            <w:tcBorders>
              <w:top w:val="single" w:sz="5" w:space="0" w:color="000000"/>
              <w:left w:val="single" w:sz="5" w:space="0" w:color="000000"/>
              <w:bottom w:val="single" w:sz="5" w:space="0" w:color="000000"/>
              <w:right w:val="single" w:sz="5" w:space="0" w:color="000000"/>
            </w:tcBorders>
          </w:tcPr>
          <w:p w14:paraId="4F23E209" w14:textId="77777777" w:rsidR="006A6F56" w:rsidRPr="00E26ABC" w:rsidRDefault="006A6F56" w:rsidP="006A6F56">
            <w:pPr>
              <w:jc w:val="center"/>
              <w:rPr>
                <w:sz w:val="18"/>
                <w:szCs w:val="18"/>
                <w:lang w:val="en-US"/>
              </w:rPr>
            </w:pPr>
            <w:r>
              <w:rPr>
                <w:rFonts w:eastAsia="Arial" w:cs="Arial"/>
                <w:color w:val="000000"/>
                <w:sz w:val="20"/>
                <w:szCs w:val="20"/>
                <w:lang w:val="en-US"/>
              </w:rPr>
              <w:t>CT</w:t>
            </w:r>
          </w:p>
        </w:tc>
      </w:tr>
      <w:tr w:rsidR="00D3106C" w:rsidRPr="00C457D2" w14:paraId="6D1044F7" w14:textId="77777777" w:rsidTr="00EB07C5">
        <w:trPr>
          <w:trHeight w:hRule="exact" w:val="712"/>
        </w:trPr>
        <w:tc>
          <w:tcPr>
            <w:tcW w:w="3963" w:type="dxa"/>
            <w:tcBorders>
              <w:top w:val="single" w:sz="5" w:space="0" w:color="000000"/>
              <w:left w:val="single" w:sz="5" w:space="0" w:color="000000"/>
              <w:bottom w:val="single" w:sz="4" w:space="0" w:color="auto"/>
              <w:right w:val="single" w:sz="5" w:space="0" w:color="000000"/>
            </w:tcBorders>
            <w:shd w:val="clear" w:color="E6E6E6" w:fill="E6E6E6"/>
            <w:vAlign w:val="center"/>
          </w:tcPr>
          <w:p w14:paraId="48F1C6EE" w14:textId="77777777" w:rsidR="00D3106C" w:rsidRPr="00A12A45" w:rsidRDefault="00D3106C" w:rsidP="00294FF9">
            <w:pPr>
              <w:rPr>
                <w:sz w:val="22"/>
                <w:szCs w:val="22"/>
                <w:lang w:val="en-US"/>
              </w:rPr>
            </w:pPr>
            <w:r w:rsidRPr="00A12A45">
              <w:rPr>
                <w:sz w:val="22"/>
                <w:szCs w:val="22"/>
                <w:lang w:val="en-US"/>
              </w:rPr>
              <w:t xml:space="preserve">Pharmacist final check </w:t>
            </w:r>
            <w:r w:rsidRPr="00A12A45">
              <w:rPr>
                <w:rFonts w:eastAsia="Arial" w:cs="Times New Roman"/>
                <w:color w:val="000000"/>
                <w:sz w:val="22"/>
                <w:szCs w:val="22"/>
                <w:lang w:val="en-US"/>
              </w:rPr>
              <w:t xml:space="preserve">all details complete </w:t>
            </w:r>
            <w:r w:rsidRPr="00A12A45">
              <w:rPr>
                <w:sz w:val="22"/>
                <w:szCs w:val="22"/>
                <w:lang w:val="en-US"/>
              </w:rPr>
              <w:t>(Print name, sign, date)</w:t>
            </w:r>
          </w:p>
        </w:tc>
        <w:tc>
          <w:tcPr>
            <w:tcW w:w="2977" w:type="dxa"/>
            <w:gridSpan w:val="2"/>
            <w:tcBorders>
              <w:top w:val="single" w:sz="5" w:space="0" w:color="000000"/>
              <w:left w:val="single" w:sz="5" w:space="0" w:color="000000"/>
              <w:bottom w:val="single" w:sz="4" w:space="0" w:color="auto"/>
              <w:right w:val="single" w:sz="5" w:space="0" w:color="000000"/>
            </w:tcBorders>
            <w:vAlign w:val="center"/>
          </w:tcPr>
          <w:p w14:paraId="7E698062" w14:textId="77777777" w:rsidR="00D3106C" w:rsidRDefault="00D3106C" w:rsidP="00294FF9">
            <w:pPr>
              <w:spacing w:after="240"/>
              <w:textAlignment w:val="baseline"/>
              <w:rPr>
                <w:rFonts w:eastAsia="Arial" w:cs="Times New Roman"/>
                <w:color w:val="000000"/>
                <w:sz w:val="18"/>
                <w:szCs w:val="18"/>
                <w:lang w:val="en-US"/>
              </w:rPr>
            </w:pPr>
            <w:r w:rsidRPr="00C62566">
              <w:rPr>
                <w:rFonts w:eastAsia="Arial" w:cs="Times New Roman"/>
                <w:color w:val="000000"/>
                <w:sz w:val="18"/>
                <w:szCs w:val="18"/>
                <w:lang w:val="en-US"/>
              </w:rPr>
              <w:t>Print Name</w:t>
            </w:r>
          </w:p>
          <w:p w14:paraId="306F2D55" w14:textId="77777777" w:rsidR="00D3106C" w:rsidRPr="00C62566" w:rsidRDefault="00D3106C" w:rsidP="00294FF9">
            <w:pPr>
              <w:spacing w:after="240"/>
              <w:textAlignment w:val="baseline"/>
              <w:rPr>
                <w:rFonts w:eastAsia="Arial" w:cs="Times New Roman"/>
                <w:color w:val="000000"/>
                <w:sz w:val="18"/>
                <w:szCs w:val="18"/>
                <w:lang w:val="en-US"/>
              </w:rPr>
            </w:pPr>
          </w:p>
        </w:tc>
        <w:tc>
          <w:tcPr>
            <w:tcW w:w="3811" w:type="dxa"/>
            <w:gridSpan w:val="2"/>
            <w:tcBorders>
              <w:top w:val="single" w:sz="5" w:space="0" w:color="000000"/>
              <w:left w:val="single" w:sz="5" w:space="0" w:color="000000"/>
              <w:bottom w:val="single" w:sz="4" w:space="0" w:color="auto"/>
              <w:right w:val="single" w:sz="5" w:space="0" w:color="000000"/>
            </w:tcBorders>
          </w:tcPr>
          <w:p w14:paraId="342AE7ED" w14:textId="77777777" w:rsidR="00D3106C" w:rsidRPr="00C62566" w:rsidRDefault="00D3106C" w:rsidP="00294FF9">
            <w:pPr>
              <w:rPr>
                <w:rFonts w:eastAsia="Arial" w:cs="Times New Roman"/>
                <w:color w:val="000000"/>
                <w:sz w:val="18"/>
                <w:szCs w:val="18"/>
                <w:lang w:val="en-US"/>
              </w:rPr>
            </w:pPr>
            <w:r w:rsidRPr="00C62566">
              <w:rPr>
                <w:rFonts w:eastAsia="Arial" w:cs="Times New Roman"/>
                <w:color w:val="000000"/>
                <w:sz w:val="18"/>
                <w:szCs w:val="18"/>
                <w:lang w:val="en-US"/>
              </w:rPr>
              <w:t>Signature</w:t>
            </w:r>
            <w:r>
              <w:rPr>
                <w:rFonts w:eastAsia="Arial" w:cs="Times New Roman"/>
                <w:color w:val="000000"/>
                <w:sz w:val="18"/>
                <w:szCs w:val="18"/>
                <w:lang w:val="en-US"/>
              </w:rPr>
              <w:t xml:space="preserve"> and Date</w:t>
            </w:r>
          </w:p>
        </w:tc>
      </w:tr>
      <w:tr w:rsidR="00D3106C" w:rsidRPr="00C457D2" w14:paraId="78EFAF12" w14:textId="77777777" w:rsidTr="00EB07C5">
        <w:trPr>
          <w:trHeight w:hRule="exact" w:val="1201"/>
        </w:trPr>
        <w:tc>
          <w:tcPr>
            <w:tcW w:w="10751" w:type="dxa"/>
            <w:gridSpan w:val="5"/>
            <w:tcBorders>
              <w:top w:val="single" w:sz="5" w:space="0" w:color="000000"/>
              <w:left w:val="single" w:sz="5" w:space="0" w:color="000000"/>
              <w:bottom w:val="single" w:sz="4" w:space="0" w:color="auto"/>
              <w:right w:val="single" w:sz="5" w:space="0" w:color="000000"/>
            </w:tcBorders>
            <w:shd w:val="clear" w:color="E6E6E6" w:fill="E6E6E6"/>
            <w:vAlign w:val="center"/>
          </w:tcPr>
          <w:p w14:paraId="243297B7" w14:textId="77777777" w:rsidR="00D3106C" w:rsidRDefault="00D3106C" w:rsidP="00294FF9">
            <w:pPr>
              <w:rPr>
                <w:rFonts w:eastAsia="Arial" w:cs="Times New Roman"/>
                <w:color w:val="000000"/>
                <w:sz w:val="18"/>
                <w:szCs w:val="18"/>
              </w:rPr>
            </w:pPr>
            <w:r w:rsidRPr="002F6DB2">
              <w:rPr>
                <w:rFonts w:eastAsia="Arial" w:cs="Times New Roman"/>
                <w:color w:val="000000"/>
                <w:sz w:val="18"/>
                <w:szCs w:val="18"/>
              </w:rPr>
              <w:t xml:space="preserve">Once cells </w:t>
            </w:r>
            <w:r>
              <w:rPr>
                <w:rFonts w:eastAsia="Arial" w:cs="Times New Roman"/>
                <w:color w:val="000000"/>
                <w:sz w:val="18"/>
                <w:szCs w:val="18"/>
              </w:rPr>
              <w:t xml:space="preserve">are </w:t>
            </w:r>
            <w:r w:rsidRPr="002F6DB2">
              <w:rPr>
                <w:rFonts w:eastAsia="Arial" w:cs="Times New Roman"/>
                <w:color w:val="000000"/>
                <w:sz w:val="18"/>
                <w:szCs w:val="18"/>
              </w:rPr>
              <w:t xml:space="preserve">administered to patient, file the following in the product specific folder which is kept in Pharmacy: </w:t>
            </w:r>
          </w:p>
          <w:p w14:paraId="43F3152E" w14:textId="77777777" w:rsidR="00D3106C" w:rsidRPr="002F6DB2" w:rsidRDefault="00D3106C" w:rsidP="006C2C03">
            <w:pPr>
              <w:pStyle w:val="ListParagraph"/>
              <w:numPr>
                <w:ilvl w:val="0"/>
                <w:numId w:val="11"/>
              </w:numPr>
              <w:rPr>
                <w:rFonts w:eastAsia="Arial" w:cs="Times New Roman"/>
                <w:color w:val="000000"/>
                <w:sz w:val="18"/>
                <w:szCs w:val="18"/>
              </w:rPr>
            </w:pPr>
            <w:r w:rsidRPr="002F6DB2">
              <w:rPr>
                <w:rFonts w:eastAsia="Arial" w:cs="Times New Roman"/>
                <w:color w:val="000000"/>
                <w:sz w:val="18"/>
                <w:szCs w:val="18"/>
              </w:rPr>
              <w:t>Copy of certificate of analysis</w:t>
            </w:r>
            <w:r w:rsidR="00FA1052">
              <w:rPr>
                <w:rFonts w:eastAsia="Arial" w:cs="Times New Roman"/>
                <w:color w:val="000000"/>
                <w:sz w:val="18"/>
                <w:szCs w:val="18"/>
              </w:rPr>
              <w:t>/release</w:t>
            </w:r>
            <w:r w:rsidRPr="002F6DB2">
              <w:rPr>
                <w:rFonts w:eastAsia="Arial" w:cs="Times New Roman"/>
                <w:color w:val="000000"/>
                <w:sz w:val="18"/>
                <w:szCs w:val="18"/>
              </w:rPr>
              <w:t xml:space="preserve"> (if available)</w:t>
            </w:r>
          </w:p>
          <w:p w14:paraId="5F806D69" w14:textId="77777777" w:rsidR="00D3106C" w:rsidRPr="002F6DB2" w:rsidRDefault="00D3106C" w:rsidP="006C2C03">
            <w:pPr>
              <w:pStyle w:val="ListParagraph"/>
              <w:numPr>
                <w:ilvl w:val="0"/>
                <w:numId w:val="11"/>
              </w:numPr>
              <w:rPr>
                <w:rFonts w:eastAsia="Arial" w:cs="Times New Roman"/>
                <w:color w:val="000000"/>
                <w:sz w:val="18"/>
                <w:szCs w:val="18"/>
              </w:rPr>
            </w:pPr>
            <w:r w:rsidRPr="002F6DB2">
              <w:rPr>
                <w:rFonts w:eastAsia="Arial" w:cs="Times New Roman"/>
                <w:color w:val="000000"/>
                <w:sz w:val="18"/>
                <w:szCs w:val="18"/>
              </w:rPr>
              <w:t>Copy of the completed cell receipt checklist (provided by SCL</w:t>
            </w:r>
            <w:r w:rsidR="003D5047">
              <w:rPr>
                <w:rFonts w:eastAsia="Arial" w:cs="Times New Roman"/>
                <w:color w:val="000000"/>
                <w:sz w:val="18"/>
                <w:szCs w:val="18"/>
              </w:rPr>
              <w:t>/OSP</w:t>
            </w:r>
            <w:r w:rsidRPr="002F6DB2">
              <w:rPr>
                <w:rFonts w:eastAsia="Arial" w:cs="Times New Roman"/>
                <w:color w:val="000000"/>
                <w:sz w:val="18"/>
                <w:szCs w:val="18"/>
              </w:rPr>
              <w:t>)</w:t>
            </w:r>
          </w:p>
          <w:p w14:paraId="5CF23DF8" w14:textId="77777777" w:rsidR="00D3106C" w:rsidRPr="002F6DB2" w:rsidRDefault="00D3106C" w:rsidP="006C2C03">
            <w:pPr>
              <w:pStyle w:val="ListParagraph"/>
              <w:numPr>
                <w:ilvl w:val="0"/>
                <w:numId w:val="11"/>
              </w:numPr>
              <w:rPr>
                <w:rFonts w:eastAsia="Arial" w:cs="Times New Roman"/>
                <w:color w:val="000000"/>
                <w:sz w:val="18"/>
                <w:szCs w:val="18"/>
              </w:rPr>
            </w:pPr>
            <w:r w:rsidRPr="002F6DB2">
              <w:rPr>
                <w:rFonts w:eastAsia="Arial" w:cs="Times New Roman"/>
                <w:color w:val="000000"/>
                <w:sz w:val="18"/>
                <w:szCs w:val="18"/>
              </w:rPr>
              <w:t>Copy of the completed preparation</w:t>
            </w:r>
            <w:r w:rsidR="00AB4714">
              <w:rPr>
                <w:rFonts w:eastAsia="Arial" w:cs="Times New Roman"/>
                <w:color w:val="000000"/>
                <w:sz w:val="18"/>
                <w:szCs w:val="18"/>
              </w:rPr>
              <w:t xml:space="preserve"> (if applicable)</w:t>
            </w:r>
            <w:r w:rsidRPr="002F6DB2">
              <w:rPr>
                <w:rFonts w:eastAsia="Arial" w:cs="Times New Roman"/>
                <w:color w:val="000000"/>
                <w:sz w:val="18"/>
                <w:szCs w:val="18"/>
              </w:rPr>
              <w:t xml:space="preserve"> and administration worksheet</w:t>
            </w:r>
          </w:p>
          <w:p w14:paraId="5440315A" w14:textId="77777777" w:rsidR="00D3106C" w:rsidRPr="002F6DB2" w:rsidRDefault="00D3106C" w:rsidP="006C2C03">
            <w:pPr>
              <w:pStyle w:val="ListParagraph"/>
              <w:numPr>
                <w:ilvl w:val="0"/>
                <w:numId w:val="11"/>
              </w:numPr>
              <w:rPr>
                <w:rFonts w:eastAsia="Arial" w:cs="Times New Roman"/>
                <w:color w:val="000000"/>
                <w:sz w:val="18"/>
                <w:szCs w:val="18"/>
              </w:rPr>
            </w:pPr>
            <w:r w:rsidRPr="002F6DB2">
              <w:rPr>
                <w:rFonts w:eastAsia="Arial" w:cs="Times New Roman"/>
                <w:color w:val="000000"/>
                <w:sz w:val="18"/>
                <w:szCs w:val="18"/>
              </w:rPr>
              <w:t xml:space="preserve">Completed copy of this checklist </w:t>
            </w:r>
          </w:p>
          <w:p w14:paraId="3DB236DE" w14:textId="77777777" w:rsidR="00D3106C" w:rsidRPr="00C62566" w:rsidRDefault="00D3106C" w:rsidP="00294FF9">
            <w:pPr>
              <w:rPr>
                <w:rFonts w:eastAsia="Arial" w:cs="Times New Roman"/>
                <w:color w:val="000000"/>
                <w:sz w:val="18"/>
                <w:szCs w:val="18"/>
                <w:lang w:val="en-US"/>
              </w:rPr>
            </w:pPr>
          </w:p>
        </w:tc>
      </w:tr>
      <w:tr w:rsidR="00D3106C" w:rsidRPr="00C457D2" w14:paraId="22D34E97" w14:textId="77777777" w:rsidTr="00EB07C5">
        <w:trPr>
          <w:trHeight w:hRule="exact" w:val="622"/>
        </w:trPr>
        <w:tc>
          <w:tcPr>
            <w:tcW w:w="3963" w:type="dxa"/>
            <w:tcBorders>
              <w:top w:val="single" w:sz="4" w:space="0" w:color="auto"/>
              <w:left w:val="single" w:sz="6" w:space="0" w:color="000000"/>
              <w:bottom w:val="single" w:sz="4" w:space="0" w:color="auto"/>
              <w:right w:val="single" w:sz="4" w:space="0" w:color="auto"/>
            </w:tcBorders>
            <w:shd w:val="clear" w:color="E6E6E6" w:fill="E6E6E6"/>
            <w:vAlign w:val="center"/>
          </w:tcPr>
          <w:p w14:paraId="1E1C503C" w14:textId="77777777" w:rsidR="00D3106C" w:rsidRPr="00A12A45" w:rsidRDefault="00D3106C" w:rsidP="00294FF9">
            <w:pPr>
              <w:rPr>
                <w:sz w:val="22"/>
                <w:szCs w:val="22"/>
                <w:lang w:val="en-US"/>
              </w:rPr>
            </w:pPr>
            <w:r w:rsidRPr="00A12A45">
              <w:rPr>
                <w:sz w:val="22"/>
                <w:szCs w:val="22"/>
                <w:lang w:val="en-US"/>
              </w:rPr>
              <w:t>Comments</w:t>
            </w:r>
          </w:p>
          <w:p w14:paraId="3F3EC9AA" w14:textId="77777777" w:rsidR="00D3106C" w:rsidRPr="00A12A45" w:rsidRDefault="00D3106C" w:rsidP="00294FF9">
            <w:pPr>
              <w:rPr>
                <w:sz w:val="22"/>
                <w:szCs w:val="22"/>
                <w:lang w:val="en-US"/>
              </w:rPr>
            </w:pPr>
          </w:p>
        </w:tc>
        <w:tc>
          <w:tcPr>
            <w:tcW w:w="6788" w:type="dxa"/>
            <w:gridSpan w:val="4"/>
            <w:tcBorders>
              <w:top w:val="single" w:sz="4" w:space="0" w:color="auto"/>
              <w:left w:val="single" w:sz="4" w:space="0" w:color="auto"/>
              <w:bottom w:val="single" w:sz="4" w:space="0" w:color="auto"/>
              <w:right w:val="single" w:sz="6" w:space="0" w:color="000000"/>
            </w:tcBorders>
            <w:vAlign w:val="center"/>
          </w:tcPr>
          <w:p w14:paraId="66CB5D9D" w14:textId="77777777" w:rsidR="00D3106C" w:rsidRPr="00C457D2" w:rsidRDefault="00D3106C" w:rsidP="00294FF9">
            <w:pPr>
              <w:rPr>
                <w:lang w:val="en-US"/>
              </w:rPr>
            </w:pPr>
          </w:p>
        </w:tc>
      </w:tr>
    </w:tbl>
    <w:p w14:paraId="1F7AC8AE" w14:textId="77777777" w:rsidR="00C100C2" w:rsidRPr="005E4582" w:rsidRDefault="00C100C2" w:rsidP="005E4582">
      <w:pPr>
        <w:ind w:right="230"/>
        <w:rPr>
          <w:rFonts w:cs="Arial"/>
          <w:b/>
          <w:bCs/>
          <w:sz w:val="18"/>
          <w:szCs w:val="18"/>
        </w:rPr>
      </w:pPr>
    </w:p>
    <w:p w14:paraId="44717C2C" w14:textId="77777777" w:rsidR="00D6251B" w:rsidRDefault="004C15BA" w:rsidP="001C2CE6">
      <w:pPr>
        <w:ind w:left="142" w:right="230" w:hanging="142"/>
        <w:rPr>
          <w:b/>
          <w:iCs/>
          <w:sz w:val="22"/>
          <w:szCs w:val="22"/>
        </w:rPr>
      </w:pPr>
      <w:r w:rsidRPr="00E26ABC">
        <w:rPr>
          <w:b/>
          <w:bCs/>
          <w:sz w:val="20"/>
          <w:szCs w:val="20"/>
        </w:rPr>
        <w:t>* Pharmacist (PH), Procurement Team (PT), Clinical Team (CT)</w:t>
      </w:r>
      <w:r>
        <w:rPr>
          <w:b/>
          <w:bCs/>
          <w:sz w:val="20"/>
          <w:szCs w:val="20"/>
        </w:rPr>
        <w:t xml:space="preserve">, Stem Cell Lab (SCL), Outsourced Storage    </w:t>
      </w:r>
      <w:r w:rsidR="005E62D7">
        <w:rPr>
          <w:b/>
          <w:bCs/>
          <w:sz w:val="20"/>
          <w:szCs w:val="20"/>
        </w:rPr>
        <w:t>P</w:t>
      </w:r>
      <w:r>
        <w:rPr>
          <w:b/>
          <w:bCs/>
          <w:sz w:val="20"/>
          <w:szCs w:val="20"/>
        </w:rPr>
        <w:t>rovider (OSP)</w:t>
      </w:r>
    </w:p>
    <w:p w14:paraId="50B59054" w14:textId="77777777" w:rsidR="00EB07C5" w:rsidRPr="00EB07C5" w:rsidRDefault="00EB07C5" w:rsidP="00EB07C5">
      <w:pPr>
        <w:ind w:left="284" w:right="230"/>
        <w:jc w:val="right"/>
        <w:rPr>
          <w:b/>
          <w:iCs/>
          <w:sz w:val="22"/>
          <w:szCs w:val="22"/>
        </w:rPr>
      </w:pPr>
      <w:r w:rsidRPr="00EB07C5">
        <w:rPr>
          <w:b/>
          <w:iCs/>
          <w:sz w:val="22"/>
          <w:szCs w:val="22"/>
        </w:rPr>
        <w:t xml:space="preserve">Appendix </w:t>
      </w:r>
      <w:r>
        <w:rPr>
          <w:b/>
          <w:iCs/>
          <w:sz w:val="22"/>
          <w:szCs w:val="22"/>
        </w:rPr>
        <w:t>3</w:t>
      </w:r>
      <w:r w:rsidRPr="00EB07C5">
        <w:rPr>
          <w:b/>
          <w:iCs/>
          <w:sz w:val="22"/>
          <w:szCs w:val="22"/>
        </w:rPr>
        <w:t xml:space="preserve"> </w:t>
      </w:r>
    </w:p>
    <w:p w14:paraId="606ED961" w14:textId="77777777" w:rsidR="00EB07C5" w:rsidRPr="005E4582" w:rsidRDefault="00EB07C5" w:rsidP="00EB07C5">
      <w:pPr>
        <w:ind w:right="230"/>
        <w:rPr>
          <w:rFonts w:eastAsia="Times New Roman" w:cs="Arial"/>
          <w:b/>
          <w:sz w:val="22"/>
          <w:szCs w:val="22"/>
          <w:lang w:eastAsia="en-GB"/>
        </w:rPr>
      </w:pPr>
    </w:p>
    <w:tbl>
      <w:tblPr>
        <w:tblW w:w="10020" w:type="dxa"/>
        <w:tblInd w:w="394" w:type="dxa"/>
        <w:tblLayout w:type="fixed"/>
        <w:tblCellMar>
          <w:left w:w="0" w:type="dxa"/>
          <w:right w:w="0" w:type="dxa"/>
        </w:tblCellMar>
        <w:tblLook w:val="04A0" w:firstRow="1" w:lastRow="0" w:firstColumn="1" w:lastColumn="0" w:noHBand="0" w:noVBand="1"/>
      </w:tblPr>
      <w:tblGrid>
        <w:gridCol w:w="4150"/>
        <w:gridCol w:w="1969"/>
        <w:gridCol w:w="2126"/>
        <w:gridCol w:w="1775"/>
      </w:tblGrid>
      <w:tr w:rsidR="00C100C2" w:rsidRPr="00E763E8" w14:paraId="7B8FEACD" w14:textId="77777777" w:rsidTr="00EB07C5">
        <w:trPr>
          <w:trHeight w:hRule="exact" w:val="491"/>
        </w:trPr>
        <w:tc>
          <w:tcPr>
            <w:tcW w:w="10020"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796498A" w14:textId="77777777" w:rsidR="00C100C2" w:rsidRPr="00E763E8" w:rsidRDefault="00C100C2" w:rsidP="00137D84">
            <w:pPr>
              <w:ind w:left="284" w:right="230"/>
              <w:jc w:val="center"/>
              <w:textAlignment w:val="baseline"/>
              <w:rPr>
                <w:rFonts w:eastAsia="Arial" w:cs="Arial"/>
                <w:b/>
                <w:color w:val="000000"/>
                <w:lang w:val="pt-PT"/>
              </w:rPr>
            </w:pPr>
            <w:r w:rsidRPr="00E763E8">
              <w:rPr>
                <w:rFonts w:eastAsia="Arial" w:cs="Arial"/>
                <w:b/>
                <w:color w:val="000000"/>
                <w:sz w:val="28"/>
                <w:szCs w:val="28"/>
                <w:lang w:val="pt-PT"/>
              </w:rPr>
              <w:t xml:space="preserve">Ex-vivo </w:t>
            </w:r>
            <w:r w:rsidR="00107CB9">
              <w:rPr>
                <w:rFonts w:eastAsia="Arial" w:cs="Arial"/>
                <w:b/>
                <w:color w:val="000000"/>
                <w:sz w:val="28"/>
                <w:szCs w:val="28"/>
                <w:lang w:val="pt-PT"/>
              </w:rPr>
              <w:t xml:space="preserve">non-GMO </w:t>
            </w:r>
            <w:r w:rsidRPr="00E763E8">
              <w:rPr>
                <w:rFonts w:eastAsia="Arial" w:cs="Arial"/>
                <w:b/>
                <w:color w:val="000000"/>
                <w:sz w:val="28"/>
                <w:szCs w:val="28"/>
                <w:lang w:val="pt-PT"/>
              </w:rPr>
              <w:t>GTMP Receipt Checklist</w:t>
            </w:r>
          </w:p>
        </w:tc>
      </w:tr>
      <w:tr w:rsidR="00C100C2" w:rsidRPr="00E763E8" w14:paraId="50DCF362" w14:textId="77777777" w:rsidTr="00C100C2">
        <w:trPr>
          <w:trHeight w:hRule="exact" w:val="277"/>
        </w:trPr>
        <w:tc>
          <w:tcPr>
            <w:tcW w:w="10020" w:type="dxa"/>
            <w:gridSpan w:val="4"/>
            <w:tcBorders>
              <w:top w:val="single" w:sz="6" w:space="0" w:color="000000"/>
              <w:left w:val="single" w:sz="4" w:space="0" w:color="FFFFFF" w:themeColor="background1"/>
              <w:bottom w:val="single" w:sz="6" w:space="0" w:color="000000"/>
              <w:right w:val="single" w:sz="4" w:space="0" w:color="FFFFFF" w:themeColor="background1"/>
            </w:tcBorders>
            <w:shd w:val="clear" w:color="auto" w:fill="auto"/>
            <w:vAlign w:val="center"/>
          </w:tcPr>
          <w:p w14:paraId="5B2FB91A" w14:textId="77777777" w:rsidR="00C100C2" w:rsidRPr="00E763E8" w:rsidRDefault="00C100C2" w:rsidP="00C100C2">
            <w:pPr>
              <w:ind w:left="284" w:right="230"/>
              <w:jc w:val="center"/>
              <w:textAlignment w:val="baseline"/>
              <w:rPr>
                <w:rFonts w:eastAsia="Arial" w:cs="Arial"/>
                <w:b/>
                <w:color w:val="000000"/>
                <w:sz w:val="18"/>
                <w:szCs w:val="18"/>
                <w:lang w:val="pt-PT"/>
              </w:rPr>
            </w:pPr>
          </w:p>
        </w:tc>
      </w:tr>
      <w:tr w:rsidR="00C100C2" w:rsidRPr="00D24814" w14:paraId="25EE4698" w14:textId="77777777" w:rsidTr="00C100C2">
        <w:trPr>
          <w:trHeight w:hRule="exact" w:val="491"/>
        </w:trPr>
        <w:tc>
          <w:tcPr>
            <w:tcW w:w="41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4771E7BE" w14:textId="77777777" w:rsidR="00C100C2" w:rsidRPr="00D24814" w:rsidRDefault="00C100C2" w:rsidP="00C100C2">
            <w:pPr>
              <w:spacing w:before="96" w:after="115" w:line="245" w:lineRule="exact"/>
              <w:ind w:left="284" w:right="230"/>
              <w:textAlignment w:val="baseline"/>
              <w:rPr>
                <w:rFonts w:eastAsia="Arial" w:cs="Arial"/>
                <w:color w:val="000000"/>
                <w:spacing w:val="-1"/>
                <w:lang w:val="en-US"/>
              </w:rPr>
            </w:pPr>
            <w:r w:rsidRPr="00D24814">
              <w:rPr>
                <w:rFonts w:eastAsia="Arial" w:cs="Arial"/>
                <w:color w:val="000000"/>
                <w:spacing w:val="-1"/>
                <w:sz w:val="22"/>
                <w:szCs w:val="22"/>
                <w:lang w:val="en-US"/>
              </w:rPr>
              <w:t>Product Name</w:t>
            </w:r>
          </w:p>
        </w:tc>
        <w:tc>
          <w:tcPr>
            <w:tcW w:w="5870" w:type="dxa"/>
            <w:gridSpan w:val="3"/>
            <w:tcBorders>
              <w:top w:val="single" w:sz="6" w:space="0" w:color="000000"/>
              <w:left w:val="single" w:sz="6" w:space="0" w:color="000000"/>
              <w:bottom w:val="single" w:sz="6" w:space="0" w:color="000000"/>
              <w:right w:val="single" w:sz="6" w:space="0" w:color="000000"/>
            </w:tcBorders>
          </w:tcPr>
          <w:p w14:paraId="77D44880" w14:textId="77777777" w:rsidR="00C100C2" w:rsidRPr="00D24814" w:rsidRDefault="00C100C2" w:rsidP="00C100C2">
            <w:pPr>
              <w:ind w:left="284" w:right="230"/>
              <w:jc w:val="center"/>
              <w:textAlignment w:val="baseline"/>
              <w:rPr>
                <w:rFonts w:eastAsia="Arial" w:cs="Arial"/>
                <w:b/>
                <w:color w:val="000000"/>
                <w:lang w:val="en-US"/>
              </w:rPr>
            </w:pPr>
          </w:p>
        </w:tc>
      </w:tr>
      <w:tr w:rsidR="001E5FFE" w:rsidRPr="00D24814" w14:paraId="68D63185" w14:textId="77777777" w:rsidTr="00C100C2">
        <w:trPr>
          <w:trHeight w:hRule="exact" w:val="491"/>
        </w:trPr>
        <w:tc>
          <w:tcPr>
            <w:tcW w:w="41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411704DE" w14:textId="77777777" w:rsidR="001E5FFE" w:rsidRPr="00D24814" w:rsidRDefault="001E5FFE" w:rsidP="00C100C2">
            <w:pPr>
              <w:spacing w:before="96" w:after="105" w:line="245" w:lineRule="exact"/>
              <w:ind w:left="284" w:right="230"/>
              <w:textAlignment w:val="baseline"/>
              <w:rPr>
                <w:rFonts w:eastAsia="Arial" w:cs="Arial"/>
                <w:color w:val="000000"/>
                <w:sz w:val="22"/>
                <w:szCs w:val="22"/>
                <w:lang w:val="en-US"/>
              </w:rPr>
            </w:pPr>
            <w:r>
              <w:rPr>
                <w:rFonts w:eastAsia="Arial" w:cs="Arial"/>
                <w:color w:val="000000"/>
                <w:sz w:val="22"/>
                <w:szCs w:val="22"/>
                <w:lang w:val="en-US"/>
              </w:rPr>
              <w:t>Patient Name</w:t>
            </w:r>
          </w:p>
        </w:tc>
        <w:tc>
          <w:tcPr>
            <w:tcW w:w="5870" w:type="dxa"/>
            <w:gridSpan w:val="3"/>
            <w:tcBorders>
              <w:top w:val="single" w:sz="6" w:space="0" w:color="000000"/>
              <w:left w:val="single" w:sz="6" w:space="0" w:color="000000"/>
              <w:bottom w:val="single" w:sz="6" w:space="0" w:color="000000"/>
              <w:right w:val="single" w:sz="6" w:space="0" w:color="000000"/>
            </w:tcBorders>
          </w:tcPr>
          <w:p w14:paraId="2B2295B6" w14:textId="77777777" w:rsidR="001E5FFE" w:rsidRPr="00D24814" w:rsidRDefault="001E5FFE" w:rsidP="00C100C2">
            <w:pPr>
              <w:ind w:left="284" w:right="230"/>
              <w:jc w:val="center"/>
              <w:textAlignment w:val="baseline"/>
              <w:rPr>
                <w:rFonts w:eastAsia="Arial" w:cs="Arial"/>
                <w:b/>
                <w:color w:val="000000"/>
                <w:lang w:val="en-US"/>
              </w:rPr>
            </w:pPr>
          </w:p>
        </w:tc>
      </w:tr>
      <w:tr w:rsidR="001E5FFE" w:rsidRPr="00D24814" w14:paraId="23A25EB1" w14:textId="77777777" w:rsidTr="00C100C2">
        <w:trPr>
          <w:trHeight w:hRule="exact" w:val="491"/>
        </w:trPr>
        <w:tc>
          <w:tcPr>
            <w:tcW w:w="41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7C36A350" w14:textId="77777777" w:rsidR="001E5FFE" w:rsidRPr="00D24814" w:rsidRDefault="001E5FFE" w:rsidP="00C100C2">
            <w:pPr>
              <w:spacing w:before="96" w:after="105" w:line="245" w:lineRule="exact"/>
              <w:ind w:left="284" w:right="230"/>
              <w:textAlignment w:val="baseline"/>
              <w:rPr>
                <w:rFonts w:eastAsia="Arial" w:cs="Arial"/>
                <w:color w:val="000000"/>
                <w:sz w:val="22"/>
                <w:szCs w:val="22"/>
                <w:lang w:val="en-US"/>
              </w:rPr>
            </w:pPr>
            <w:r>
              <w:rPr>
                <w:rFonts w:eastAsia="Arial" w:cs="Arial"/>
                <w:color w:val="000000"/>
                <w:sz w:val="22"/>
                <w:szCs w:val="22"/>
                <w:lang w:val="en-US"/>
              </w:rPr>
              <w:t>Patient Date of Birth (</w:t>
            </w:r>
            <w:proofErr w:type="spellStart"/>
            <w:r>
              <w:rPr>
                <w:rFonts w:eastAsia="Arial" w:cs="Arial"/>
                <w:color w:val="000000"/>
                <w:sz w:val="22"/>
                <w:szCs w:val="22"/>
                <w:lang w:val="en-US"/>
              </w:rPr>
              <w:t>dd</w:t>
            </w:r>
            <w:proofErr w:type="spellEnd"/>
            <w:r>
              <w:rPr>
                <w:rFonts w:eastAsia="Arial" w:cs="Arial"/>
                <w:color w:val="000000"/>
                <w:sz w:val="22"/>
                <w:szCs w:val="22"/>
                <w:lang w:val="en-US"/>
              </w:rPr>
              <w:t>/mm/</w:t>
            </w:r>
            <w:proofErr w:type="spellStart"/>
            <w:r>
              <w:rPr>
                <w:rFonts w:eastAsia="Arial" w:cs="Arial"/>
                <w:color w:val="000000"/>
                <w:sz w:val="22"/>
                <w:szCs w:val="22"/>
                <w:lang w:val="en-US"/>
              </w:rPr>
              <w:t>yyyy</w:t>
            </w:r>
            <w:proofErr w:type="spellEnd"/>
            <w:r>
              <w:rPr>
                <w:rFonts w:eastAsia="Arial" w:cs="Arial"/>
                <w:color w:val="000000"/>
                <w:sz w:val="22"/>
                <w:szCs w:val="22"/>
                <w:lang w:val="en-US"/>
              </w:rPr>
              <w:t>)</w:t>
            </w:r>
          </w:p>
        </w:tc>
        <w:tc>
          <w:tcPr>
            <w:tcW w:w="5870" w:type="dxa"/>
            <w:gridSpan w:val="3"/>
            <w:tcBorders>
              <w:top w:val="single" w:sz="6" w:space="0" w:color="000000"/>
              <w:left w:val="single" w:sz="6" w:space="0" w:color="000000"/>
              <w:bottom w:val="single" w:sz="6" w:space="0" w:color="000000"/>
              <w:right w:val="single" w:sz="6" w:space="0" w:color="000000"/>
            </w:tcBorders>
          </w:tcPr>
          <w:p w14:paraId="572438C2" w14:textId="77777777" w:rsidR="001E5FFE" w:rsidRPr="00D24814" w:rsidRDefault="001E5FFE" w:rsidP="00C100C2">
            <w:pPr>
              <w:ind w:left="284" w:right="230"/>
              <w:jc w:val="center"/>
              <w:textAlignment w:val="baseline"/>
              <w:rPr>
                <w:rFonts w:eastAsia="Arial" w:cs="Arial"/>
                <w:b/>
                <w:color w:val="000000"/>
                <w:lang w:val="en-US"/>
              </w:rPr>
            </w:pPr>
          </w:p>
        </w:tc>
      </w:tr>
      <w:tr w:rsidR="001E5FFE" w:rsidRPr="00D24814" w14:paraId="7169208E" w14:textId="77777777" w:rsidTr="00C100C2">
        <w:trPr>
          <w:trHeight w:hRule="exact" w:val="491"/>
        </w:trPr>
        <w:tc>
          <w:tcPr>
            <w:tcW w:w="41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27177B94" w14:textId="77777777" w:rsidR="001E5FFE" w:rsidRPr="00D24814" w:rsidRDefault="001E5FFE" w:rsidP="00C100C2">
            <w:pPr>
              <w:spacing w:before="96" w:after="105" w:line="245" w:lineRule="exact"/>
              <w:ind w:left="284" w:right="230"/>
              <w:textAlignment w:val="baseline"/>
              <w:rPr>
                <w:rFonts w:eastAsia="Arial" w:cs="Arial"/>
                <w:color w:val="000000"/>
                <w:sz w:val="22"/>
                <w:szCs w:val="22"/>
                <w:lang w:val="en-US"/>
              </w:rPr>
            </w:pPr>
            <w:r>
              <w:rPr>
                <w:rFonts w:eastAsia="Arial" w:cs="Arial"/>
                <w:color w:val="000000"/>
                <w:sz w:val="22"/>
                <w:szCs w:val="22"/>
                <w:lang w:val="en-US"/>
              </w:rPr>
              <w:t>COI Number</w:t>
            </w:r>
          </w:p>
        </w:tc>
        <w:tc>
          <w:tcPr>
            <w:tcW w:w="5870" w:type="dxa"/>
            <w:gridSpan w:val="3"/>
            <w:tcBorders>
              <w:top w:val="single" w:sz="6" w:space="0" w:color="000000"/>
              <w:left w:val="single" w:sz="6" w:space="0" w:color="000000"/>
              <w:bottom w:val="single" w:sz="6" w:space="0" w:color="000000"/>
              <w:right w:val="single" w:sz="6" w:space="0" w:color="000000"/>
            </w:tcBorders>
          </w:tcPr>
          <w:p w14:paraId="4AEC96FC" w14:textId="77777777" w:rsidR="001E5FFE" w:rsidRPr="00D24814" w:rsidRDefault="001E5FFE" w:rsidP="00C100C2">
            <w:pPr>
              <w:ind w:left="284" w:right="230"/>
              <w:jc w:val="center"/>
              <w:textAlignment w:val="baseline"/>
              <w:rPr>
                <w:rFonts w:eastAsia="Arial" w:cs="Arial"/>
                <w:b/>
                <w:color w:val="000000"/>
                <w:lang w:val="en-US"/>
              </w:rPr>
            </w:pPr>
          </w:p>
        </w:tc>
      </w:tr>
      <w:tr w:rsidR="00625978" w:rsidRPr="00D24814" w14:paraId="44CD9A65" w14:textId="77777777" w:rsidTr="00C100C2">
        <w:trPr>
          <w:trHeight w:hRule="exact" w:val="491"/>
        </w:trPr>
        <w:tc>
          <w:tcPr>
            <w:tcW w:w="41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912CDB6" w14:textId="77777777" w:rsidR="00625978" w:rsidRDefault="00625978" w:rsidP="00C100C2">
            <w:pPr>
              <w:spacing w:before="96" w:after="105" w:line="245" w:lineRule="exact"/>
              <w:ind w:left="284" w:right="230"/>
              <w:textAlignment w:val="baseline"/>
              <w:rPr>
                <w:rFonts w:eastAsia="Arial" w:cs="Arial"/>
                <w:color w:val="000000"/>
                <w:sz w:val="22"/>
                <w:szCs w:val="22"/>
                <w:lang w:val="en-US"/>
              </w:rPr>
            </w:pPr>
            <w:r>
              <w:rPr>
                <w:rFonts w:eastAsia="Arial" w:cs="Arial"/>
                <w:color w:val="000000"/>
                <w:sz w:val="22"/>
                <w:szCs w:val="22"/>
                <w:lang w:val="en-US"/>
              </w:rPr>
              <w:t>Donor Identification Number</w:t>
            </w:r>
          </w:p>
        </w:tc>
        <w:tc>
          <w:tcPr>
            <w:tcW w:w="5870" w:type="dxa"/>
            <w:gridSpan w:val="3"/>
            <w:tcBorders>
              <w:top w:val="single" w:sz="6" w:space="0" w:color="000000"/>
              <w:left w:val="single" w:sz="6" w:space="0" w:color="000000"/>
              <w:bottom w:val="single" w:sz="6" w:space="0" w:color="000000"/>
              <w:right w:val="single" w:sz="6" w:space="0" w:color="000000"/>
            </w:tcBorders>
          </w:tcPr>
          <w:p w14:paraId="116AAF23" w14:textId="77777777" w:rsidR="00625978" w:rsidRPr="00D24814" w:rsidRDefault="00625978" w:rsidP="00C100C2">
            <w:pPr>
              <w:ind w:left="284" w:right="230"/>
              <w:jc w:val="center"/>
              <w:textAlignment w:val="baseline"/>
              <w:rPr>
                <w:rFonts w:eastAsia="Arial" w:cs="Arial"/>
                <w:b/>
                <w:color w:val="000000"/>
                <w:lang w:val="en-US"/>
              </w:rPr>
            </w:pPr>
          </w:p>
        </w:tc>
      </w:tr>
      <w:tr w:rsidR="00C100C2" w:rsidRPr="00D24814" w14:paraId="76FEC6F0" w14:textId="77777777" w:rsidTr="00C100C2">
        <w:trPr>
          <w:trHeight w:hRule="exact" w:val="491"/>
        </w:trPr>
        <w:tc>
          <w:tcPr>
            <w:tcW w:w="41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1EA8F5E0" w14:textId="77777777" w:rsidR="00C100C2" w:rsidRPr="00D24814" w:rsidRDefault="00C269BB" w:rsidP="00C100C2">
            <w:pPr>
              <w:spacing w:before="96" w:after="105" w:line="245" w:lineRule="exact"/>
              <w:ind w:left="284" w:right="230"/>
              <w:textAlignment w:val="baseline"/>
              <w:rPr>
                <w:rFonts w:eastAsia="Arial" w:cs="Arial"/>
                <w:color w:val="000000"/>
                <w:lang w:val="en-US"/>
              </w:rPr>
            </w:pPr>
            <w:r>
              <w:rPr>
                <w:rFonts w:eastAsia="Arial" w:cs="Arial"/>
                <w:color w:val="000000"/>
                <w:sz w:val="22"/>
                <w:szCs w:val="22"/>
                <w:lang w:val="en-US"/>
              </w:rPr>
              <w:t>Relevant patient virology details</w:t>
            </w:r>
          </w:p>
        </w:tc>
        <w:tc>
          <w:tcPr>
            <w:tcW w:w="5870" w:type="dxa"/>
            <w:gridSpan w:val="3"/>
            <w:tcBorders>
              <w:top w:val="single" w:sz="6" w:space="0" w:color="000000"/>
              <w:left w:val="single" w:sz="6" w:space="0" w:color="000000"/>
              <w:bottom w:val="single" w:sz="6" w:space="0" w:color="000000"/>
              <w:right w:val="single" w:sz="6" w:space="0" w:color="000000"/>
            </w:tcBorders>
          </w:tcPr>
          <w:p w14:paraId="52ED5C67" w14:textId="77777777" w:rsidR="00C100C2" w:rsidRPr="00D24814" w:rsidRDefault="00C100C2" w:rsidP="00C100C2">
            <w:pPr>
              <w:ind w:left="284" w:right="230"/>
              <w:jc w:val="center"/>
              <w:textAlignment w:val="baseline"/>
              <w:rPr>
                <w:rFonts w:eastAsia="Arial" w:cs="Arial"/>
                <w:b/>
                <w:color w:val="000000"/>
                <w:lang w:val="en-US"/>
              </w:rPr>
            </w:pPr>
          </w:p>
        </w:tc>
      </w:tr>
      <w:tr w:rsidR="00C269BB" w:rsidRPr="00D24814" w14:paraId="2E88057C" w14:textId="77777777" w:rsidTr="00C100C2">
        <w:trPr>
          <w:trHeight w:hRule="exact" w:val="491"/>
        </w:trPr>
        <w:tc>
          <w:tcPr>
            <w:tcW w:w="41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2722D821" w14:textId="77777777" w:rsidR="00C269BB" w:rsidRPr="00D24814" w:rsidRDefault="00C269BB" w:rsidP="00C100C2">
            <w:pPr>
              <w:spacing w:before="96" w:after="105" w:line="245" w:lineRule="exact"/>
              <w:ind w:left="284" w:right="230"/>
              <w:textAlignment w:val="baseline"/>
              <w:rPr>
                <w:rFonts w:eastAsia="Arial" w:cs="Arial"/>
                <w:color w:val="000000"/>
                <w:sz w:val="22"/>
                <w:szCs w:val="22"/>
                <w:lang w:val="en-US"/>
              </w:rPr>
            </w:pPr>
            <w:r w:rsidRPr="00D24814">
              <w:rPr>
                <w:rFonts w:eastAsia="Arial" w:cs="Arial"/>
                <w:color w:val="000000"/>
                <w:sz w:val="22"/>
                <w:szCs w:val="22"/>
                <w:lang w:val="en-US"/>
              </w:rPr>
              <w:t>Supplier</w:t>
            </w:r>
          </w:p>
        </w:tc>
        <w:tc>
          <w:tcPr>
            <w:tcW w:w="5870" w:type="dxa"/>
            <w:gridSpan w:val="3"/>
            <w:tcBorders>
              <w:top w:val="single" w:sz="6" w:space="0" w:color="000000"/>
              <w:left w:val="single" w:sz="6" w:space="0" w:color="000000"/>
              <w:bottom w:val="single" w:sz="6" w:space="0" w:color="000000"/>
              <w:right w:val="single" w:sz="6" w:space="0" w:color="000000"/>
            </w:tcBorders>
          </w:tcPr>
          <w:p w14:paraId="7ECA3609" w14:textId="77777777" w:rsidR="00C269BB" w:rsidRPr="00D24814" w:rsidRDefault="00C269BB" w:rsidP="00C100C2">
            <w:pPr>
              <w:ind w:left="284" w:right="230"/>
              <w:jc w:val="center"/>
              <w:textAlignment w:val="baseline"/>
              <w:rPr>
                <w:rFonts w:eastAsia="Arial" w:cs="Arial"/>
                <w:b/>
                <w:color w:val="000000"/>
                <w:lang w:val="en-US"/>
              </w:rPr>
            </w:pPr>
          </w:p>
        </w:tc>
      </w:tr>
      <w:tr w:rsidR="00C100C2" w:rsidRPr="00D24814" w14:paraId="623202A9" w14:textId="77777777" w:rsidTr="00C100C2">
        <w:trPr>
          <w:trHeight w:hRule="exact" w:val="491"/>
        </w:trPr>
        <w:tc>
          <w:tcPr>
            <w:tcW w:w="41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33473699" w14:textId="77777777" w:rsidR="00C100C2" w:rsidRPr="00D24814" w:rsidRDefault="00C100C2" w:rsidP="00C100C2">
            <w:pPr>
              <w:spacing w:line="255" w:lineRule="exact"/>
              <w:ind w:left="284" w:right="230"/>
              <w:textAlignment w:val="baseline"/>
              <w:rPr>
                <w:rFonts w:eastAsia="Arial" w:cs="Arial"/>
                <w:b/>
                <w:color w:val="000000"/>
                <w:lang w:val="en-US"/>
              </w:rPr>
            </w:pPr>
            <w:r w:rsidRPr="00D24814">
              <w:rPr>
                <w:rFonts w:eastAsia="Arial" w:cs="Arial"/>
                <w:color w:val="000000"/>
                <w:sz w:val="22"/>
                <w:szCs w:val="22"/>
                <w:lang w:val="en-US"/>
              </w:rPr>
              <w:t>Manufacturer (if different to above)</w:t>
            </w:r>
          </w:p>
        </w:tc>
        <w:tc>
          <w:tcPr>
            <w:tcW w:w="5870" w:type="dxa"/>
            <w:gridSpan w:val="3"/>
            <w:tcBorders>
              <w:top w:val="single" w:sz="6" w:space="0" w:color="000000"/>
              <w:left w:val="single" w:sz="6" w:space="0" w:color="000000"/>
              <w:bottom w:val="single" w:sz="6" w:space="0" w:color="000000"/>
              <w:right w:val="single" w:sz="6" w:space="0" w:color="000000"/>
            </w:tcBorders>
          </w:tcPr>
          <w:p w14:paraId="4E06492C" w14:textId="77777777" w:rsidR="00C100C2" w:rsidRPr="00D24814" w:rsidRDefault="00C100C2" w:rsidP="00C100C2">
            <w:pPr>
              <w:ind w:left="284" w:right="230"/>
              <w:jc w:val="center"/>
              <w:textAlignment w:val="baseline"/>
              <w:rPr>
                <w:rFonts w:eastAsia="Arial" w:cs="Arial"/>
                <w:b/>
                <w:color w:val="000000"/>
                <w:lang w:val="en-US"/>
              </w:rPr>
            </w:pPr>
          </w:p>
        </w:tc>
      </w:tr>
      <w:tr w:rsidR="00C100C2" w:rsidRPr="00D24814" w14:paraId="26FE65C3" w14:textId="77777777" w:rsidTr="00C100C2">
        <w:trPr>
          <w:trHeight w:hRule="exact" w:val="491"/>
        </w:trPr>
        <w:tc>
          <w:tcPr>
            <w:tcW w:w="41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339CF9E4" w14:textId="77777777" w:rsidR="00C100C2" w:rsidRPr="00D24814" w:rsidRDefault="00C100C2" w:rsidP="00C100C2">
            <w:pPr>
              <w:spacing w:before="96" w:after="110" w:line="245" w:lineRule="exact"/>
              <w:ind w:left="284" w:right="230"/>
              <w:textAlignment w:val="baseline"/>
              <w:rPr>
                <w:rFonts w:eastAsia="Arial" w:cs="Arial"/>
                <w:b/>
                <w:color w:val="000000"/>
                <w:lang w:val="en-US"/>
              </w:rPr>
            </w:pPr>
            <w:r w:rsidRPr="00D24814">
              <w:rPr>
                <w:rFonts w:eastAsia="Arial" w:cs="Arial"/>
                <w:color w:val="000000"/>
                <w:sz w:val="22"/>
                <w:szCs w:val="22"/>
                <w:lang w:val="en-US"/>
              </w:rPr>
              <w:t>Courier Job Number (&amp; other ref no)</w:t>
            </w:r>
          </w:p>
        </w:tc>
        <w:tc>
          <w:tcPr>
            <w:tcW w:w="5870" w:type="dxa"/>
            <w:gridSpan w:val="3"/>
            <w:tcBorders>
              <w:top w:val="single" w:sz="6" w:space="0" w:color="000000"/>
              <w:left w:val="single" w:sz="6" w:space="0" w:color="000000"/>
              <w:bottom w:val="single" w:sz="6" w:space="0" w:color="000000"/>
              <w:right w:val="single" w:sz="6" w:space="0" w:color="000000"/>
            </w:tcBorders>
          </w:tcPr>
          <w:p w14:paraId="282B7A45" w14:textId="77777777" w:rsidR="00C100C2" w:rsidRPr="00D24814" w:rsidRDefault="00C100C2" w:rsidP="00C100C2">
            <w:pPr>
              <w:ind w:left="284" w:right="230"/>
              <w:jc w:val="center"/>
              <w:textAlignment w:val="baseline"/>
              <w:rPr>
                <w:rFonts w:eastAsia="Arial" w:cs="Arial"/>
                <w:b/>
                <w:color w:val="000000"/>
                <w:lang w:val="en-US"/>
              </w:rPr>
            </w:pPr>
          </w:p>
        </w:tc>
      </w:tr>
      <w:tr w:rsidR="00C100C2" w:rsidRPr="00D24814" w14:paraId="31AD2B42" w14:textId="77777777" w:rsidTr="00C100C2">
        <w:trPr>
          <w:trHeight w:hRule="exact" w:val="491"/>
        </w:trPr>
        <w:tc>
          <w:tcPr>
            <w:tcW w:w="41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0892A244" w14:textId="77777777" w:rsidR="00C100C2" w:rsidRPr="00D24814" w:rsidRDefault="00C100C2" w:rsidP="00C100C2">
            <w:pPr>
              <w:spacing w:before="96" w:after="115" w:line="245" w:lineRule="exact"/>
              <w:ind w:left="284" w:right="230"/>
              <w:textAlignment w:val="baseline"/>
              <w:rPr>
                <w:rFonts w:eastAsia="Arial" w:cs="Arial"/>
                <w:color w:val="000000"/>
                <w:spacing w:val="-2"/>
                <w:lang w:val="en-US"/>
              </w:rPr>
            </w:pPr>
            <w:r w:rsidRPr="00D24814">
              <w:rPr>
                <w:rFonts w:eastAsia="Arial" w:cs="Arial"/>
                <w:color w:val="000000"/>
                <w:spacing w:val="-2"/>
                <w:sz w:val="22"/>
                <w:szCs w:val="22"/>
                <w:lang w:val="en-US"/>
              </w:rPr>
              <w:t>Date &amp; time received</w:t>
            </w:r>
          </w:p>
        </w:tc>
        <w:tc>
          <w:tcPr>
            <w:tcW w:w="5870" w:type="dxa"/>
            <w:gridSpan w:val="3"/>
            <w:tcBorders>
              <w:top w:val="single" w:sz="6" w:space="0" w:color="000000"/>
              <w:left w:val="single" w:sz="6" w:space="0" w:color="000000"/>
              <w:bottom w:val="single" w:sz="6" w:space="0" w:color="000000"/>
              <w:right w:val="single" w:sz="6" w:space="0" w:color="000000"/>
            </w:tcBorders>
          </w:tcPr>
          <w:p w14:paraId="7C67B58F" w14:textId="77777777" w:rsidR="00C100C2" w:rsidRPr="00D24814" w:rsidRDefault="00C100C2" w:rsidP="00C100C2">
            <w:pPr>
              <w:ind w:left="284" w:right="230"/>
              <w:jc w:val="center"/>
              <w:textAlignment w:val="baseline"/>
              <w:rPr>
                <w:rFonts w:eastAsia="Arial" w:cs="Arial"/>
                <w:b/>
                <w:color w:val="000000"/>
                <w:lang w:val="en-US"/>
              </w:rPr>
            </w:pPr>
          </w:p>
        </w:tc>
      </w:tr>
      <w:tr w:rsidR="00C100C2" w:rsidRPr="00D24814" w14:paraId="0F50BEB6" w14:textId="77777777" w:rsidTr="00C100C2">
        <w:trPr>
          <w:trHeight w:hRule="exact" w:val="491"/>
        </w:trPr>
        <w:tc>
          <w:tcPr>
            <w:tcW w:w="41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5B6143A3" w14:textId="77777777" w:rsidR="00C100C2" w:rsidRPr="00D24814" w:rsidRDefault="00C100C2" w:rsidP="00C100C2">
            <w:pPr>
              <w:spacing w:before="96" w:after="91" w:line="245" w:lineRule="exact"/>
              <w:ind w:left="284" w:right="230"/>
              <w:textAlignment w:val="baseline"/>
              <w:rPr>
                <w:rFonts w:eastAsia="Arial" w:cs="Arial"/>
                <w:color w:val="000000"/>
                <w:spacing w:val="-1"/>
                <w:lang w:val="en-US"/>
              </w:rPr>
            </w:pPr>
            <w:r w:rsidRPr="00D24814">
              <w:rPr>
                <w:rFonts w:eastAsia="Arial" w:cs="Arial"/>
                <w:color w:val="000000"/>
                <w:spacing w:val="-1"/>
                <w:sz w:val="22"/>
                <w:szCs w:val="22"/>
                <w:lang w:val="en-US"/>
              </w:rPr>
              <w:t>Received by</w:t>
            </w:r>
          </w:p>
        </w:tc>
        <w:tc>
          <w:tcPr>
            <w:tcW w:w="5870" w:type="dxa"/>
            <w:gridSpan w:val="3"/>
            <w:tcBorders>
              <w:top w:val="single" w:sz="6" w:space="0" w:color="000000"/>
              <w:left w:val="single" w:sz="6" w:space="0" w:color="000000"/>
              <w:bottom w:val="single" w:sz="6" w:space="0" w:color="000000"/>
              <w:right w:val="single" w:sz="6" w:space="0" w:color="000000"/>
            </w:tcBorders>
          </w:tcPr>
          <w:p w14:paraId="3D6CBB0D" w14:textId="77777777" w:rsidR="00C100C2" w:rsidRPr="00D24814" w:rsidRDefault="00C100C2" w:rsidP="00C100C2">
            <w:pPr>
              <w:ind w:left="284" w:right="230"/>
              <w:jc w:val="center"/>
              <w:textAlignment w:val="baseline"/>
              <w:rPr>
                <w:rFonts w:eastAsia="Arial" w:cs="Arial"/>
                <w:b/>
                <w:color w:val="000000"/>
                <w:lang w:val="en-US"/>
              </w:rPr>
            </w:pPr>
          </w:p>
        </w:tc>
      </w:tr>
      <w:tr w:rsidR="00C100C2" w:rsidRPr="00D24814" w14:paraId="2651DFCC" w14:textId="77777777" w:rsidTr="0060181F">
        <w:trPr>
          <w:trHeight w:hRule="exact" w:val="592"/>
        </w:trPr>
        <w:tc>
          <w:tcPr>
            <w:tcW w:w="41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27B10F8E" w14:textId="77777777" w:rsidR="00C100C2" w:rsidRPr="00D24814" w:rsidRDefault="00C100C2" w:rsidP="00C100C2">
            <w:pPr>
              <w:spacing w:line="255" w:lineRule="exact"/>
              <w:ind w:left="284" w:right="230"/>
              <w:jc w:val="center"/>
              <w:textAlignment w:val="baseline"/>
              <w:rPr>
                <w:rFonts w:eastAsia="Arial" w:cs="Arial"/>
                <w:b/>
                <w:color w:val="000000"/>
                <w:lang w:val="en-US"/>
              </w:rPr>
            </w:pPr>
            <w:r w:rsidRPr="00D24814">
              <w:rPr>
                <w:rFonts w:eastAsia="Arial" w:cs="Arial"/>
                <w:b/>
                <w:color w:val="000000"/>
                <w:sz w:val="22"/>
                <w:szCs w:val="22"/>
                <w:lang w:val="en-US"/>
              </w:rPr>
              <w:t>Checking step\data</w:t>
            </w:r>
          </w:p>
        </w:tc>
        <w:tc>
          <w:tcPr>
            <w:tcW w:w="196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4EAE8058" w14:textId="77777777" w:rsidR="00C100C2" w:rsidRPr="00D24814" w:rsidRDefault="00C100C2" w:rsidP="00C100C2">
            <w:pPr>
              <w:ind w:left="284" w:right="230"/>
              <w:jc w:val="center"/>
              <w:textAlignment w:val="baseline"/>
              <w:rPr>
                <w:rFonts w:eastAsia="Arial" w:cs="Arial"/>
                <w:b/>
                <w:color w:val="000000"/>
                <w:lang w:val="en-US"/>
              </w:rPr>
            </w:pPr>
            <w:r w:rsidRPr="008C2722">
              <w:rPr>
                <w:rFonts w:eastAsia="Arial" w:cs="Arial"/>
                <w:b/>
                <w:color w:val="000000"/>
                <w:sz w:val="22"/>
                <w:szCs w:val="22"/>
                <w:lang w:val="en-US"/>
              </w:rPr>
              <w:t xml:space="preserve">Yes / No / NA </w:t>
            </w:r>
            <w:r w:rsidRPr="00D24814">
              <w:rPr>
                <w:rFonts w:eastAsia="Arial" w:cs="Arial"/>
                <w:b/>
                <w:color w:val="000000"/>
                <w:sz w:val="22"/>
                <w:szCs w:val="22"/>
                <w:lang w:val="en-US"/>
              </w:rPr>
              <w:t>Data</w:t>
            </w:r>
          </w:p>
        </w:tc>
        <w:tc>
          <w:tcPr>
            <w:tcW w:w="212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177E8DEE" w14:textId="77777777" w:rsidR="0060181F" w:rsidRDefault="00C100C2" w:rsidP="0060181F">
            <w:pPr>
              <w:ind w:left="126"/>
              <w:jc w:val="center"/>
              <w:textAlignment w:val="baseline"/>
              <w:rPr>
                <w:rFonts w:eastAsia="Arial" w:cs="Arial"/>
                <w:b/>
                <w:color w:val="000000"/>
                <w:sz w:val="22"/>
                <w:szCs w:val="22"/>
                <w:lang w:val="en-US"/>
              </w:rPr>
            </w:pPr>
            <w:r w:rsidRPr="00D24814">
              <w:rPr>
                <w:rFonts w:eastAsia="Arial" w:cs="Arial"/>
                <w:b/>
                <w:color w:val="000000"/>
                <w:sz w:val="22"/>
                <w:szCs w:val="22"/>
                <w:lang w:val="en-US"/>
              </w:rPr>
              <w:t xml:space="preserve">Checker </w:t>
            </w:r>
          </w:p>
          <w:p w14:paraId="6D17B4C1" w14:textId="77777777" w:rsidR="00C100C2" w:rsidRPr="00D24814" w:rsidRDefault="00C100C2" w:rsidP="0060181F">
            <w:pPr>
              <w:ind w:left="126"/>
              <w:jc w:val="center"/>
              <w:textAlignment w:val="baseline"/>
              <w:rPr>
                <w:rFonts w:eastAsia="Arial" w:cs="Arial"/>
                <w:b/>
                <w:color w:val="000000"/>
                <w:lang w:val="en-US"/>
              </w:rPr>
            </w:pPr>
            <w:r w:rsidRPr="00D24814">
              <w:rPr>
                <w:rFonts w:eastAsia="Arial" w:cs="Arial"/>
                <w:b/>
                <w:color w:val="000000"/>
                <w:sz w:val="22"/>
                <w:szCs w:val="22"/>
                <w:lang w:val="en-US"/>
              </w:rPr>
              <w:t>Initials</w:t>
            </w:r>
          </w:p>
        </w:tc>
        <w:tc>
          <w:tcPr>
            <w:tcW w:w="177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417E5363" w14:textId="77777777" w:rsidR="00C100C2" w:rsidRPr="00D24814" w:rsidRDefault="00C100C2" w:rsidP="00C100C2">
            <w:pPr>
              <w:ind w:left="284" w:right="230"/>
              <w:jc w:val="center"/>
              <w:textAlignment w:val="baseline"/>
              <w:rPr>
                <w:rFonts w:eastAsia="Arial" w:cs="Arial"/>
                <w:b/>
                <w:color w:val="000000"/>
                <w:lang w:val="en-US"/>
              </w:rPr>
            </w:pPr>
            <w:r w:rsidRPr="00D24814">
              <w:rPr>
                <w:rFonts w:eastAsia="Arial" w:cs="Arial"/>
                <w:b/>
                <w:color w:val="000000"/>
                <w:sz w:val="22"/>
                <w:szCs w:val="22"/>
                <w:lang w:val="en-US"/>
              </w:rPr>
              <w:t>Date &amp; time</w:t>
            </w:r>
          </w:p>
        </w:tc>
      </w:tr>
      <w:tr w:rsidR="00C100C2" w:rsidRPr="00D24814" w14:paraId="63FFD650" w14:textId="77777777" w:rsidTr="0060181F">
        <w:trPr>
          <w:trHeight w:hRule="exact" w:val="998"/>
        </w:trPr>
        <w:tc>
          <w:tcPr>
            <w:tcW w:w="41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2E035EFD" w14:textId="77777777" w:rsidR="00C100C2" w:rsidRPr="00D24814" w:rsidRDefault="00C100C2" w:rsidP="00C100C2">
            <w:pPr>
              <w:spacing w:line="255" w:lineRule="exact"/>
              <w:ind w:left="284" w:right="230"/>
              <w:textAlignment w:val="baseline"/>
              <w:rPr>
                <w:rFonts w:eastAsia="Arial" w:cs="Arial"/>
                <w:color w:val="000000"/>
                <w:lang w:val="en-US"/>
              </w:rPr>
            </w:pPr>
            <w:r w:rsidRPr="00D24814">
              <w:rPr>
                <w:rFonts w:eastAsia="Arial" w:cs="Arial"/>
                <w:color w:val="000000"/>
                <w:sz w:val="22"/>
                <w:szCs w:val="22"/>
                <w:lang w:val="en-US"/>
              </w:rPr>
              <w:t>Tamper-evident ties intact?</w:t>
            </w:r>
          </w:p>
          <w:p w14:paraId="525FED7F" w14:textId="77777777" w:rsidR="00C100C2" w:rsidRPr="00D24814" w:rsidRDefault="00C100C2" w:rsidP="00C100C2">
            <w:pPr>
              <w:spacing w:line="255" w:lineRule="exact"/>
              <w:ind w:left="284" w:right="230"/>
              <w:textAlignment w:val="baseline"/>
              <w:rPr>
                <w:rFonts w:eastAsia="Arial" w:cs="Arial"/>
                <w:color w:val="000000"/>
                <w:lang w:val="en-US"/>
              </w:rPr>
            </w:pPr>
            <w:r w:rsidRPr="00D24814">
              <w:rPr>
                <w:rFonts w:eastAsia="Arial" w:cs="Arial"/>
                <w:color w:val="000000"/>
                <w:sz w:val="22"/>
                <w:szCs w:val="22"/>
                <w:lang w:val="en-US"/>
              </w:rPr>
              <w:t>Outer</w:t>
            </w:r>
          </w:p>
          <w:p w14:paraId="4526F5F5" w14:textId="77777777" w:rsidR="00C100C2" w:rsidRPr="00D24814" w:rsidRDefault="00C100C2" w:rsidP="00C100C2">
            <w:pPr>
              <w:spacing w:line="255" w:lineRule="exact"/>
              <w:ind w:left="284" w:right="230"/>
              <w:textAlignment w:val="baseline"/>
              <w:rPr>
                <w:rFonts w:eastAsia="Arial" w:cs="Arial"/>
                <w:color w:val="000000"/>
                <w:lang w:val="en-US"/>
              </w:rPr>
            </w:pPr>
            <w:r w:rsidRPr="00D24814">
              <w:rPr>
                <w:rFonts w:eastAsia="Arial" w:cs="Arial"/>
                <w:color w:val="000000"/>
                <w:sz w:val="22"/>
                <w:szCs w:val="22"/>
                <w:lang w:val="en-US"/>
              </w:rPr>
              <w:t>Inner</w:t>
            </w:r>
          </w:p>
        </w:tc>
        <w:tc>
          <w:tcPr>
            <w:tcW w:w="1969" w:type="dxa"/>
            <w:tcBorders>
              <w:top w:val="single" w:sz="6" w:space="0" w:color="000000"/>
              <w:left w:val="single" w:sz="6" w:space="0" w:color="000000"/>
              <w:bottom w:val="single" w:sz="6" w:space="0" w:color="000000"/>
              <w:right w:val="single" w:sz="6" w:space="0" w:color="000000"/>
            </w:tcBorders>
            <w:vAlign w:val="center"/>
          </w:tcPr>
          <w:p w14:paraId="02B68329" w14:textId="77777777" w:rsidR="00B8676F" w:rsidRPr="00B8676F" w:rsidRDefault="00B8676F" w:rsidP="00B8676F">
            <w:pPr>
              <w:ind w:left="284" w:right="230"/>
              <w:jc w:val="center"/>
              <w:textAlignment w:val="baseline"/>
              <w:rPr>
                <w:rFonts w:eastAsia="Arial" w:cs="Arial"/>
                <w:color w:val="000000"/>
                <w:sz w:val="32"/>
                <w:szCs w:val="32"/>
                <w:lang w:val="en-US"/>
              </w:rPr>
            </w:pPr>
          </w:p>
          <w:p w14:paraId="2ED2767D" w14:textId="77777777" w:rsidR="00B8676F" w:rsidRPr="00D24814" w:rsidRDefault="00B8676F" w:rsidP="00B8676F">
            <w:pPr>
              <w:ind w:left="284" w:right="230"/>
              <w:jc w:val="center"/>
              <w:textAlignment w:val="baseline"/>
              <w:rPr>
                <w:rFonts w:eastAsia="Arial" w:cs="Arial"/>
                <w:color w:val="000000"/>
                <w:lang w:val="en-US"/>
              </w:rPr>
            </w:pPr>
            <w:r w:rsidRPr="00D24814">
              <w:rPr>
                <w:rFonts w:eastAsia="Arial" w:cs="Arial"/>
                <w:color w:val="000000"/>
                <w:sz w:val="22"/>
                <w:szCs w:val="22"/>
                <w:lang w:val="en-US"/>
              </w:rPr>
              <w:t>Yes</w:t>
            </w:r>
            <w:r>
              <w:rPr>
                <w:rFonts w:eastAsia="Arial" w:cs="Arial"/>
                <w:color w:val="000000"/>
                <w:sz w:val="22"/>
                <w:szCs w:val="22"/>
                <w:lang w:val="en-US"/>
              </w:rPr>
              <w:t xml:space="preserve"> </w:t>
            </w:r>
            <w:r w:rsidRPr="00D24814">
              <w:rPr>
                <w:rFonts w:eastAsia="Arial" w:cs="Arial"/>
                <w:color w:val="000000"/>
                <w:sz w:val="22"/>
                <w:szCs w:val="22"/>
                <w:lang w:val="en-US"/>
              </w:rPr>
              <w:t>/</w:t>
            </w:r>
            <w:r>
              <w:rPr>
                <w:rFonts w:eastAsia="Arial" w:cs="Arial"/>
                <w:color w:val="000000"/>
                <w:sz w:val="22"/>
                <w:szCs w:val="22"/>
                <w:lang w:val="en-US"/>
              </w:rPr>
              <w:t xml:space="preserve"> </w:t>
            </w:r>
            <w:r w:rsidRPr="00D24814">
              <w:rPr>
                <w:rFonts w:eastAsia="Arial" w:cs="Arial"/>
                <w:color w:val="000000"/>
                <w:sz w:val="22"/>
                <w:szCs w:val="22"/>
                <w:lang w:val="en-US"/>
              </w:rPr>
              <w:t>No</w:t>
            </w:r>
          </w:p>
          <w:p w14:paraId="5B1874E6" w14:textId="77777777" w:rsidR="00B8676F" w:rsidRPr="00D24814" w:rsidRDefault="00B8676F" w:rsidP="00B8676F">
            <w:pPr>
              <w:ind w:left="284" w:right="230"/>
              <w:jc w:val="center"/>
              <w:textAlignment w:val="baseline"/>
              <w:rPr>
                <w:rFonts w:eastAsia="Arial" w:cs="Arial"/>
                <w:color w:val="000000"/>
                <w:lang w:val="en-US"/>
              </w:rPr>
            </w:pPr>
            <w:r w:rsidRPr="00D24814">
              <w:rPr>
                <w:rFonts w:eastAsia="Arial" w:cs="Arial"/>
                <w:color w:val="000000"/>
                <w:sz w:val="22"/>
                <w:szCs w:val="22"/>
                <w:lang w:val="en-US"/>
              </w:rPr>
              <w:t>Yes</w:t>
            </w:r>
            <w:r>
              <w:rPr>
                <w:rFonts w:eastAsia="Arial" w:cs="Arial"/>
                <w:color w:val="000000"/>
                <w:sz w:val="22"/>
                <w:szCs w:val="22"/>
                <w:lang w:val="en-US"/>
              </w:rPr>
              <w:t xml:space="preserve"> </w:t>
            </w:r>
            <w:r w:rsidRPr="00D24814">
              <w:rPr>
                <w:rFonts w:eastAsia="Arial" w:cs="Arial"/>
                <w:color w:val="000000"/>
                <w:sz w:val="22"/>
                <w:szCs w:val="22"/>
                <w:lang w:val="en-US"/>
              </w:rPr>
              <w:t>/</w:t>
            </w:r>
            <w:r>
              <w:rPr>
                <w:rFonts w:eastAsia="Arial" w:cs="Arial"/>
                <w:color w:val="000000"/>
                <w:sz w:val="22"/>
                <w:szCs w:val="22"/>
                <w:lang w:val="en-US"/>
              </w:rPr>
              <w:t xml:space="preserve"> </w:t>
            </w:r>
            <w:r w:rsidRPr="00D24814">
              <w:rPr>
                <w:rFonts w:eastAsia="Arial" w:cs="Arial"/>
                <w:color w:val="000000"/>
                <w:sz w:val="22"/>
                <w:szCs w:val="22"/>
                <w:lang w:val="en-US"/>
              </w:rPr>
              <w:t>No</w:t>
            </w:r>
          </w:p>
          <w:p w14:paraId="54498414" w14:textId="77777777" w:rsidR="00C100C2" w:rsidRPr="00D24814" w:rsidRDefault="00C100C2" w:rsidP="00C100C2">
            <w:pPr>
              <w:ind w:left="284" w:right="230"/>
              <w:textAlignment w:val="baseline"/>
              <w:rPr>
                <w:rFonts w:eastAsia="Arial" w:cs="Arial"/>
                <w:color w:val="000000"/>
                <w:lang w:val="en-US"/>
              </w:rPr>
            </w:pPr>
          </w:p>
        </w:tc>
        <w:tc>
          <w:tcPr>
            <w:tcW w:w="2126" w:type="dxa"/>
            <w:tcBorders>
              <w:top w:val="single" w:sz="6" w:space="0" w:color="000000"/>
              <w:left w:val="single" w:sz="6" w:space="0" w:color="000000"/>
              <w:bottom w:val="single" w:sz="6" w:space="0" w:color="000000"/>
              <w:right w:val="single" w:sz="6" w:space="0" w:color="000000"/>
            </w:tcBorders>
          </w:tcPr>
          <w:p w14:paraId="235CDC04" w14:textId="77777777" w:rsidR="00C100C2" w:rsidRPr="00D24814" w:rsidRDefault="00C100C2" w:rsidP="00C100C2">
            <w:pPr>
              <w:ind w:left="284" w:right="230"/>
              <w:textAlignment w:val="baseline"/>
              <w:rPr>
                <w:rFonts w:eastAsia="Arial" w:cs="Arial"/>
                <w:color w:val="000000"/>
                <w:lang w:val="en-US"/>
              </w:rPr>
            </w:pPr>
          </w:p>
        </w:tc>
        <w:tc>
          <w:tcPr>
            <w:tcW w:w="1775" w:type="dxa"/>
            <w:tcBorders>
              <w:top w:val="single" w:sz="6" w:space="0" w:color="000000"/>
              <w:left w:val="single" w:sz="6" w:space="0" w:color="000000"/>
              <w:bottom w:val="single" w:sz="6" w:space="0" w:color="000000"/>
              <w:right w:val="single" w:sz="6" w:space="0" w:color="000000"/>
            </w:tcBorders>
          </w:tcPr>
          <w:p w14:paraId="3C715CBF" w14:textId="77777777" w:rsidR="00C100C2" w:rsidRPr="00D24814" w:rsidRDefault="00C100C2" w:rsidP="00C100C2">
            <w:pPr>
              <w:ind w:left="284" w:right="230"/>
              <w:textAlignment w:val="baseline"/>
              <w:rPr>
                <w:rFonts w:eastAsia="Arial" w:cs="Arial"/>
                <w:color w:val="000000"/>
                <w:lang w:val="en-US"/>
              </w:rPr>
            </w:pPr>
          </w:p>
        </w:tc>
      </w:tr>
      <w:tr w:rsidR="005F0463" w:rsidRPr="00D24814" w14:paraId="1D87C152" w14:textId="77777777" w:rsidTr="005F0463">
        <w:trPr>
          <w:trHeight w:hRule="exact" w:val="552"/>
        </w:trPr>
        <w:tc>
          <w:tcPr>
            <w:tcW w:w="41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8CDAD7A" w14:textId="77777777" w:rsidR="005F0463" w:rsidRPr="00D24814" w:rsidRDefault="005F0463" w:rsidP="00C100C2">
            <w:pPr>
              <w:spacing w:line="255" w:lineRule="exact"/>
              <w:ind w:left="323" w:right="230"/>
              <w:textAlignment w:val="baseline"/>
              <w:rPr>
                <w:rFonts w:eastAsia="Arial" w:cs="Arial"/>
                <w:color w:val="000000"/>
                <w:sz w:val="22"/>
                <w:szCs w:val="22"/>
                <w:lang w:val="en-US"/>
              </w:rPr>
            </w:pPr>
            <w:r>
              <w:rPr>
                <w:rFonts w:eastAsia="Arial" w:cs="Arial"/>
                <w:color w:val="000000"/>
                <w:sz w:val="22"/>
                <w:szCs w:val="22"/>
                <w:lang w:val="en-US"/>
              </w:rPr>
              <w:t>Dry ice competency (as appropriate)</w:t>
            </w:r>
          </w:p>
        </w:tc>
        <w:tc>
          <w:tcPr>
            <w:tcW w:w="1969" w:type="dxa"/>
            <w:tcBorders>
              <w:top w:val="single" w:sz="6" w:space="0" w:color="000000"/>
              <w:left w:val="single" w:sz="6" w:space="0" w:color="000000"/>
              <w:bottom w:val="single" w:sz="6" w:space="0" w:color="000000"/>
              <w:right w:val="single" w:sz="6" w:space="0" w:color="000000"/>
            </w:tcBorders>
            <w:vAlign w:val="center"/>
          </w:tcPr>
          <w:p w14:paraId="3585092C" w14:textId="77777777" w:rsidR="005F0463" w:rsidRPr="00D24814" w:rsidRDefault="005F0463" w:rsidP="00C100C2">
            <w:pPr>
              <w:ind w:left="284" w:right="230"/>
              <w:jc w:val="center"/>
              <w:textAlignment w:val="baseline"/>
              <w:rPr>
                <w:rFonts w:eastAsia="Arial" w:cs="Arial"/>
                <w:color w:val="000000"/>
                <w:sz w:val="22"/>
                <w:szCs w:val="22"/>
                <w:lang w:val="en-US"/>
              </w:rPr>
            </w:pPr>
            <w:r w:rsidRPr="005F0463">
              <w:rPr>
                <w:rFonts w:eastAsia="Arial" w:cs="Arial"/>
                <w:color w:val="000000"/>
                <w:sz w:val="22"/>
                <w:szCs w:val="22"/>
                <w:lang w:val="en-US"/>
              </w:rPr>
              <w:t>Yes / No / NA</w:t>
            </w:r>
          </w:p>
        </w:tc>
        <w:tc>
          <w:tcPr>
            <w:tcW w:w="2126" w:type="dxa"/>
            <w:tcBorders>
              <w:top w:val="single" w:sz="6" w:space="0" w:color="000000"/>
              <w:left w:val="single" w:sz="6" w:space="0" w:color="000000"/>
              <w:bottom w:val="single" w:sz="6" w:space="0" w:color="000000"/>
              <w:right w:val="single" w:sz="6" w:space="0" w:color="000000"/>
            </w:tcBorders>
          </w:tcPr>
          <w:p w14:paraId="4BBDAD62" w14:textId="77777777" w:rsidR="005F0463" w:rsidRPr="00D24814" w:rsidRDefault="005F0463" w:rsidP="00C100C2">
            <w:pPr>
              <w:ind w:left="284" w:right="230"/>
              <w:textAlignment w:val="baseline"/>
              <w:rPr>
                <w:rFonts w:eastAsia="Arial" w:cs="Arial"/>
                <w:color w:val="000000"/>
                <w:lang w:val="en-US"/>
              </w:rPr>
            </w:pPr>
          </w:p>
        </w:tc>
        <w:tc>
          <w:tcPr>
            <w:tcW w:w="1775" w:type="dxa"/>
            <w:tcBorders>
              <w:top w:val="single" w:sz="6" w:space="0" w:color="000000"/>
              <w:left w:val="single" w:sz="6" w:space="0" w:color="000000"/>
              <w:bottom w:val="single" w:sz="6" w:space="0" w:color="000000"/>
              <w:right w:val="single" w:sz="6" w:space="0" w:color="000000"/>
            </w:tcBorders>
          </w:tcPr>
          <w:p w14:paraId="46B15E9F" w14:textId="77777777" w:rsidR="005F0463" w:rsidRPr="00D24814" w:rsidRDefault="005F0463" w:rsidP="00C100C2">
            <w:pPr>
              <w:ind w:left="284" w:right="230"/>
              <w:textAlignment w:val="baseline"/>
              <w:rPr>
                <w:rFonts w:eastAsia="Arial" w:cs="Arial"/>
                <w:color w:val="000000"/>
                <w:lang w:val="en-US"/>
              </w:rPr>
            </w:pPr>
          </w:p>
        </w:tc>
      </w:tr>
      <w:tr w:rsidR="00C100C2" w:rsidRPr="00D24814" w14:paraId="4CFA974C" w14:textId="77777777" w:rsidTr="0060181F">
        <w:trPr>
          <w:trHeight w:hRule="exact" w:val="838"/>
        </w:trPr>
        <w:tc>
          <w:tcPr>
            <w:tcW w:w="41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7C102C2B" w14:textId="77777777" w:rsidR="00C100C2" w:rsidRPr="00D24814" w:rsidRDefault="00C100C2" w:rsidP="00C100C2">
            <w:pPr>
              <w:spacing w:line="255" w:lineRule="exact"/>
              <w:ind w:left="323" w:right="230"/>
              <w:textAlignment w:val="baseline"/>
              <w:rPr>
                <w:rFonts w:eastAsia="Arial" w:cs="Arial"/>
                <w:color w:val="000000"/>
                <w:lang w:val="en-US"/>
              </w:rPr>
            </w:pPr>
            <w:r w:rsidRPr="00D24814">
              <w:rPr>
                <w:rFonts w:eastAsia="Arial" w:cs="Arial"/>
                <w:color w:val="000000"/>
                <w:sz w:val="22"/>
                <w:szCs w:val="22"/>
                <w:lang w:val="en-US"/>
              </w:rPr>
              <w:t xml:space="preserve">Transit </w:t>
            </w:r>
            <w:r>
              <w:rPr>
                <w:rFonts w:eastAsia="Arial" w:cs="Arial"/>
                <w:color w:val="000000"/>
                <w:sz w:val="22"/>
                <w:szCs w:val="22"/>
                <w:lang w:val="en-US"/>
              </w:rPr>
              <w:t>data l</w:t>
            </w:r>
            <w:r w:rsidRPr="00D24814">
              <w:rPr>
                <w:rFonts w:eastAsia="Arial" w:cs="Arial"/>
                <w:color w:val="000000"/>
                <w:sz w:val="22"/>
                <w:szCs w:val="22"/>
                <w:lang w:val="en-US"/>
              </w:rPr>
              <w:t>ogger temperature checked on receipt as per requirement</w:t>
            </w:r>
          </w:p>
        </w:tc>
        <w:tc>
          <w:tcPr>
            <w:tcW w:w="1969" w:type="dxa"/>
            <w:tcBorders>
              <w:top w:val="single" w:sz="6" w:space="0" w:color="000000"/>
              <w:left w:val="single" w:sz="6" w:space="0" w:color="000000"/>
              <w:bottom w:val="single" w:sz="6" w:space="0" w:color="000000"/>
              <w:right w:val="single" w:sz="6" w:space="0" w:color="000000"/>
            </w:tcBorders>
            <w:vAlign w:val="center"/>
            <w:hideMark/>
          </w:tcPr>
          <w:p w14:paraId="137B7578" w14:textId="77777777" w:rsidR="00C100C2" w:rsidRPr="00D24814" w:rsidRDefault="00C100C2" w:rsidP="00C100C2">
            <w:pPr>
              <w:ind w:left="284" w:right="230"/>
              <w:jc w:val="center"/>
              <w:textAlignment w:val="baseline"/>
              <w:rPr>
                <w:rFonts w:eastAsia="Arial" w:cs="Arial"/>
                <w:color w:val="000000"/>
                <w:lang w:val="en-US"/>
              </w:rPr>
            </w:pPr>
            <w:r w:rsidRPr="00D24814">
              <w:rPr>
                <w:rFonts w:eastAsia="Arial" w:cs="Arial"/>
                <w:color w:val="000000"/>
                <w:sz w:val="22"/>
                <w:szCs w:val="22"/>
                <w:lang w:val="en-US"/>
              </w:rPr>
              <w:t>Yes</w:t>
            </w:r>
            <w:r>
              <w:rPr>
                <w:rFonts w:eastAsia="Arial" w:cs="Arial"/>
                <w:color w:val="000000"/>
                <w:sz w:val="22"/>
                <w:szCs w:val="22"/>
                <w:lang w:val="en-US"/>
              </w:rPr>
              <w:t xml:space="preserve"> </w:t>
            </w:r>
            <w:r w:rsidRPr="00D24814">
              <w:rPr>
                <w:rFonts w:eastAsia="Arial" w:cs="Arial"/>
                <w:color w:val="000000"/>
                <w:sz w:val="22"/>
                <w:szCs w:val="22"/>
                <w:lang w:val="en-US"/>
              </w:rPr>
              <w:t>/</w:t>
            </w:r>
            <w:r>
              <w:rPr>
                <w:rFonts w:eastAsia="Arial" w:cs="Arial"/>
                <w:color w:val="000000"/>
                <w:sz w:val="22"/>
                <w:szCs w:val="22"/>
                <w:lang w:val="en-US"/>
              </w:rPr>
              <w:t xml:space="preserve"> </w:t>
            </w:r>
            <w:r w:rsidRPr="00D24814">
              <w:rPr>
                <w:rFonts w:eastAsia="Arial" w:cs="Arial"/>
                <w:color w:val="000000"/>
                <w:sz w:val="22"/>
                <w:szCs w:val="22"/>
                <w:lang w:val="en-US"/>
              </w:rPr>
              <w:t>No</w:t>
            </w:r>
          </w:p>
        </w:tc>
        <w:tc>
          <w:tcPr>
            <w:tcW w:w="2126" w:type="dxa"/>
            <w:tcBorders>
              <w:top w:val="single" w:sz="6" w:space="0" w:color="000000"/>
              <w:left w:val="single" w:sz="6" w:space="0" w:color="000000"/>
              <w:bottom w:val="single" w:sz="6" w:space="0" w:color="000000"/>
              <w:right w:val="single" w:sz="6" w:space="0" w:color="000000"/>
            </w:tcBorders>
          </w:tcPr>
          <w:p w14:paraId="02563C36" w14:textId="77777777" w:rsidR="00C100C2" w:rsidRPr="00D24814" w:rsidRDefault="00C100C2" w:rsidP="00C100C2">
            <w:pPr>
              <w:ind w:left="284" w:right="230"/>
              <w:textAlignment w:val="baseline"/>
              <w:rPr>
                <w:rFonts w:eastAsia="Arial" w:cs="Arial"/>
                <w:color w:val="000000"/>
                <w:lang w:val="en-US"/>
              </w:rPr>
            </w:pPr>
          </w:p>
        </w:tc>
        <w:tc>
          <w:tcPr>
            <w:tcW w:w="1775" w:type="dxa"/>
            <w:tcBorders>
              <w:top w:val="single" w:sz="6" w:space="0" w:color="000000"/>
              <w:left w:val="single" w:sz="6" w:space="0" w:color="000000"/>
              <w:bottom w:val="single" w:sz="6" w:space="0" w:color="000000"/>
              <w:right w:val="single" w:sz="6" w:space="0" w:color="000000"/>
            </w:tcBorders>
          </w:tcPr>
          <w:p w14:paraId="41509F43" w14:textId="77777777" w:rsidR="00C100C2" w:rsidRPr="00D24814" w:rsidRDefault="00C100C2" w:rsidP="00C100C2">
            <w:pPr>
              <w:ind w:left="284" w:right="230"/>
              <w:textAlignment w:val="baseline"/>
              <w:rPr>
                <w:rFonts w:eastAsia="Arial" w:cs="Arial"/>
                <w:color w:val="000000"/>
                <w:lang w:val="en-US"/>
              </w:rPr>
            </w:pPr>
          </w:p>
        </w:tc>
      </w:tr>
      <w:tr w:rsidR="00C100C2" w:rsidRPr="00D24814" w14:paraId="407BD745" w14:textId="77777777" w:rsidTr="0060181F">
        <w:trPr>
          <w:trHeight w:hRule="exact" w:val="794"/>
        </w:trPr>
        <w:tc>
          <w:tcPr>
            <w:tcW w:w="41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448B13CE" w14:textId="77777777" w:rsidR="00C100C2" w:rsidRDefault="00C100C2" w:rsidP="00C100C2">
            <w:pPr>
              <w:ind w:left="284" w:right="232"/>
              <w:textAlignment w:val="baseline"/>
              <w:rPr>
                <w:rFonts w:eastAsia="Arial" w:cs="Arial"/>
                <w:color w:val="000000"/>
                <w:lang w:val="en-US"/>
              </w:rPr>
            </w:pPr>
            <w:r w:rsidRPr="00D24814">
              <w:rPr>
                <w:rFonts w:eastAsia="Arial" w:cs="Arial"/>
                <w:color w:val="000000"/>
                <w:sz w:val="22"/>
                <w:szCs w:val="22"/>
                <w:lang w:val="en-US"/>
              </w:rPr>
              <w:t xml:space="preserve">Data </w:t>
            </w:r>
            <w:r>
              <w:rPr>
                <w:rFonts w:eastAsia="Arial" w:cs="Arial"/>
                <w:color w:val="000000"/>
                <w:sz w:val="22"/>
                <w:szCs w:val="22"/>
                <w:lang w:val="en-US"/>
              </w:rPr>
              <w:t>l</w:t>
            </w:r>
            <w:r w:rsidRPr="00D24814">
              <w:rPr>
                <w:rFonts w:eastAsia="Arial" w:cs="Arial"/>
                <w:color w:val="000000"/>
                <w:sz w:val="22"/>
                <w:szCs w:val="22"/>
                <w:lang w:val="en-US"/>
              </w:rPr>
              <w:t xml:space="preserve">ogger </w:t>
            </w:r>
            <w:r>
              <w:rPr>
                <w:rFonts w:eastAsia="Arial" w:cs="Arial"/>
                <w:color w:val="000000"/>
                <w:sz w:val="22"/>
                <w:szCs w:val="22"/>
                <w:lang w:val="en-US"/>
              </w:rPr>
              <w:t>w</w:t>
            </w:r>
            <w:r w:rsidRPr="00D24814">
              <w:rPr>
                <w:rFonts w:eastAsia="Arial" w:cs="Arial"/>
                <w:color w:val="000000"/>
                <w:sz w:val="22"/>
                <w:szCs w:val="22"/>
                <w:lang w:val="en-US"/>
              </w:rPr>
              <w:t xml:space="preserve">ithin specification </w:t>
            </w:r>
          </w:p>
          <w:p w14:paraId="26838D78" w14:textId="77777777" w:rsidR="00C100C2" w:rsidRPr="00D24814" w:rsidRDefault="00C100C2" w:rsidP="00C100C2">
            <w:pPr>
              <w:ind w:left="284" w:right="232"/>
              <w:textAlignment w:val="baseline"/>
              <w:rPr>
                <w:rFonts w:eastAsia="Arial" w:cs="Arial"/>
                <w:color w:val="000000"/>
                <w:lang w:val="en-US"/>
              </w:rPr>
            </w:pPr>
            <w:r w:rsidRPr="00D24814">
              <w:rPr>
                <w:rFonts w:eastAsia="Arial" w:cs="Arial"/>
                <w:color w:val="000000"/>
                <w:sz w:val="22"/>
                <w:szCs w:val="22"/>
                <w:lang w:val="en-US"/>
              </w:rPr>
              <w:t>(no alarms)</w:t>
            </w:r>
          </w:p>
        </w:tc>
        <w:tc>
          <w:tcPr>
            <w:tcW w:w="1969" w:type="dxa"/>
            <w:tcBorders>
              <w:top w:val="single" w:sz="6" w:space="0" w:color="000000"/>
              <w:left w:val="single" w:sz="6" w:space="0" w:color="000000"/>
              <w:bottom w:val="single" w:sz="6" w:space="0" w:color="000000"/>
              <w:right w:val="single" w:sz="6" w:space="0" w:color="000000"/>
            </w:tcBorders>
            <w:vAlign w:val="center"/>
            <w:hideMark/>
          </w:tcPr>
          <w:p w14:paraId="1FD700F3" w14:textId="77777777" w:rsidR="00C100C2" w:rsidRPr="00D24814" w:rsidRDefault="00C100C2" w:rsidP="00C100C2">
            <w:pPr>
              <w:ind w:left="284" w:right="230"/>
              <w:jc w:val="center"/>
              <w:textAlignment w:val="baseline"/>
              <w:rPr>
                <w:rFonts w:eastAsia="Arial" w:cs="Arial"/>
                <w:color w:val="000000"/>
                <w:lang w:val="en-US"/>
              </w:rPr>
            </w:pPr>
            <w:r w:rsidRPr="00D24814">
              <w:rPr>
                <w:rFonts w:eastAsia="Arial" w:cs="Arial"/>
                <w:color w:val="000000"/>
                <w:sz w:val="22"/>
                <w:szCs w:val="22"/>
                <w:lang w:val="en-US"/>
              </w:rPr>
              <w:t>Yes</w:t>
            </w:r>
            <w:r>
              <w:rPr>
                <w:rFonts w:eastAsia="Arial" w:cs="Arial"/>
                <w:color w:val="000000"/>
                <w:sz w:val="22"/>
                <w:szCs w:val="22"/>
                <w:lang w:val="en-US"/>
              </w:rPr>
              <w:t xml:space="preserve"> </w:t>
            </w:r>
            <w:r w:rsidRPr="00D24814">
              <w:rPr>
                <w:rFonts w:eastAsia="Arial" w:cs="Arial"/>
                <w:color w:val="000000"/>
                <w:sz w:val="22"/>
                <w:szCs w:val="22"/>
                <w:lang w:val="en-US"/>
              </w:rPr>
              <w:t>/</w:t>
            </w:r>
            <w:r>
              <w:rPr>
                <w:rFonts w:eastAsia="Arial" w:cs="Arial"/>
                <w:color w:val="000000"/>
                <w:sz w:val="22"/>
                <w:szCs w:val="22"/>
                <w:lang w:val="en-US"/>
              </w:rPr>
              <w:t xml:space="preserve"> </w:t>
            </w:r>
            <w:r w:rsidRPr="00D24814">
              <w:rPr>
                <w:rFonts w:eastAsia="Arial" w:cs="Arial"/>
                <w:color w:val="000000"/>
                <w:sz w:val="22"/>
                <w:szCs w:val="22"/>
                <w:lang w:val="en-US"/>
              </w:rPr>
              <w:t>No</w:t>
            </w:r>
          </w:p>
        </w:tc>
        <w:tc>
          <w:tcPr>
            <w:tcW w:w="2126" w:type="dxa"/>
            <w:tcBorders>
              <w:top w:val="single" w:sz="6" w:space="0" w:color="000000"/>
              <w:left w:val="single" w:sz="6" w:space="0" w:color="000000"/>
              <w:bottom w:val="single" w:sz="6" w:space="0" w:color="000000"/>
              <w:right w:val="single" w:sz="6" w:space="0" w:color="000000"/>
            </w:tcBorders>
          </w:tcPr>
          <w:p w14:paraId="164C2147" w14:textId="77777777" w:rsidR="00C100C2" w:rsidRPr="00D24814" w:rsidRDefault="00C100C2" w:rsidP="00C100C2">
            <w:pPr>
              <w:ind w:left="284" w:right="230"/>
              <w:textAlignment w:val="baseline"/>
              <w:rPr>
                <w:rFonts w:eastAsia="Arial" w:cs="Arial"/>
                <w:color w:val="000000"/>
                <w:lang w:val="en-US"/>
              </w:rPr>
            </w:pPr>
          </w:p>
        </w:tc>
        <w:tc>
          <w:tcPr>
            <w:tcW w:w="1775" w:type="dxa"/>
            <w:tcBorders>
              <w:top w:val="single" w:sz="6" w:space="0" w:color="000000"/>
              <w:left w:val="single" w:sz="6" w:space="0" w:color="000000"/>
              <w:bottom w:val="single" w:sz="6" w:space="0" w:color="000000"/>
              <w:right w:val="single" w:sz="6" w:space="0" w:color="000000"/>
            </w:tcBorders>
          </w:tcPr>
          <w:p w14:paraId="01A560B6" w14:textId="77777777" w:rsidR="00C100C2" w:rsidRPr="00D24814" w:rsidRDefault="00C100C2" w:rsidP="00C100C2">
            <w:pPr>
              <w:ind w:left="284" w:right="230"/>
              <w:textAlignment w:val="baseline"/>
              <w:rPr>
                <w:rFonts w:eastAsia="Arial" w:cs="Arial"/>
                <w:color w:val="000000"/>
                <w:lang w:val="en-US"/>
              </w:rPr>
            </w:pPr>
          </w:p>
        </w:tc>
      </w:tr>
      <w:tr w:rsidR="00C100C2" w:rsidRPr="00D24814" w14:paraId="0E2555CA" w14:textId="77777777" w:rsidTr="0060181F">
        <w:trPr>
          <w:trHeight w:hRule="exact" w:val="1606"/>
        </w:trPr>
        <w:tc>
          <w:tcPr>
            <w:tcW w:w="41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69FE51E6" w14:textId="77777777" w:rsidR="00C100C2" w:rsidRPr="00D24814" w:rsidRDefault="00C100C2" w:rsidP="00C100C2">
            <w:pPr>
              <w:ind w:left="284" w:right="230"/>
              <w:textAlignment w:val="baseline"/>
              <w:rPr>
                <w:rFonts w:eastAsia="Arial" w:cs="Arial"/>
                <w:color w:val="000000"/>
                <w:lang w:val="en-US"/>
              </w:rPr>
            </w:pPr>
            <w:r w:rsidRPr="00D24814">
              <w:rPr>
                <w:rFonts w:eastAsia="Arial" w:cs="Arial"/>
                <w:color w:val="000000"/>
                <w:sz w:val="22"/>
                <w:szCs w:val="22"/>
                <w:lang w:val="en-US"/>
              </w:rPr>
              <w:t>All required documentation received:</w:t>
            </w:r>
          </w:p>
          <w:p w14:paraId="5C98D612" w14:textId="77777777" w:rsidR="00C100C2" w:rsidRPr="008C2722" w:rsidRDefault="00C100C2" w:rsidP="00C100C2">
            <w:pPr>
              <w:ind w:left="284" w:right="230"/>
              <w:textAlignment w:val="baseline"/>
              <w:rPr>
                <w:rFonts w:eastAsia="Arial" w:cs="Arial"/>
                <w:color w:val="000000"/>
                <w:sz w:val="16"/>
                <w:lang w:val="en-US"/>
              </w:rPr>
            </w:pPr>
          </w:p>
          <w:p w14:paraId="6E59517E" w14:textId="77777777" w:rsidR="00C100C2" w:rsidRDefault="00C100C2" w:rsidP="00C100C2">
            <w:pPr>
              <w:ind w:left="284" w:right="230"/>
              <w:textAlignment w:val="baseline"/>
              <w:rPr>
                <w:rFonts w:eastAsia="Arial" w:cs="Arial"/>
                <w:color w:val="000000"/>
                <w:lang w:val="en-US"/>
              </w:rPr>
            </w:pPr>
            <w:r>
              <w:rPr>
                <w:rFonts w:eastAsia="Arial" w:cs="Arial"/>
                <w:color w:val="000000"/>
                <w:sz w:val="22"/>
                <w:szCs w:val="22"/>
                <w:lang w:val="en-US"/>
              </w:rPr>
              <w:t>Shipping log</w:t>
            </w:r>
          </w:p>
          <w:p w14:paraId="7398509F" w14:textId="77777777" w:rsidR="00C100C2" w:rsidRPr="00D24814" w:rsidRDefault="00C100C2" w:rsidP="00C100C2">
            <w:pPr>
              <w:ind w:left="284" w:right="230"/>
              <w:textAlignment w:val="baseline"/>
              <w:rPr>
                <w:rFonts w:eastAsia="Arial" w:cs="Arial"/>
                <w:color w:val="000000"/>
                <w:lang w:val="en-US"/>
              </w:rPr>
            </w:pPr>
            <w:r w:rsidRPr="00D24814">
              <w:rPr>
                <w:rFonts w:eastAsia="Arial" w:cs="Arial"/>
                <w:color w:val="000000"/>
                <w:sz w:val="22"/>
                <w:szCs w:val="22"/>
                <w:lang w:val="en-US"/>
              </w:rPr>
              <w:t xml:space="preserve">Returns documents </w:t>
            </w:r>
          </w:p>
          <w:p w14:paraId="3559DBB9" w14:textId="77777777" w:rsidR="00C100C2" w:rsidRPr="00D24814" w:rsidRDefault="00C100C2" w:rsidP="00C100C2">
            <w:pPr>
              <w:ind w:left="284" w:right="230"/>
              <w:textAlignment w:val="baseline"/>
              <w:rPr>
                <w:rFonts w:eastAsia="Arial" w:cs="Arial"/>
                <w:color w:val="000000"/>
                <w:lang w:val="en-US"/>
              </w:rPr>
            </w:pPr>
            <w:r w:rsidRPr="00D24814">
              <w:rPr>
                <w:rFonts w:eastAsia="Arial" w:cs="Arial"/>
                <w:color w:val="000000"/>
                <w:sz w:val="22"/>
                <w:szCs w:val="22"/>
                <w:lang w:val="en-US"/>
              </w:rPr>
              <w:t>Certificate of Analysis /</w:t>
            </w:r>
            <w:r w:rsidR="00625978">
              <w:rPr>
                <w:rFonts w:eastAsia="Arial" w:cs="Arial"/>
                <w:color w:val="000000"/>
                <w:sz w:val="22"/>
                <w:szCs w:val="22"/>
                <w:lang w:val="en-US"/>
              </w:rPr>
              <w:t xml:space="preserve"> </w:t>
            </w:r>
            <w:r w:rsidRPr="00D24814">
              <w:rPr>
                <w:rFonts w:eastAsia="Arial" w:cs="Arial"/>
                <w:color w:val="000000"/>
                <w:sz w:val="22"/>
                <w:szCs w:val="22"/>
                <w:lang w:val="en-US"/>
              </w:rPr>
              <w:t>QP release</w:t>
            </w:r>
          </w:p>
        </w:tc>
        <w:tc>
          <w:tcPr>
            <w:tcW w:w="1969" w:type="dxa"/>
            <w:tcBorders>
              <w:top w:val="single" w:sz="6" w:space="0" w:color="000000"/>
              <w:left w:val="single" w:sz="6" w:space="0" w:color="000000"/>
              <w:bottom w:val="single" w:sz="6" w:space="0" w:color="000000"/>
              <w:right w:val="single" w:sz="6" w:space="0" w:color="000000"/>
            </w:tcBorders>
            <w:vAlign w:val="center"/>
          </w:tcPr>
          <w:p w14:paraId="534F1AB4" w14:textId="77777777" w:rsidR="00C100C2" w:rsidRPr="002D0DE5" w:rsidRDefault="00C100C2" w:rsidP="00C100C2">
            <w:pPr>
              <w:ind w:left="284" w:right="230"/>
              <w:jc w:val="center"/>
              <w:textAlignment w:val="baseline"/>
              <w:rPr>
                <w:rFonts w:eastAsia="Arial" w:cs="Arial"/>
                <w:color w:val="000000"/>
                <w:sz w:val="52"/>
                <w:szCs w:val="52"/>
                <w:lang w:val="en-US"/>
              </w:rPr>
            </w:pPr>
          </w:p>
          <w:p w14:paraId="1CC044B5" w14:textId="77777777" w:rsidR="00C100C2" w:rsidRPr="008C2722" w:rsidRDefault="00C100C2" w:rsidP="00C100C2">
            <w:pPr>
              <w:ind w:left="284" w:right="230"/>
              <w:jc w:val="center"/>
              <w:textAlignment w:val="baseline"/>
              <w:rPr>
                <w:rFonts w:eastAsia="Arial" w:cs="Arial"/>
                <w:color w:val="000000"/>
                <w:sz w:val="8"/>
                <w:lang w:val="en-US"/>
              </w:rPr>
            </w:pPr>
          </w:p>
          <w:p w14:paraId="17189B03" w14:textId="77777777" w:rsidR="00C100C2" w:rsidRPr="00E763E8" w:rsidRDefault="00C100C2" w:rsidP="00C100C2">
            <w:pPr>
              <w:ind w:left="284" w:right="230"/>
              <w:jc w:val="center"/>
              <w:textAlignment w:val="baseline"/>
              <w:rPr>
                <w:rFonts w:eastAsia="Arial" w:cs="Arial"/>
                <w:color w:val="000000"/>
                <w:lang w:val="pt-PT"/>
              </w:rPr>
            </w:pPr>
            <w:r w:rsidRPr="00E763E8">
              <w:rPr>
                <w:rFonts w:eastAsia="Arial" w:cs="Arial"/>
                <w:color w:val="000000"/>
                <w:sz w:val="22"/>
                <w:szCs w:val="22"/>
                <w:lang w:val="pt-PT"/>
              </w:rPr>
              <w:t xml:space="preserve">Yes / No / NA </w:t>
            </w:r>
          </w:p>
          <w:p w14:paraId="25FF91F7" w14:textId="77777777" w:rsidR="00C100C2" w:rsidRPr="00E763E8" w:rsidRDefault="00C100C2" w:rsidP="00C100C2">
            <w:pPr>
              <w:ind w:left="284" w:right="230"/>
              <w:jc w:val="center"/>
              <w:textAlignment w:val="baseline"/>
              <w:rPr>
                <w:rFonts w:eastAsia="Arial" w:cs="Arial"/>
                <w:color w:val="000000"/>
                <w:lang w:val="pt-PT"/>
              </w:rPr>
            </w:pPr>
            <w:r w:rsidRPr="00E763E8">
              <w:rPr>
                <w:rFonts w:eastAsia="Arial" w:cs="Arial"/>
                <w:color w:val="000000"/>
                <w:sz w:val="22"/>
                <w:szCs w:val="22"/>
                <w:lang w:val="pt-PT"/>
              </w:rPr>
              <w:t xml:space="preserve">Yes / No / NA </w:t>
            </w:r>
          </w:p>
          <w:p w14:paraId="588F7C55" w14:textId="77777777" w:rsidR="00C100C2" w:rsidRPr="00D24814" w:rsidRDefault="00C100C2" w:rsidP="00C100C2">
            <w:pPr>
              <w:ind w:left="284" w:right="230"/>
              <w:jc w:val="center"/>
              <w:textAlignment w:val="baseline"/>
              <w:rPr>
                <w:rFonts w:eastAsia="Arial" w:cs="Arial"/>
                <w:color w:val="000000"/>
                <w:lang w:val="en-US"/>
              </w:rPr>
            </w:pPr>
            <w:r w:rsidRPr="00D24814">
              <w:rPr>
                <w:rFonts w:eastAsia="Arial" w:cs="Arial"/>
                <w:color w:val="000000"/>
                <w:sz w:val="22"/>
                <w:szCs w:val="22"/>
                <w:lang w:val="en-US"/>
              </w:rPr>
              <w:t>Yes</w:t>
            </w:r>
            <w:r>
              <w:rPr>
                <w:rFonts w:eastAsia="Arial" w:cs="Arial"/>
                <w:color w:val="000000"/>
                <w:sz w:val="22"/>
                <w:szCs w:val="22"/>
                <w:lang w:val="en-US"/>
              </w:rPr>
              <w:t xml:space="preserve"> </w:t>
            </w:r>
            <w:r w:rsidRPr="00D24814">
              <w:rPr>
                <w:rFonts w:eastAsia="Arial" w:cs="Arial"/>
                <w:color w:val="000000"/>
                <w:sz w:val="22"/>
                <w:szCs w:val="22"/>
                <w:lang w:val="en-US"/>
              </w:rPr>
              <w:t>/</w:t>
            </w:r>
            <w:r>
              <w:rPr>
                <w:rFonts w:eastAsia="Arial" w:cs="Arial"/>
                <w:color w:val="000000"/>
                <w:sz w:val="22"/>
                <w:szCs w:val="22"/>
                <w:lang w:val="en-US"/>
              </w:rPr>
              <w:t xml:space="preserve"> </w:t>
            </w:r>
            <w:r w:rsidRPr="00D24814">
              <w:rPr>
                <w:rFonts w:eastAsia="Arial" w:cs="Arial"/>
                <w:color w:val="000000"/>
                <w:sz w:val="22"/>
                <w:szCs w:val="22"/>
                <w:lang w:val="en-US"/>
              </w:rPr>
              <w:t>No</w:t>
            </w:r>
            <w:r>
              <w:rPr>
                <w:rFonts w:eastAsia="Arial" w:cs="Arial"/>
                <w:color w:val="000000"/>
                <w:sz w:val="22"/>
                <w:szCs w:val="22"/>
                <w:lang w:val="en-US"/>
              </w:rPr>
              <w:t xml:space="preserve"> </w:t>
            </w:r>
            <w:r w:rsidRPr="00D24814">
              <w:rPr>
                <w:rFonts w:eastAsia="Arial" w:cs="Arial"/>
                <w:color w:val="000000"/>
                <w:sz w:val="22"/>
                <w:szCs w:val="22"/>
                <w:lang w:val="en-US"/>
              </w:rPr>
              <w:t>/</w:t>
            </w:r>
            <w:r>
              <w:rPr>
                <w:rFonts w:eastAsia="Arial" w:cs="Arial"/>
                <w:color w:val="000000"/>
                <w:sz w:val="22"/>
                <w:szCs w:val="22"/>
                <w:lang w:val="en-US"/>
              </w:rPr>
              <w:t xml:space="preserve"> </w:t>
            </w:r>
            <w:r w:rsidRPr="00D24814">
              <w:rPr>
                <w:rFonts w:eastAsia="Arial" w:cs="Arial"/>
                <w:color w:val="000000"/>
                <w:sz w:val="22"/>
                <w:szCs w:val="22"/>
                <w:lang w:val="en-US"/>
              </w:rPr>
              <w:t xml:space="preserve">NA </w:t>
            </w:r>
          </w:p>
          <w:p w14:paraId="13A1AD49" w14:textId="77777777" w:rsidR="00C100C2" w:rsidRPr="00D24814" w:rsidRDefault="00C100C2" w:rsidP="00C100C2">
            <w:pPr>
              <w:ind w:left="284" w:right="230"/>
              <w:jc w:val="center"/>
              <w:textAlignment w:val="baseline"/>
              <w:rPr>
                <w:rFonts w:eastAsia="Arial" w:cs="Arial"/>
                <w:color w:val="000000"/>
                <w:lang w:val="en-US"/>
              </w:rPr>
            </w:pPr>
          </w:p>
        </w:tc>
        <w:tc>
          <w:tcPr>
            <w:tcW w:w="2126" w:type="dxa"/>
            <w:tcBorders>
              <w:top w:val="single" w:sz="6" w:space="0" w:color="000000"/>
              <w:left w:val="single" w:sz="6" w:space="0" w:color="000000"/>
              <w:bottom w:val="single" w:sz="6" w:space="0" w:color="000000"/>
              <w:right w:val="single" w:sz="6" w:space="0" w:color="000000"/>
            </w:tcBorders>
          </w:tcPr>
          <w:p w14:paraId="3C818C48" w14:textId="77777777" w:rsidR="00C100C2" w:rsidRPr="00D24814" w:rsidRDefault="00C100C2" w:rsidP="00C100C2">
            <w:pPr>
              <w:ind w:left="284" w:right="230"/>
              <w:textAlignment w:val="baseline"/>
              <w:rPr>
                <w:rFonts w:eastAsia="Arial" w:cs="Arial"/>
                <w:color w:val="000000"/>
                <w:lang w:val="en-US"/>
              </w:rPr>
            </w:pPr>
          </w:p>
        </w:tc>
        <w:tc>
          <w:tcPr>
            <w:tcW w:w="1775" w:type="dxa"/>
            <w:tcBorders>
              <w:top w:val="single" w:sz="6" w:space="0" w:color="000000"/>
              <w:left w:val="single" w:sz="6" w:space="0" w:color="000000"/>
              <w:bottom w:val="single" w:sz="6" w:space="0" w:color="000000"/>
              <w:right w:val="single" w:sz="6" w:space="0" w:color="000000"/>
            </w:tcBorders>
          </w:tcPr>
          <w:p w14:paraId="50EF79ED" w14:textId="77777777" w:rsidR="00C100C2" w:rsidRPr="00D24814" w:rsidRDefault="00C100C2" w:rsidP="00C100C2">
            <w:pPr>
              <w:ind w:left="284" w:right="230"/>
              <w:textAlignment w:val="baseline"/>
              <w:rPr>
                <w:rFonts w:eastAsia="Arial" w:cs="Arial"/>
                <w:color w:val="000000"/>
                <w:lang w:val="en-US"/>
              </w:rPr>
            </w:pPr>
          </w:p>
        </w:tc>
      </w:tr>
      <w:tr w:rsidR="00137D84" w:rsidRPr="00D24814" w14:paraId="6D25AB60" w14:textId="77777777" w:rsidTr="0060181F">
        <w:trPr>
          <w:trHeight w:val="624"/>
        </w:trPr>
        <w:tc>
          <w:tcPr>
            <w:tcW w:w="41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4958CDF2" w14:textId="77777777" w:rsidR="00137D84" w:rsidRPr="009052D8" w:rsidRDefault="00137D84" w:rsidP="00137D84">
            <w:pPr>
              <w:spacing w:before="115" w:after="100" w:line="245" w:lineRule="exact"/>
              <w:ind w:left="284" w:right="230"/>
              <w:textAlignment w:val="baseline"/>
              <w:rPr>
                <w:rFonts w:eastAsia="Arial" w:cs="Arial"/>
                <w:lang w:val="en-US"/>
              </w:rPr>
            </w:pPr>
            <w:r>
              <w:rPr>
                <w:rFonts w:eastAsia="Arial" w:cs="Arial"/>
                <w:sz w:val="22"/>
                <w:szCs w:val="22"/>
                <w:lang w:val="en-US"/>
              </w:rPr>
              <w:t>COI</w:t>
            </w:r>
            <w:r w:rsidRPr="009052D8">
              <w:rPr>
                <w:rFonts w:eastAsia="Arial" w:cs="Arial"/>
                <w:sz w:val="22"/>
                <w:szCs w:val="22"/>
                <w:lang w:val="en-US"/>
              </w:rPr>
              <w:t xml:space="preserve"> ID number</w:t>
            </w:r>
            <w:r>
              <w:rPr>
                <w:rFonts w:eastAsia="Arial" w:cs="Arial"/>
                <w:sz w:val="22"/>
                <w:szCs w:val="22"/>
                <w:lang w:val="en-US"/>
              </w:rPr>
              <w:t xml:space="preserve"> matches</w:t>
            </w:r>
          </w:p>
        </w:tc>
        <w:tc>
          <w:tcPr>
            <w:tcW w:w="1969" w:type="dxa"/>
            <w:tcBorders>
              <w:top w:val="single" w:sz="6" w:space="0" w:color="000000"/>
              <w:left w:val="single" w:sz="6" w:space="0" w:color="000000"/>
              <w:bottom w:val="single" w:sz="6" w:space="0" w:color="000000"/>
              <w:right w:val="single" w:sz="6" w:space="0" w:color="000000"/>
            </w:tcBorders>
            <w:vAlign w:val="center"/>
            <w:hideMark/>
          </w:tcPr>
          <w:p w14:paraId="6EE19327" w14:textId="77777777" w:rsidR="00137D84" w:rsidRPr="009052D8" w:rsidRDefault="00137D84" w:rsidP="00137D84">
            <w:pPr>
              <w:ind w:left="284" w:right="230"/>
              <w:jc w:val="center"/>
              <w:textAlignment w:val="baseline"/>
              <w:rPr>
                <w:rFonts w:eastAsia="Arial" w:cs="Arial"/>
                <w:lang w:val="en-US"/>
              </w:rPr>
            </w:pPr>
            <w:r w:rsidRPr="009052D8">
              <w:rPr>
                <w:rFonts w:eastAsia="Arial" w:cs="Arial"/>
                <w:sz w:val="22"/>
                <w:szCs w:val="22"/>
                <w:lang w:val="en-US"/>
              </w:rPr>
              <w:t>Yes / No</w:t>
            </w:r>
          </w:p>
        </w:tc>
        <w:tc>
          <w:tcPr>
            <w:tcW w:w="2126" w:type="dxa"/>
            <w:tcBorders>
              <w:top w:val="single" w:sz="6" w:space="0" w:color="000000"/>
              <w:left w:val="single" w:sz="6" w:space="0" w:color="000000"/>
              <w:bottom w:val="single" w:sz="6" w:space="0" w:color="000000"/>
              <w:right w:val="single" w:sz="6" w:space="0" w:color="000000"/>
            </w:tcBorders>
          </w:tcPr>
          <w:p w14:paraId="5ED741FE" w14:textId="77777777" w:rsidR="00137D84" w:rsidRPr="00D24814" w:rsidRDefault="00137D84" w:rsidP="00137D84">
            <w:pPr>
              <w:ind w:left="284" w:right="230"/>
              <w:textAlignment w:val="baseline"/>
              <w:rPr>
                <w:rFonts w:eastAsia="Arial" w:cs="Arial"/>
                <w:color w:val="000000"/>
                <w:lang w:val="en-US"/>
              </w:rPr>
            </w:pPr>
          </w:p>
        </w:tc>
        <w:tc>
          <w:tcPr>
            <w:tcW w:w="1775" w:type="dxa"/>
            <w:tcBorders>
              <w:top w:val="single" w:sz="6" w:space="0" w:color="000000"/>
              <w:left w:val="single" w:sz="6" w:space="0" w:color="000000"/>
              <w:bottom w:val="single" w:sz="6" w:space="0" w:color="000000"/>
              <w:right w:val="single" w:sz="6" w:space="0" w:color="000000"/>
            </w:tcBorders>
          </w:tcPr>
          <w:p w14:paraId="030B8CD0" w14:textId="77777777" w:rsidR="00137D84" w:rsidRPr="00D24814" w:rsidRDefault="00137D84" w:rsidP="00137D84">
            <w:pPr>
              <w:ind w:left="284" w:right="230"/>
              <w:textAlignment w:val="baseline"/>
              <w:rPr>
                <w:rFonts w:eastAsia="Arial" w:cs="Arial"/>
                <w:color w:val="000000"/>
                <w:lang w:val="en-US"/>
              </w:rPr>
            </w:pPr>
          </w:p>
        </w:tc>
      </w:tr>
      <w:tr w:rsidR="00137D84" w:rsidRPr="00D24814" w14:paraId="22790411" w14:textId="77777777" w:rsidTr="0060181F">
        <w:trPr>
          <w:trHeight w:val="624"/>
        </w:trPr>
        <w:tc>
          <w:tcPr>
            <w:tcW w:w="41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592C7B56" w14:textId="77777777" w:rsidR="00137D84" w:rsidRPr="009052D8" w:rsidRDefault="00137D84" w:rsidP="00137D84">
            <w:pPr>
              <w:spacing w:before="115" w:after="100" w:line="245" w:lineRule="exact"/>
              <w:ind w:left="284" w:right="230"/>
              <w:textAlignment w:val="baseline"/>
              <w:rPr>
                <w:rFonts w:eastAsia="Arial" w:cs="Arial"/>
                <w:lang w:val="en-US"/>
              </w:rPr>
            </w:pPr>
            <w:r w:rsidRPr="009052D8">
              <w:rPr>
                <w:rFonts w:eastAsia="Arial" w:cs="Arial"/>
                <w:sz w:val="22"/>
                <w:szCs w:val="22"/>
                <w:lang w:val="en-US"/>
              </w:rPr>
              <w:t xml:space="preserve">Patient name </w:t>
            </w:r>
            <w:r>
              <w:rPr>
                <w:rFonts w:eastAsia="Arial" w:cs="Arial"/>
                <w:sz w:val="22"/>
                <w:szCs w:val="22"/>
                <w:lang w:val="en-US"/>
              </w:rPr>
              <w:t>matches</w:t>
            </w:r>
          </w:p>
        </w:tc>
        <w:tc>
          <w:tcPr>
            <w:tcW w:w="1969" w:type="dxa"/>
            <w:tcBorders>
              <w:top w:val="single" w:sz="6" w:space="0" w:color="000000"/>
              <w:left w:val="single" w:sz="6" w:space="0" w:color="000000"/>
              <w:bottom w:val="single" w:sz="6" w:space="0" w:color="000000"/>
              <w:right w:val="single" w:sz="6" w:space="0" w:color="000000"/>
            </w:tcBorders>
            <w:vAlign w:val="center"/>
            <w:hideMark/>
          </w:tcPr>
          <w:p w14:paraId="1A846D95" w14:textId="77777777" w:rsidR="00137D84" w:rsidRPr="009052D8" w:rsidRDefault="00137D84" w:rsidP="00137D84">
            <w:pPr>
              <w:ind w:left="284" w:right="230"/>
              <w:jc w:val="center"/>
              <w:textAlignment w:val="baseline"/>
              <w:rPr>
                <w:rFonts w:eastAsia="Arial" w:cs="Arial"/>
                <w:lang w:val="en-US"/>
              </w:rPr>
            </w:pPr>
            <w:r w:rsidRPr="009052D8">
              <w:rPr>
                <w:rFonts w:eastAsia="Arial" w:cs="Arial"/>
                <w:sz w:val="22"/>
                <w:szCs w:val="22"/>
                <w:lang w:val="en-US"/>
              </w:rPr>
              <w:t>Yes / No</w:t>
            </w:r>
          </w:p>
        </w:tc>
        <w:tc>
          <w:tcPr>
            <w:tcW w:w="2126" w:type="dxa"/>
            <w:tcBorders>
              <w:top w:val="single" w:sz="6" w:space="0" w:color="000000"/>
              <w:left w:val="single" w:sz="6" w:space="0" w:color="000000"/>
              <w:bottom w:val="single" w:sz="6" w:space="0" w:color="000000"/>
              <w:right w:val="single" w:sz="6" w:space="0" w:color="000000"/>
            </w:tcBorders>
          </w:tcPr>
          <w:p w14:paraId="656CB0B6" w14:textId="77777777" w:rsidR="00137D84" w:rsidRPr="00D24814" w:rsidRDefault="00137D84" w:rsidP="00137D84">
            <w:pPr>
              <w:ind w:left="284" w:right="230"/>
              <w:textAlignment w:val="baseline"/>
              <w:rPr>
                <w:rFonts w:eastAsia="Arial" w:cs="Arial"/>
                <w:color w:val="000000"/>
                <w:lang w:val="en-US"/>
              </w:rPr>
            </w:pPr>
          </w:p>
        </w:tc>
        <w:tc>
          <w:tcPr>
            <w:tcW w:w="1775" w:type="dxa"/>
            <w:tcBorders>
              <w:top w:val="single" w:sz="6" w:space="0" w:color="000000"/>
              <w:left w:val="single" w:sz="6" w:space="0" w:color="000000"/>
              <w:bottom w:val="single" w:sz="6" w:space="0" w:color="000000"/>
              <w:right w:val="single" w:sz="6" w:space="0" w:color="000000"/>
            </w:tcBorders>
          </w:tcPr>
          <w:p w14:paraId="15C4302E" w14:textId="77777777" w:rsidR="00137D84" w:rsidRPr="00D24814" w:rsidRDefault="00137D84" w:rsidP="00137D84">
            <w:pPr>
              <w:ind w:left="284" w:right="230"/>
              <w:textAlignment w:val="baseline"/>
              <w:rPr>
                <w:rFonts w:eastAsia="Arial" w:cs="Arial"/>
                <w:color w:val="000000"/>
                <w:lang w:val="en-US"/>
              </w:rPr>
            </w:pPr>
          </w:p>
        </w:tc>
      </w:tr>
      <w:tr w:rsidR="00137D84" w:rsidRPr="00D24814" w14:paraId="5C136996" w14:textId="77777777" w:rsidTr="0060181F">
        <w:trPr>
          <w:trHeight w:val="624"/>
        </w:trPr>
        <w:tc>
          <w:tcPr>
            <w:tcW w:w="41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179DD23A" w14:textId="77777777" w:rsidR="00137D84" w:rsidRPr="009052D8" w:rsidRDefault="00137D84" w:rsidP="00137D84">
            <w:pPr>
              <w:spacing w:before="115" w:after="100" w:line="245" w:lineRule="exact"/>
              <w:ind w:left="284" w:right="230"/>
              <w:textAlignment w:val="baseline"/>
              <w:rPr>
                <w:rFonts w:eastAsia="Arial" w:cs="Arial"/>
                <w:lang w:val="en-US"/>
              </w:rPr>
            </w:pPr>
            <w:r w:rsidRPr="009052D8">
              <w:rPr>
                <w:rFonts w:eastAsia="Arial" w:cs="Arial"/>
                <w:sz w:val="22"/>
                <w:szCs w:val="22"/>
                <w:lang w:val="en-US"/>
              </w:rPr>
              <w:t>Patient date of birth</w:t>
            </w:r>
            <w:r>
              <w:rPr>
                <w:rFonts w:eastAsia="Arial" w:cs="Arial"/>
                <w:sz w:val="22"/>
                <w:szCs w:val="22"/>
                <w:lang w:val="en-US"/>
              </w:rPr>
              <w:t xml:space="preserve"> matches</w:t>
            </w:r>
          </w:p>
        </w:tc>
        <w:tc>
          <w:tcPr>
            <w:tcW w:w="1969" w:type="dxa"/>
            <w:tcBorders>
              <w:top w:val="single" w:sz="6" w:space="0" w:color="000000"/>
              <w:left w:val="single" w:sz="6" w:space="0" w:color="000000"/>
              <w:bottom w:val="single" w:sz="6" w:space="0" w:color="000000"/>
              <w:right w:val="single" w:sz="6" w:space="0" w:color="000000"/>
            </w:tcBorders>
            <w:vAlign w:val="center"/>
            <w:hideMark/>
          </w:tcPr>
          <w:p w14:paraId="1C96AA94" w14:textId="77777777" w:rsidR="00137D84" w:rsidRPr="009052D8" w:rsidRDefault="00137D84" w:rsidP="00137D84">
            <w:pPr>
              <w:ind w:left="284" w:right="230"/>
              <w:jc w:val="center"/>
              <w:textAlignment w:val="baseline"/>
              <w:rPr>
                <w:rFonts w:eastAsia="Arial" w:cs="Arial"/>
                <w:lang w:val="en-US"/>
              </w:rPr>
            </w:pPr>
            <w:r w:rsidRPr="009052D8">
              <w:rPr>
                <w:rFonts w:eastAsia="Arial" w:cs="Arial"/>
                <w:sz w:val="22"/>
                <w:szCs w:val="22"/>
                <w:lang w:val="en-US"/>
              </w:rPr>
              <w:t>Yes / No</w:t>
            </w:r>
          </w:p>
        </w:tc>
        <w:tc>
          <w:tcPr>
            <w:tcW w:w="2126" w:type="dxa"/>
            <w:tcBorders>
              <w:top w:val="single" w:sz="6" w:space="0" w:color="000000"/>
              <w:left w:val="single" w:sz="6" w:space="0" w:color="000000"/>
              <w:bottom w:val="single" w:sz="6" w:space="0" w:color="000000"/>
              <w:right w:val="single" w:sz="6" w:space="0" w:color="000000"/>
            </w:tcBorders>
          </w:tcPr>
          <w:p w14:paraId="5B1AA962" w14:textId="77777777" w:rsidR="00137D84" w:rsidRPr="00D24814" w:rsidRDefault="00137D84" w:rsidP="00137D84">
            <w:pPr>
              <w:ind w:left="284" w:right="230"/>
              <w:textAlignment w:val="baseline"/>
              <w:rPr>
                <w:rFonts w:eastAsia="Arial" w:cs="Arial"/>
                <w:color w:val="000000"/>
                <w:lang w:val="en-US"/>
              </w:rPr>
            </w:pPr>
          </w:p>
        </w:tc>
        <w:tc>
          <w:tcPr>
            <w:tcW w:w="1775" w:type="dxa"/>
            <w:tcBorders>
              <w:top w:val="single" w:sz="6" w:space="0" w:color="000000"/>
              <w:left w:val="single" w:sz="6" w:space="0" w:color="000000"/>
              <w:bottom w:val="single" w:sz="6" w:space="0" w:color="000000"/>
              <w:right w:val="single" w:sz="6" w:space="0" w:color="000000"/>
            </w:tcBorders>
          </w:tcPr>
          <w:p w14:paraId="28E10898" w14:textId="77777777" w:rsidR="00137D84" w:rsidRPr="00D24814" w:rsidRDefault="00137D84" w:rsidP="00137D84">
            <w:pPr>
              <w:ind w:left="284" w:right="230"/>
              <w:textAlignment w:val="baseline"/>
              <w:rPr>
                <w:rFonts w:eastAsia="Arial" w:cs="Arial"/>
                <w:color w:val="000000"/>
                <w:lang w:val="en-US"/>
              </w:rPr>
            </w:pPr>
          </w:p>
        </w:tc>
      </w:tr>
      <w:tr w:rsidR="00137D84" w:rsidRPr="00D24814" w14:paraId="11CB8114" w14:textId="77777777" w:rsidTr="0060181F">
        <w:trPr>
          <w:trHeight w:val="624"/>
        </w:trPr>
        <w:tc>
          <w:tcPr>
            <w:tcW w:w="41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6FC68C6F" w14:textId="77777777" w:rsidR="00137D84" w:rsidRPr="009052D8" w:rsidRDefault="00625978" w:rsidP="00137D84">
            <w:pPr>
              <w:spacing w:before="115" w:after="100" w:line="245" w:lineRule="exact"/>
              <w:ind w:left="284" w:right="230"/>
              <w:textAlignment w:val="baseline"/>
              <w:rPr>
                <w:rFonts w:eastAsia="Arial" w:cs="Arial"/>
                <w:lang w:val="en-US"/>
              </w:rPr>
            </w:pPr>
            <w:r>
              <w:rPr>
                <w:rFonts w:eastAsia="Arial" w:cs="Arial"/>
                <w:color w:val="000000"/>
                <w:sz w:val="22"/>
                <w:szCs w:val="22"/>
                <w:lang w:val="en-US"/>
              </w:rPr>
              <w:t>Donor Identification Number</w:t>
            </w:r>
            <w:r>
              <w:rPr>
                <w:rFonts w:eastAsia="Arial" w:cs="Arial"/>
                <w:sz w:val="22"/>
                <w:szCs w:val="22"/>
                <w:lang w:val="en-US"/>
              </w:rPr>
              <w:t xml:space="preserve"> matches</w:t>
            </w:r>
          </w:p>
        </w:tc>
        <w:tc>
          <w:tcPr>
            <w:tcW w:w="1969" w:type="dxa"/>
            <w:tcBorders>
              <w:top w:val="single" w:sz="6" w:space="0" w:color="000000"/>
              <w:left w:val="single" w:sz="6" w:space="0" w:color="000000"/>
              <w:bottom w:val="single" w:sz="6" w:space="0" w:color="000000"/>
              <w:right w:val="single" w:sz="6" w:space="0" w:color="000000"/>
            </w:tcBorders>
            <w:vAlign w:val="center"/>
            <w:hideMark/>
          </w:tcPr>
          <w:p w14:paraId="2F068293" w14:textId="77777777" w:rsidR="00137D84" w:rsidRPr="009052D8" w:rsidRDefault="00625978" w:rsidP="00137D84">
            <w:pPr>
              <w:ind w:left="284" w:right="230"/>
              <w:jc w:val="center"/>
              <w:textAlignment w:val="baseline"/>
              <w:rPr>
                <w:rFonts w:eastAsia="Arial" w:cs="Arial"/>
                <w:lang w:val="en-US"/>
              </w:rPr>
            </w:pPr>
            <w:r w:rsidRPr="009052D8">
              <w:rPr>
                <w:rFonts w:eastAsia="Arial" w:cs="Arial"/>
                <w:sz w:val="22"/>
                <w:szCs w:val="22"/>
                <w:lang w:val="en-US"/>
              </w:rPr>
              <w:t>Yes / No</w:t>
            </w:r>
          </w:p>
        </w:tc>
        <w:tc>
          <w:tcPr>
            <w:tcW w:w="2126" w:type="dxa"/>
            <w:tcBorders>
              <w:top w:val="single" w:sz="6" w:space="0" w:color="000000"/>
              <w:left w:val="single" w:sz="6" w:space="0" w:color="000000"/>
              <w:bottom w:val="single" w:sz="6" w:space="0" w:color="000000"/>
              <w:right w:val="single" w:sz="6" w:space="0" w:color="000000"/>
            </w:tcBorders>
          </w:tcPr>
          <w:p w14:paraId="27CC0BCF" w14:textId="77777777" w:rsidR="00137D84" w:rsidRPr="00D24814" w:rsidRDefault="00137D84" w:rsidP="00137D84">
            <w:pPr>
              <w:ind w:left="284" w:right="230"/>
              <w:textAlignment w:val="baseline"/>
              <w:rPr>
                <w:rFonts w:eastAsia="Arial" w:cs="Arial"/>
                <w:color w:val="000000"/>
                <w:lang w:val="en-US"/>
              </w:rPr>
            </w:pPr>
          </w:p>
        </w:tc>
        <w:tc>
          <w:tcPr>
            <w:tcW w:w="1775" w:type="dxa"/>
            <w:tcBorders>
              <w:top w:val="single" w:sz="6" w:space="0" w:color="000000"/>
              <w:left w:val="single" w:sz="6" w:space="0" w:color="000000"/>
              <w:bottom w:val="single" w:sz="6" w:space="0" w:color="000000"/>
              <w:right w:val="single" w:sz="6" w:space="0" w:color="000000"/>
            </w:tcBorders>
          </w:tcPr>
          <w:p w14:paraId="59EDC5D6" w14:textId="77777777" w:rsidR="00137D84" w:rsidRPr="00D24814" w:rsidRDefault="00137D84" w:rsidP="00137D84">
            <w:pPr>
              <w:ind w:left="284" w:right="230"/>
              <w:textAlignment w:val="baseline"/>
              <w:rPr>
                <w:rFonts w:eastAsia="Arial" w:cs="Arial"/>
                <w:color w:val="000000"/>
                <w:lang w:val="en-US"/>
              </w:rPr>
            </w:pPr>
          </w:p>
        </w:tc>
      </w:tr>
    </w:tbl>
    <w:p w14:paraId="4723AA0B" w14:textId="77777777" w:rsidR="001038D2" w:rsidRDefault="001038D2"/>
    <w:p w14:paraId="3E3F304D" w14:textId="77777777" w:rsidR="001038D2" w:rsidRDefault="001038D2" w:rsidP="001038D2">
      <w:pPr>
        <w:jc w:val="right"/>
      </w:pPr>
      <w:bookmarkStart w:id="11" w:name="_Hlk157427647"/>
      <w:r w:rsidRPr="00D24814">
        <w:rPr>
          <w:rFonts w:eastAsia="Times New Roman" w:cs="Arial"/>
          <w:b/>
          <w:sz w:val="22"/>
          <w:szCs w:val="22"/>
          <w:lang w:eastAsia="en-GB"/>
        </w:rPr>
        <w:t xml:space="preserve">Appendix </w:t>
      </w:r>
      <w:r w:rsidR="005C1EBC">
        <w:rPr>
          <w:rFonts w:eastAsia="Times New Roman" w:cs="Arial"/>
          <w:b/>
          <w:sz w:val="22"/>
          <w:szCs w:val="22"/>
          <w:lang w:eastAsia="en-GB"/>
        </w:rPr>
        <w:t>3</w:t>
      </w:r>
      <w:r>
        <w:rPr>
          <w:rFonts w:eastAsia="Times New Roman" w:cs="Arial"/>
          <w:b/>
          <w:sz w:val="22"/>
          <w:szCs w:val="22"/>
          <w:lang w:eastAsia="en-GB"/>
        </w:rPr>
        <w:t xml:space="preserve"> </w:t>
      </w:r>
      <w:r w:rsidR="00D72100">
        <w:rPr>
          <w:rFonts w:eastAsia="Times New Roman" w:cs="Arial"/>
          <w:b/>
          <w:sz w:val="22"/>
          <w:szCs w:val="22"/>
          <w:lang w:eastAsia="en-GB"/>
        </w:rPr>
        <w:t>(</w:t>
      </w:r>
      <w:r>
        <w:rPr>
          <w:rFonts w:eastAsia="Times New Roman" w:cs="Arial"/>
          <w:b/>
          <w:sz w:val="22"/>
          <w:szCs w:val="22"/>
          <w:lang w:eastAsia="en-GB"/>
        </w:rPr>
        <w:t>cont.</w:t>
      </w:r>
      <w:r w:rsidR="00D72100">
        <w:rPr>
          <w:rFonts w:eastAsia="Times New Roman" w:cs="Arial"/>
          <w:b/>
          <w:sz w:val="22"/>
          <w:szCs w:val="22"/>
          <w:lang w:eastAsia="en-GB"/>
        </w:rPr>
        <w:t>)</w:t>
      </w:r>
    </w:p>
    <w:bookmarkEnd w:id="11"/>
    <w:p w14:paraId="192CDEAE" w14:textId="77777777" w:rsidR="001038D2" w:rsidRDefault="001038D2"/>
    <w:tbl>
      <w:tblPr>
        <w:tblW w:w="10027" w:type="dxa"/>
        <w:tblInd w:w="394" w:type="dxa"/>
        <w:tblLayout w:type="fixed"/>
        <w:tblCellMar>
          <w:left w:w="0" w:type="dxa"/>
          <w:right w:w="0" w:type="dxa"/>
        </w:tblCellMar>
        <w:tblLook w:val="04A0" w:firstRow="1" w:lastRow="0" w:firstColumn="1" w:lastColumn="0" w:noHBand="0" w:noVBand="1"/>
      </w:tblPr>
      <w:tblGrid>
        <w:gridCol w:w="7"/>
        <w:gridCol w:w="4143"/>
        <w:gridCol w:w="1969"/>
        <w:gridCol w:w="2126"/>
        <w:gridCol w:w="1775"/>
        <w:gridCol w:w="7"/>
      </w:tblGrid>
      <w:tr w:rsidR="00137D84" w:rsidRPr="00D24814" w14:paraId="0F1D8DF5" w14:textId="77777777" w:rsidTr="005C1EBC">
        <w:trPr>
          <w:gridAfter w:val="1"/>
          <w:wAfter w:w="7" w:type="dxa"/>
          <w:trHeight w:val="624"/>
        </w:trPr>
        <w:tc>
          <w:tcPr>
            <w:tcW w:w="4150"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hideMark/>
          </w:tcPr>
          <w:p w14:paraId="6967717B" w14:textId="77777777" w:rsidR="00137D84" w:rsidRPr="005C1EBC" w:rsidRDefault="00137D84" w:rsidP="005C1EBC">
            <w:pPr>
              <w:spacing w:before="115" w:after="100" w:line="245" w:lineRule="exact"/>
              <w:ind w:left="284" w:right="230"/>
              <w:jc w:val="center"/>
              <w:textAlignment w:val="baseline"/>
              <w:rPr>
                <w:rFonts w:eastAsia="Arial" w:cs="Arial"/>
                <w:b/>
                <w:bCs/>
                <w:color w:val="000000"/>
                <w:sz w:val="22"/>
                <w:szCs w:val="22"/>
                <w:lang w:val="en-US"/>
              </w:rPr>
            </w:pPr>
            <w:r w:rsidRPr="005C1EBC">
              <w:rPr>
                <w:rFonts w:eastAsia="Arial" w:cs="Arial"/>
                <w:b/>
                <w:bCs/>
                <w:color w:val="000000"/>
                <w:sz w:val="22"/>
                <w:szCs w:val="22"/>
                <w:lang w:val="en-US"/>
              </w:rPr>
              <w:t>Checking step\data</w:t>
            </w:r>
          </w:p>
        </w:tc>
        <w:tc>
          <w:tcPr>
            <w:tcW w:w="1969"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hideMark/>
          </w:tcPr>
          <w:p w14:paraId="40796555" w14:textId="77777777" w:rsidR="00137D84" w:rsidRPr="005C1EBC" w:rsidRDefault="00137D84" w:rsidP="00137D84">
            <w:pPr>
              <w:ind w:left="284" w:right="230"/>
              <w:jc w:val="center"/>
              <w:textAlignment w:val="baseline"/>
              <w:rPr>
                <w:rFonts w:eastAsia="Arial" w:cs="Arial"/>
                <w:b/>
                <w:bCs/>
                <w:color w:val="000000"/>
                <w:sz w:val="22"/>
                <w:szCs w:val="22"/>
                <w:lang w:val="en-US"/>
              </w:rPr>
            </w:pPr>
            <w:r w:rsidRPr="005C1EBC">
              <w:rPr>
                <w:rFonts w:eastAsia="Arial" w:cs="Arial"/>
                <w:b/>
                <w:bCs/>
                <w:color w:val="000000"/>
                <w:sz w:val="22"/>
                <w:szCs w:val="22"/>
                <w:lang w:val="en-US"/>
              </w:rPr>
              <w:t>Yes / No / NA Data</w:t>
            </w:r>
          </w:p>
        </w:tc>
        <w:tc>
          <w:tcPr>
            <w:tcW w:w="2126"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0C314C11" w14:textId="77777777" w:rsidR="00137D84" w:rsidRPr="005C1EBC" w:rsidRDefault="00137D84" w:rsidP="005C1EBC">
            <w:pPr>
              <w:ind w:left="284" w:right="230"/>
              <w:jc w:val="center"/>
              <w:textAlignment w:val="baseline"/>
              <w:rPr>
                <w:rFonts w:eastAsia="Arial" w:cs="Arial"/>
                <w:b/>
                <w:bCs/>
                <w:color w:val="000000"/>
                <w:lang w:val="en-US"/>
              </w:rPr>
            </w:pPr>
            <w:r w:rsidRPr="005C1EBC">
              <w:rPr>
                <w:rFonts w:eastAsia="Arial" w:cs="Arial"/>
                <w:b/>
                <w:bCs/>
                <w:color w:val="000000"/>
                <w:lang w:val="en-US"/>
              </w:rPr>
              <w:t>Checker</w:t>
            </w:r>
          </w:p>
          <w:p w14:paraId="5A3FE803" w14:textId="77777777" w:rsidR="00137D84" w:rsidRPr="005C1EBC" w:rsidRDefault="00137D84" w:rsidP="005C1EBC">
            <w:pPr>
              <w:ind w:left="284" w:right="230"/>
              <w:jc w:val="center"/>
              <w:textAlignment w:val="baseline"/>
              <w:rPr>
                <w:rFonts w:eastAsia="Arial" w:cs="Arial"/>
                <w:b/>
                <w:bCs/>
                <w:color w:val="000000"/>
                <w:lang w:val="en-US"/>
              </w:rPr>
            </w:pPr>
            <w:r w:rsidRPr="005C1EBC">
              <w:rPr>
                <w:rFonts w:eastAsia="Arial" w:cs="Arial"/>
                <w:b/>
                <w:bCs/>
                <w:color w:val="000000"/>
                <w:lang w:val="en-US"/>
              </w:rPr>
              <w:t>Initials</w:t>
            </w:r>
          </w:p>
        </w:tc>
        <w:tc>
          <w:tcPr>
            <w:tcW w:w="1775"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60B4B200" w14:textId="77777777" w:rsidR="00137D84" w:rsidRPr="005C1EBC" w:rsidRDefault="00137D84" w:rsidP="005C1EBC">
            <w:pPr>
              <w:ind w:left="284" w:right="230"/>
              <w:jc w:val="center"/>
              <w:textAlignment w:val="baseline"/>
              <w:rPr>
                <w:rFonts w:eastAsia="Arial" w:cs="Arial"/>
                <w:b/>
                <w:bCs/>
                <w:color w:val="000000"/>
                <w:lang w:val="en-US"/>
              </w:rPr>
            </w:pPr>
            <w:r w:rsidRPr="005C1EBC">
              <w:rPr>
                <w:rFonts w:eastAsia="Arial" w:cs="Arial"/>
                <w:b/>
                <w:bCs/>
                <w:color w:val="000000"/>
                <w:lang w:val="en-US"/>
              </w:rPr>
              <w:t>Date &amp; time</w:t>
            </w:r>
          </w:p>
        </w:tc>
      </w:tr>
      <w:tr w:rsidR="00625978" w:rsidRPr="00D24814" w14:paraId="69902F6A" w14:textId="77777777" w:rsidTr="0060181F">
        <w:trPr>
          <w:gridAfter w:val="1"/>
          <w:wAfter w:w="7" w:type="dxa"/>
          <w:trHeight w:val="624"/>
        </w:trPr>
        <w:tc>
          <w:tcPr>
            <w:tcW w:w="415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7BDBAF51" w14:textId="77777777" w:rsidR="00625978" w:rsidRPr="009052D8" w:rsidRDefault="00625978" w:rsidP="00137D84">
            <w:pPr>
              <w:spacing w:before="115" w:after="100" w:line="245" w:lineRule="exact"/>
              <w:ind w:left="284" w:right="230"/>
              <w:textAlignment w:val="baseline"/>
              <w:rPr>
                <w:rFonts w:eastAsia="Arial" w:cs="Arial"/>
                <w:sz w:val="22"/>
                <w:szCs w:val="22"/>
                <w:lang w:val="en-US"/>
              </w:rPr>
            </w:pPr>
            <w:r>
              <w:rPr>
                <w:rFonts w:eastAsia="Arial" w:cs="Arial"/>
                <w:sz w:val="22"/>
                <w:szCs w:val="22"/>
                <w:lang w:val="en-US"/>
              </w:rPr>
              <w:t>Overwrap</w:t>
            </w:r>
          </w:p>
        </w:tc>
        <w:tc>
          <w:tcPr>
            <w:tcW w:w="1969" w:type="dxa"/>
            <w:tcBorders>
              <w:top w:val="single" w:sz="6" w:space="0" w:color="000000"/>
              <w:left w:val="single" w:sz="6" w:space="0" w:color="000000"/>
              <w:bottom w:val="single" w:sz="6" w:space="0" w:color="000000"/>
              <w:right w:val="single" w:sz="6" w:space="0" w:color="000000"/>
            </w:tcBorders>
            <w:vAlign w:val="center"/>
          </w:tcPr>
          <w:p w14:paraId="35E1A2EC" w14:textId="77777777" w:rsidR="00625978" w:rsidRPr="009052D8" w:rsidRDefault="00625978" w:rsidP="00137D84">
            <w:pPr>
              <w:ind w:left="284" w:right="230"/>
              <w:jc w:val="center"/>
              <w:textAlignment w:val="baseline"/>
              <w:rPr>
                <w:rFonts w:eastAsia="Arial" w:cs="Arial"/>
                <w:sz w:val="22"/>
                <w:szCs w:val="22"/>
                <w:lang w:val="en-US"/>
              </w:rPr>
            </w:pPr>
          </w:p>
        </w:tc>
        <w:tc>
          <w:tcPr>
            <w:tcW w:w="2126" w:type="dxa"/>
            <w:tcBorders>
              <w:top w:val="single" w:sz="6" w:space="0" w:color="000000"/>
              <w:left w:val="single" w:sz="6" w:space="0" w:color="000000"/>
              <w:bottom w:val="single" w:sz="6" w:space="0" w:color="000000"/>
              <w:right w:val="single" w:sz="6" w:space="0" w:color="000000"/>
            </w:tcBorders>
          </w:tcPr>
          <w:p w14:paraId="2C34122D" w14:textId="77777777" w:rsidR="00625978" w:rsidRPr="00D24814" w:rsidRDefault="00625978" w:rsidP="00137D84">
            <w:pPr>
              <w:ind w:left="284" w:right="230"/>
              <w:textAlignment w:val="baseline"/>
              <w:rPr>
                <w:rFonts w:eastAsia="Arial" w:cs="Arial"/>
                <w:color w:val="000000"/>
                <w:lang w:val="en-US"/>
              </w:rPr>
            </w:pPr>
          </w:p>
        </w:tc>
        <w:tc>
          <w:tcPr>
            <w:tcW w:w="1775" w:type="dxa"/>
            <w:tcBorders>
              <w:top w:val="single" w:sz="6" w:space="0" w:color="000000"/>
              <w:left w:val="single" w:sz="6" w:space="0" w:color="000000"/>
              <w:bottom w:val="single" w:sz="6" w:space="0" w:color="000000"/>
              <w:right w:val="single" w:sz="6" w:space="0" w:color="000000"/>
            </w:tcBorders>
          </w:tcPr>
          <w:p w14:paraId="64AA050A" w14:textId="77777777" w:rsidR="00625978" w:rsidRPr="00D24814" w:rsidRDefault="00625978" w:rsidP="00137D84">
            <w:pPr>
              <w:ind w:left="284" w:right="230"/>
              <w:textAlignment w:val="baseline"/>
              <w:rPr>
                <w:rFonts w:eastAsia="Arial" w:cs="Arial"/>
                <w:color w:val="000000"/>
                <w:lang w:val="en-US"/>
              </w:rPr>
            </w:pPr>
          </w:p>
        </w:tc>
      </w:tr>
      <w:tr w:rsidR="00137D84" w:rsidRPr="00D24814" w14:paraId="389F62DA" w14:textId="77777777" w:rsidTr="0060181F">
        <w:trPr>
          <w:gridAfter w:val="1"/>
          <w:wAfter w:w="7" w:type="dxa"/>
          <w:trHeight w:val="624"/>
        </w:trPr>
        <w:tc>
          <w:tcPr>
            <w:tcW w:w="415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B77ED18" w14:textId="77777777" w:rsidR="00137D84" w:rsidRPr="00D24814" w:rsidRDefault="00137D84" w:rsidP="00137D84">
            <w:pPr>
              <w:spacing w:before="115" w:after="100" w:line="245" w:lineRule="exact"/>
              <w:ind w:left="284" w:right="230"/>
              <w:textAlignment w:val="baseline"/>
              <w:rPr>
                <w:rFonts w:eastAsia="Arial" w:cs="Arial"/>
                <w:color w:val="000000"/>
                <w:sz w:val="22"/>
                <w:szCs w:val="22"/>
                <w:lang w:val="en-US"/>
              </w:rPr>
            </w:pPr>
            <w:r w:rsidRPr="009052D8">
              <w:rPr>
                <w:rFonts w:eastAsia="Arial" w:cs="Arial"/>
                <w:sz w:val="22"/>
                <w:szCs w:val="22"/>
                <w:lang w:val="en-US"/>
              </w:rPr>
              <w:t xml:space="preserve">Dose as prescribed and within range </w:t>
            </w:r>
          </w:p>
        </w:tc>
        <w:tc>
          <w:tcPr>
            <w:tcW w:w="1969" w:type="dxa"/>
            <w:tcBorders>
              <w:top w:val="single" w:sz="6" w:space="0" w:color="000000"/>
              <w:left w:val="single" w:sz="6" w:space="0" w:color="000000"/>
              <w:bottom w:val="single" w:sz="6" w:space="0" w:color="000000"/>
              <w:right w:val="single" w:sz="6" w:space="0" w:color="000000"/>
            </w:tcBorders>
            <w:vAlign w:val="center"/>
          </w:tcPr>
          <w:p w14:paraId="22CF87AA" w14:textId="77777777" w:rsidR="00137D84" w:rsidRPr="00D24814" w:rsidRDefault="00137D84" w:rsidP="00137D84">
            <w:pPr>
              <w:ind w:left="284" w:right="230"/>
              <w:jc w:val="center"/>
              <w:textAlignment w:val="baseline"/>
              <w:rPr>
                <w:rFonts w:eastAsia="Arial" w:cs="Arial"/>
                <w:color w:val="000000"/>
                <w:sz w:val="22"/>
                <w:szCs w:val="22"/>
                <w:lang w:val="en-US"/>
              </w:rPr>
            </w:pPr>
            <w:r w:rsidRPr="009052D8">
              <w:rPr>
                <w:rFonts w:eastAsia="Arial" w:cs="Arial"/>
                <w:sz w:val="22"/>
                <w:szCs w:val="22"/>
                <w:lang w:val="en-US"/>
              </w:rPr>
              <w:t>Yes / No</w:t>
            </w:r>
          </w:p>
        </w:tc>
        <w:tc>
          <w:tcPr>
            <w:tcW w:w="2126" w:type="dxa"/>
            <w:tcBorders>
              <w:top w:val="single" w:sz="6" w:space="0" w:color="000000"/>
              <w:left w:val="single" w:sz="6" w:space="0" w:color="000000"/>
              <w:bottom w:val="single" w:sz="6" w:space="0" w:color="000000"/>
              <w:right w:val="single" w:sz="6" w:space="0" w:color="000000"/>
            </w:tcBorders>
          </w:tcPr>
          <w:p w14:paraId="0E944559" w14:textId="77777777" w:rsidR="00137D84" w:rsidRPr="00D24814" w:rsidRDefault="00137D84" w:rsidP="00137D84">
            <w:pPr>
              <w:ind w:left="284" w:right="230"/>
              <w:textAlignment w:val="baseline"/>
              <w:rPr>
                <w:rFonts w:eastAsia="Arial" w:cs="Arial"/>
                <w:color w:val="000000"/>
                <w:lang w:val="en-US"/>
              </w:rPr>
            </w:pPr>
          </w:p>
        </w:tc>
        <w:tc>
          <w:tcPr>
            <w:tcW w:w="1775" w:type="dxa"/>
            <w:tcBorders>
              <w:top w:val="single" w:sz="6" w:space="0" w:color="000000"/>
              <w:left w:val="single" w:sz="6" w:space="0" w:color="000000"/>
              <w:bottom w:val="single" w:sz="6" w:space="0" w:color="000000"/>
              <w:right w:val="single" w:sz="6" w:space="0" w:color="000000"/>
            </w:tcBorders>
          </w:tcPr>
          <w:p w14:paraId="693530D6" w14:textId="77777777" w:rsidR="00137D84" w:rsidRPr="00D24814" w:rsidRDefault="00137D84" w:rsidP="00137D84">
            <w:pPr>
              <w:ind w:left="284" w:right="230"/>
              <w:textAlignment w:val="baseline"/>
              <w:rPr>
                <w:rFonts w:eastAsia="Arial" w:cs="Arial"/>
                <w:color w:val="000000"/>
                <w:lang w:val="en-US"/>
              </w:rPr>
            </w:pPr>
          </w:p>
        </w:tc>
      </w:tr>
      <w:tr w:rsidR="00137D84" w:rsidRPr="00D24814" w14:paraId="532D63BE" w14:textId="77777777" w:rsidTr="0060181F">
        <w:trPr>
          <w:gridAfter w:val="1"/>
          <w:wAfter w:w="7" w:type="dxa"/>
          <w:trHeight w:val="624"/>
        </w:trPr>
        <w:tc>
          <w:tcPr>
            <w:tcW w:w="415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5A00841" w14:textId="77777777" w:rsidR="00137D84" w:rsidRPr="00D24814" w:rsidRDefault="00137D84" w:rsidP="00137D84">
            <w:pPr>
              <w:spacing w:before="115" w:after="100" w:line="245" w:lineRule="exact"/>
              <w:ind w:left="284" w:right="230"/>
              <w:textAlignment w:val="baseline"/>
              <w:rPr>
                <w:rFonts w:eastAsia="Arial" w:cs="Arial"/>
                <w:color w:val="000000"/>
                <w:sz w:val="22"/>
                <w:szCs w:val="22"/>
                <w:lang w:val="en-US"/>
              </w:rPr>
            </w:pPr>
            <w:r w:rsidRPr="009052D8">
              <w:rPr>
                <w:rFonts w:eastAsia="Arial" w:cs="Arial"/>
                <w:sz w:val="22"/>
                <w:szCs w:val="22"/>
                <w:lang w:val="en-US"/>
              </w:rPr>
              <w:t xml:space="preserve">Quantity received – no of </w:t>
            </w:r>
            <w:r>
              <w:rPr>
                <w:rFonts w:eastAsia="Arial" w:cs="Arial"/>
                <w:sz w:val="22"/>
                <w:szCs w:val="22"/>
                <w:lang w:val="en-US"/>
              </w:rPr>
              <w:t>vials</w:t>
            </w:r>
            <w:r w:rsidRPr="009052D8">
              <w:rPr>
                <w:rFonts w:eastAsia="Arial" w:cs="Arial"/>
                <w:sz w:val="22"/>
                <w:szCs w:val="22"/>
                <w:lang w:val="en-US"/>
              </w:rPr>
              <w:t xml:space="preserve"> </w:t>
            </w:r>
            <w:r w:rsidR="00C269BB">
              <w:rPr>
                <w:rFonts w:eastAsia="Arial" w:cs="Arial"/>
                <w:sz w:val="22"/>
                <w:szCs w:val="22"/>
                <w:lang w:val="en-US"/>
              </w:rPr>
              <w:t>/ bags</w:t>
            </w:r>
          </w:p>
        </w:tc>
        <w:tc>
          <w:tcPr>
            <w:tcW w:w="1969" w:type="dxa"/>
            <w:tcBorders>
              <w:top w:val="single" w:sz="6" w:space="0" w:color="000000"/>
              <w:left w:val="single" w:sz="6" w:space="0" w:color="000000"/>
              <w:bottom w:val="single" w:sz="6" w:space="0" w:color="000000"/>
              <w:right w:val="single" w:sz="6" w:space="0" w:color="000000"/>
            </w:tcBorders>
            <w:vAlign w:val="center"/>
          </w:tcPr>
          <w:p w14:paraId="77699541" w14:textId="77777777" w:rsidR="00137D84" w:rsidRPr="00D24814" w:rsidRDefault="00137D84" w:rsidP="00137D84">
            <w:pPr>
              <w:ind w:left="284" w:right="230"/>
              <w:jc w:val="center"/>
              <w:textAlignment w:val="baseline"/>
              <w:rPr>
                <w:rFonts w:eastAsia="Arial" w:cs="Arial"/>
                <w:color w:val="000000"/>
                <w:sz w:val="22"/>
                <w:szCs w:val="22"/>
                <w:lang w:val="en-US"/>
              </w:rPr>
            </w:pPr>
          </w:p>
        </w:tc>
        <w:tc>
          <w:tcPr>
            <w:tcW w:w="2126" w:type="dxa"/>
            <w:tcBorders>
              <w:top w:val="single" w:sz="6" w:space="0" w:color="000000"/>
              <w:left w:val="single" w:sz="6" w:space="0" w:color="000000"/>
              <w:bottom w:val="single" w:sz="6" w:space="0" w:color="000000"/>
              <w:right w:val="single" w:sz="6" w:space="0" w:color="000000"/>
            </w:tcBorders>
          </w:tcPr>
          <w:p w14:paraId="288FD12E" w14:textId="77777777" w:rsidR="00137D84" w:rsidRPr="00D24814" w:rsidRDefault="00137D84" w:rsidP="00137D84">
            <w:pPr>
              <w:ind w:left="284" w:right="230"/>
              <w:textAlignment w:val="baseline"/>
              <w:rPr>
                <w:rFonts w:eastAsia="Arial" w:cs="Arial"/>
                <w:color w:val="000000"/>
                <w:lang w:val="en-US"/>
              </w:rPr>
            </w:pPr>
          </w:p>
        </w:tc>
        <w:tc>
          <w:tcPr>
            <w:tcW w:w="1775" w:type="dxa"/>
            <w:tcBorders>
              <w:top w:val="single" w:sz="6" w:space="0" w:color="000000"/>
              <w:left w:val="single" w:sz="6" w:space="0" w:color="000000"/>
              <w:bottom w:val="single" w:sz="6" w:space="0" w:color="000000"/>
              <w:right w:val="single" w:sz="6" w:space="0" w:color="000000"/>
            </w:tcBorders>
          </w:tcPr>
          <w:p w14:paraId="3058A136" w14:textId="77777777" w:rsidR="00137D84" w:rsidRPr="00D24814" w:rsidRDefault="00137D84" w:rsidP="00137D84">
            <w:pPr>
              <w:ind w:left="284" w:right="230"/>
              <w:textAlignment w:val="baseline"/>
              <w:rPr>
                <w:rFonts w:eastAsia="Arial" w:cs="Arial"/>
                <w:color w:val="000000"/>
                <w:lang w:val="en-US"/>
              </w:rPr>
            </w:pPr>
          </w:p>
        </w:tc>
      </w:tr>
      <w:tr w:rsidR="00137D84" w:rsidRPr="00D24814" w14:paraId="12EFC3B4" w14:textId="77777777" w:rsidTr="0060181F">
        <w:trPr>
          <w:gridAfter w:val="1"/>
          <w:wAfter w:w="7" w:type="dxa"/>
          <w:trHeight w:val="624"/>
        </w:trPr>
        <w:tc>
          <w:tcPr>
            <w:tcW w:w="415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0F5842AC" w14:textId="77777777" w:rsidR="00137D84" w:rsidRPr="00D24814" w:rsidRDefault="00137D84" w:rsidP="00137D84">
            <w:pPr>
              <w:spacing w:before="115" w:after="100" w:line="245" w:lineRule="exact"/>
              <w:ind w:left="284" w:right="230"/>
              <w:textAlignment w:val="baseline"/>
              <w:rPr>
                <w:rFonts w:eastAsia="Arial" w:cs="Arial"/>
                <w:color w:val="000000"/>
                <w:lang w:val="en-US"/>
              </w:rPr>
            </w:pPr>
            <w:r w:rsidRPr="00D24814">
              <w:rPr>
                <w:rFonts w:eastAsia="Arial" w:cs="Arial"/>
                <w:color w:val="000000"/>
                <w:sz w:val="22"/>
                <w:szCs w:val="22"/>
                <w:lang w:val="en-US"/>
              </w:rPr>
              <w:t>Product integrity visual check</w:t>
            </w:r>
          </w:p>
        </w:tc>
        <w:tc>
          <w:tcPr>
            <w:tcW w:w="1969" w:type="dxa"/>
            <w:tcBorders>
              <w:top w:val="single" w:sz="6" w:space="0" w:color="000000"/>
              <w:left w:val="single" w:sz="6" w:space="0" w:color="000000"/>
              <w:bottom w:val="single" w:sz="6" w:space="0" w:color="000000"/>
              <w:right w:val="single" w:sz="6" w:space="0" w:color="000000"/>
            </w:tcBorders>
            <w:vAlign w:val="center"/>
            <w:hideMark/>
          </w:tcPr>
          <w:p w14:paraId="4802815F" w14:textId="77777777" w:rsidR="00137D84" w:rsidRPr="00D24814" w:rsidRDefault="00137D84" w:rsidP="00137D84">
            <w:pPr>
              <w:ind w:left="284" w:right="230"/>
              <w:jc w:val="center"/>
              <w:textAlignment w:val="baseline"/>
              <w:rPr>
                <w:rFonts w:eastAsia="Arial" w:cs="Arial"/>
                <w:color w:val="000000"/>
                <w:lang w:val="en-US"/>
              </w:rPr>
            </w:pPr>
            <w:r w:rsidRPr="00D24814">
              <w:rPr>
                <w:rFonts w:eastAsia="Arial" w:cs="Arial"/>
                <w:color w:val="000000"/>
                <w:sz w:val="22"/>
                <w:szCs w:val="22"/>
                <w:lang w:val="en-US"/>
              </w:rPr>
              <w:t>Pass</w:t>
            </w:r>
            <w:r>
              <w:rPr>
                <w:rFonts w:eastAsia="Arial" w:cs="Arial"/>
                <w:color w:val="000000"/>
                <w:sz w:val="22"/>
                <w:szCs w:val="22"/>
                <w:lang w:val="en-US"/>
              </w:rPr>
              <w:t xml:space="preserve"> / </w:t>
            </w:r>
            <w:r w:rsidRPr="00D24814">
              <w:rPr>
                <w:rFonts w:eastAsia="Arial" w:cs="Arial"/>
                <w:color w:val="000000"/>
                <w:sz w:val="22"/>
                <w:szCs w:val="22"/>
                <w:lang w:val="en-US"/>
              </w:rPr>
              <w:t>Fail</w:t>
            </w:r>
          </w:p>
        </w:tc>
        <w:tc>
          <w:tcPr>
            <w:tcW w:w="2126" w:type="dxa"/>
            <w:tcBorders>
              <w:top w:val="single" w:sz="6" w:space="0" w:color="000000"/>
              <w:left w:val="single" w:sz="6" w:space="0" w:color="000000"/>
              <w:bottom w:val="single" w:sz="6" w:space="0" w:color="000000"/>
              <w:right w:val="single" w:sz="6" w:space="0" w:color="000000"/>
            </w:tcBorders>
          </w:tcPr>
          <w:p w14:paraId="2329FEE4" w14:textId="77777777" w:rsidR="00137D84" w:rsidRPr="00D24814" w:rsidRDefault="00137D84" w:rsidP="00137D84">
            <w:pPr>
              <w:ind w:left="284" w:right="230"/>
              <w:textAlignment w:val="baseline"/>
              <w:rPr>
                <w:rFonts w:eastAsia="Arial" w:cs="Arial"/>
                <w:color w:val="000000"/>
                <w:lang w:val="en-US"/>
              </w:rPr>
            </w:pPr>
          </w:p>
        </w:tc>
        <w:tc>
          <w:tcPr>
            <w:tcW w:w="1775" w:type="dxa"/>
            <w:tcBorders>
              <w:top w:val="single" w:sz="6" w:space="0" w:color="000000"/>
              <w:left w:val="single" w:sz="6" w:space="0" w:color="000000"/>
              <w:bottom w:val="single" w:sz="6" w:space="0" w:color="000000"/>
              <w:right w:val="single" w:sz="6" w:space="0" w:color="000000"/>
            </w:tcBorders>
          </w:tcPr>
          <w:p w14:paraId="1D244174" w14:textId="77777777" w:rsidR="00137D84" w:rsidRPr="00D24814" w:rsidRDefault="00137D84" w:rsidP="00137D84">
            <w:pPr>
              <w:ind w:left="284" w:right="230"/>
              <w:textAlignment w:val="baseline"/>
              <w:rPr>
                <w:rFonts w:eastAsia="Arial" w:cs="Arial"/>
                <w:color w:val="000000"/>
                <w:lang w:val="en-US"/>
              </w:rPr>
            </w:pPr>
          </w:p>
        </w:tc>
      </w:tr>
      <w:tr w:rsidR="00625978" w:rsidRPr="00D24814" w14:paraId="6CE7EFF2" w14:textId="77777777" w:rsidTr="0060181F">
        <w:trPr>
          <w:gridAfter w:val="1"/>
          <w:wAfter w:w="7" w:type="dxa"/>
          <w:trHeight w:val="624"/>
        </w:trPr>
        <w:tc>
          <w:tcPr>
            <w:tcW w:w="415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3338B96" w14:textId="77777777" w:rsidR="00625978" w:rsidRPr="00D24814" w:rsidRDefault="00625978" w:rsidP="00137D84">
            <w:pPr>
              <w:spacing w:before="115" w:after="100" w:line="245" w:lineRule="exact"/>
              <w:ind w:left="284" w:right="230"/>
              <w:textAlignment w:val="baseline"/>
              <w:rPr>
                <w:rFonts w:eastAsia="Arial" w:cs="Arial"/>
                <w:color w:val="000000"/>
                <w:sz w:val="22"/>
                <w:szCs w:val="22"/>
                <w:lang w:val="en-US"/>
              </w:rPr>
            </w:pPr>
            <w:r>
              <w:rPr>
                <w:rFonts w:eastAsia="Arial" w:cs="Arial"/>
                <w:color w:val="000000"/>
                <w:sz w:val="22"/>
                <w:szCs w:val="22"/>
                <w:lang w:val="en-US"/>
              </w:rPr>
              <w:t>Products labelled correctly</w:t>
            </w:r>
          </w:p>
        </w:tc>
        <w:tc>
          <w:tcPr>
            <w:tcW w:w="1969" w:type="dxa"/>
            <w:tcBorders>
              <w:top w:val="single" w:sz="6" w:space="0" w:color="000000"/>
              <w:left w:val="single" w:sz="6" w:space="0" w:color="000000"/>
              <w:bottom w:val="single" w:sz="6" w:space="0" w:color="000000"/>
              <w:right w:val="single" w:sz="6" w:space="0" w:color="000000"/>
            </w:tcBorders>
            <w:vAlign w:val="center"/>
          </w:tcPr>
          <w:p w14:paraId="3B7EC000" w14:textId="77777777" w:rsidR="00625978" w:rsidRPr="00D24814" w:rsidRDefault="00625978" w:rsidP="00137D84">
            <w:pPr>
              <w:ind w:left="284" w:right="230"/>
              <w:jc w:val="center"/>
              <w:textAlignment w:val="baseline"/>
              <w:rPr>
                <w:rFonts w:eastAsia="Arial" w:cs="Arial"/>
                <w:color w:val="000000"/>
                <w:sz w:val="22"/>
                <w:szCs w:val="22"/>
                <w:lang w:val="en-US"/>
              </w:rPr>
            </w:pPr>
            <w:r>
              <w:rPr>
                <w:rFonts w:eastAsia="Arial" w:cs="Arial"/>
                <w:color w:val="000000"/>
                <w:sz w:val="22"/>
                <w:szCs w:val="22"/>
                <w:lang w:val="en-US"/>
              </w:rPr>
              <w:t>Pass / Fail</w:t>
            </w:r>
          </w:p>
        </w:tc>
        <w:tc>
          <w:tcPr>
            <w:tcW w:w="2126" w:type="dxa"/>
            <w:tcBorders>
              <w:top w:val="single" w:sz="6" w:space="0" w:color="000000"/>
              <w:left w:val="single" w:sz="6" w:space="0" w:color="000000"/>
              <w:bottom w:val="single" w:sz="6" w:space="0" w:color="000000"/>
              <w:right w:val="single" w:sz="6" w:space="0" w:color="000000"/>
            </w:tcBorders>
          </w:tcPr>
          <w:p w14:paraId="089896EC" w14:textId="77777777" w:rsidR="00625978" w:rsidRPr="00D24814" w:rsidRDefault="00625978" w:rsidP="00137D84">
            <w:pPr>
              <w:ind w:left="284" w:right="230"/>
              <w:textAlignment w:val="baseline"/>
              <w:rPr>
                <w:rFonts w:eastAsia="Arial" w:cs="Arial"/>
                <w:color w:val="000000"/>
                <w:lang w:val="en-US"/>
              </w:rPr>
            </w:pPr>
          </w:p>
        </w:tc>
        <w:tc>
          <w:tcPr>
            <w:tcW w:w="1775" w:type="dxa"/>
            <w:tcBorders>
              <w:top w:val="single" w:sz="6" w:space="0" w:color="000000"/>
              <w:left w:val="single" w:sz="6" w:space="0" w:color="000000"/>
              <w:bottom w:val="single" w:sz="6" w:space="0" w:color="000000"/>
              <w:right w:val="single" w:sz="6" w:space="0" w:color="000000"/>
            </w:tcBorders>
          </w:tcPr>
          <w:p w14:paraId="60E283D2" w14:textId="77777777" w:rsidR="00625978" w:rsidRPr="00D24814" w:rsidRDefault="00625978" w:rsidP="00137D84">
            <w:pPr>
              <w:ind w:left="284" w:right="230"/>
              <w:textAlignment w:val="baseline"/>
              <w:rPr>
                <w:rFonts w:eastAsia="Arial" w:cs="Arial"/>
                <w:color w:val="000000"/>
                <w:lang w:val="en-US"/>
              </w:rPr>
            </w:pPr>
          </w:p>
        </w:tc>
      </w:tr>
      <w:tr w:rsidR="00137D84" w:rsidRPr="00D24814" w14:paraId="14571D40" w14:textId="77777777" w:rsidTr="0060181F">
        <w:trPr>
          <w:gridAfter w:val="1"/>
          <w:wAfter w:w="7" w:type="dxa"/>
          <w:trHeight w:val="624"/>
        </w:trPr>
        <w:tc>
          <w:tcPr>
            <w:tcW w:w="415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18ECFCE5" w14:textId="77777777" w:rsidR="00137D84" w:rsidRPr="00D24814" w:rsidRDefault="00137D84" w:rsidP="00137D84">
            <w:pPr>
              <w:spacing w:before="115" w:after="96" w:line="245" w:lineRule="exact"/>
              <w:ind w:left="284" w:right="230"/>
              <w:textAlignment w:val="baseline"/>
              <w:rPr>
                <w:rFonts w:eastAsia="Arial" w:cs="Arial"/>
                <w:color w:val="000000"/>
                <w:lang w:val="en-US"/>
              </w:rPr>
            </w:pPr>
            <w:r w:rsidRPr="00D24814">
              <w:rPr>
                <w:rFonts w:eastAsia="Arial" w:cs="Arial"/>
                <w:color w:val="000000"/>
                <w:sz w:val="22"/>
                <w:szCs w:val="22"/>
                <w:lang w:val="en-US"/>
              </w:rPr>
              <w:t>Lot/batch number</w:t>
            </w:r>
          </w:p>
        </w:tc>
        <w:tc>
          <w:tcPr>
            <w:tcW w:w="1969" w:type="dxa"/>
            <w:tcBorders>
              <w:top w:val="single" w:sz="6" w:space="0" w:color="000000"/>
              <w:left w:val="single" w:sz="6" w:space="0" w:color="000000"/>
              <w:bottom w:val="single" w:sz="6" w:space="0" w:color="000000"/>
              <w:right w:val="single" w:sz="6" w:space="0" w:color="000000"/>
            </w:tcBorders>
            <w:vAlign w:val="center"/>
          </w:tcPr>
          <w:p w14:paraId="56AE98E8" w14:textId="77777777" w:rsidR="00137D84" w:rsidRPr="00D24814" w:rsidRDefault="00137D84" w:rsidP="00137D84">
            <w:pPr>
              <w:ind w:left="284" w:right="230"/>
              <w:jc w:val="center"/>
              <w:textAlignment w:val="baseline"/>
              <w:rPr>
                <w:rFonts w:eastAsia="Arial" w:cs="Arial"/>
                <w:color w:val="000000"/>
                <w:lang w:val="en-US"/>
              </w:rPr>
            </w:pPr>
          </w:p>
        </w:tc>
        <w:tc>
          <w:tcPr>
            <w:tcW w:w="2126" w:type="dxa"/>
            <w:tcBorders>
              <w:top w:val="single" w:sz="6" w:space="0" w:color="000000"/>
              <w:left w:val="single" w:sz="6" w:space="0" w:color="000000"/>
              <w:bottom w:val="single" w:sz="6" w:space="0" w:color="000000"/>
              <w:right w:val="single" w:sz="6" w:space="0" w:color="000000"/>
            </w:tcBorders>
          </w:tcPr>
          <w:p w14:paraId="032CF392" w14:textId="77777777" w:rsidR="00137D84" w:rsidRPr="00D24814" w:rsidRDefault="00137D84" w:rsidP="00137D84">
            <w:pPr>
              <w:ind w:left="284" w:right="230"/>
              <w:textAlignment w:val="baseline"/>
              <w:rPr>
                <w:rFonts w:eastAsia="Arial" w:cs="Arial"/>
                <w:color w:val="000000"/>
                <w:lang w:val="en-US"/>
              </w:rPr>
            </w:pPr>
          </w:p>
        </w:tc>
        <w:tc>
          <w:tcPr>
            <w:tcW w:w="1775" w:type="dxa"/>
            <w:tcBorders>
              <w:top w:val="single" w:sz="6" w:space="0" w:color="000000"/>
              <w:left w:val="single" w:sz="6" w:space="0" w:color="000000"/>
              <w:bottom w:val="single" w:sz="6" w:space="0" w:color="000000"/>
              <w:right w:val="single" w:sz="6" w:space="0" w:color="000000"/>
            </w:tcBorders>
          </w:tcPr>
          <w:p w14:paraId="6E88E21B" w14:textId="77777777" w:rsidR="00137D84" w:rsidRPr="00D24814" w:rsidRDefault="00137D84" w:rsidP="00137D84">
            <w:pPr>
              <w:ind w:left="284" w:right="230"/>
              <w:textAlignment w:val="baseline"/>
              <w:rPr>
                <w:rFonts w:eastAsia="Arial" w:cs="Arial"/>
                <w:color w:val="000000"/>
                <w:lang w:val="en-US"/>
              </w:rPr>
            </w:pPr>
          </w:p>
        </w:tc>
      </w:tr>
      <w:tr w:rsidR="00137D84" w:rsidRPr="00D24814" w14:paraId="2DC4E388" w14:textId="77777777" w:rsidTr="0060181F">
        <w:trPr>
          <w:gridAfter w:val="1"/>
          <w:wAfter w:w="7" w:type="dxa"/>
          <w:trHeight w:val="624"/>
        </w:trPr>
        <w:tc>
          <w:tcPr>
            <w:tcW w:w="415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6D09D8F8" w14:textId="77777777" w:rsidR="00137D84" w:rsidRPr="00D24814" w:rsidRDefault="00625978" w:rsidP="00137D84">
            <w:pPr>
              <w:spacing w:before="115" w:after="101" w:line="245" w:lineRule="exact"/>
              <w:ind w:left="284" w:right="230"/>
              <w:textAlignment w:val="baseline"/>
              <w:rPr>
                <w:rFonts w:eastAsia="Arial" w:cs="Arial"/>
                <w:color w:val="000000"/>
                <w:lang w:val="en-US"/>
              </w:rPr>
            </w:pPr>
            <w:r>
              <w:rPr>
                <w:rFonts w:eastAsia="Arial" w:cs="Arial"/>
                <w:color w:val="000000"/>
                <w:sz w:val="22"/>
                <w:szCs w:val="22"/>
                <w:lang w:val="en-US"/>
              </w:rPr>
              <w:t xml:space="preserve">Within </w:t>
            </w:r>
            <w:r w:rsidR="00137D84" w:rsidRPr="00D24814">
              <w:rPr>
                <w:rFonts w:eastAsia="Arial" w:cs="Arial"/>
                <w:color w:val="000000"/>
                <w:sz w:val="22"/>
                <w:szCs w:val="22"/>
                <w:lang w:val="en-US"/>
              </w:rPr>
              <w:t>Expir</w:t>
            </w:r>
            <w:r>
              <w:rPr>
                <w:rFonts w:eastAsia="Arial" w:cs="Arial"/>
                <w:color w:val="000000"/>
                <w:sz w:val="22"/>
                <w:szCs w:val="22"/>
                <w:lang w:val="en-US"/>
              </w:rPr>
              <w:t>ation</w:t>
            </w:r>
            <w:r w:rsidR="00137D84" w:rsidRPr="00D24814">
              <w:rPr>
                <w:rFonts w:eastAsia="Arial" w:cs="Arial"/>
                <w:color w:val="000000"/>
                <w:sz w:val="22"/>
                <w:szCs w:val="22"/>
                <w:lang w:val="en-US"/>
              </w:rPr>
              <w:t xml:space="preserve"> Date</w:t>
            </w:r>
          </w:p>
        </w:tc>
        <w:tc>
          <w:tcPr>
            <w:tcW w:w="1969" w:type="dxa"/>
            <w:tcBorders>
              <w:top w:val="single" w:sz="6" w:space="0" w:color="000000"/>
              <w:left w:val="single" w:sz="6" w:space="0" w:color="000000"/>
              <w:bottom w:val="single" w:sz="6" w:space="0" w:color="000000"/>
              <w:right w:val="single" w:sz="6" w:space="0" w:color="000000"/>
            </w:tcBorders>
            <w:vAlign w:val="center"/>
            <w:hideMark/>
          </w:tcPr>
          <w:p w14:paraId="2DD58F31" w14:textId="77777777" w:rsidR="00137D84" w:rsidRPr="00D24814" w:rsidRDefault="00137D84" w:rsidP="00137D84">
            <w:pPr>
              <w:ind w:left="284" w:right="230"/>
              <w:jc w:val="center"/>
              <w:textAlignment w:val="baseline"/>
              <w:rPr>
                <w:rFonts w:eastAsia="Arial" w:cs="Arial"/>
                <w:color w:val="000000"/>
                <w:lang w:val="en-US"/>
              </w:rPr>
            </w:pPr>
            <w:r w:rsidRPr="00D24814">
              <w:rPr>
                <w:rFonts w:eastAsia="Arial" w:cs="Arial"/>
                <w:color w:val="000000"/>
                <w:sz w:val="22"/>
                <w:szCs w:val="22"/>
                <w:lang w:val="en-US"/>
              </w:rPr>
              <w:t>Yes / No</w:t>
            </w:r>
          </w:p>
        </w:tc>
        <w:tc>
          <w:tcPr>
            <w:tcW w:w="2126" w:type="dxa"/>
            <w:tcBorders>
              <w:top w:val="single" w:sz="6" w:space="0" w:color="000000"/>
              <w:left w:val="single" w:sz="6" w:space="0" w:color="000000"/>
              <w:bottom w:val="single" w:sz="6" w:space="0" w:color="000000"/>
              <w:right w:val="single" w:sz="6" w:space="0" w:color="000000"/>
            </w:tcBorders>
          </w:tcPr>
          <w:p w14:paraId="74E31042" w14:textId="77777777" w:rsidR="00137D84" w:rsidRPr="00D24814" w:rsidRDefault="00137D84" w:rsidP="00137D84">
            <w:pPr>
              <w:ind w:left="284" w:right="230"/>
              <w:textAlignment w:val="baseline"/>
              <w:rPr>
                <w:rFonts w:eastAsia="Arial" w:cs="Arial"/>
                <w:color w:val="000000"/>
                <w:lang w:val="en-US"/>
              </w:rPr>
            </w:pPr>
          </w:p>
        </w:tc>
        <w:tc>
          <w:tcPr>
            <w:tcW w:w="1775" w:type="dxa"/>
            <w:tcBorders>
              <w:top w:val="single" w:sz="6" w:space="0" w:color="000000"/>
              <w:left w:val="single" w:sz="6" w:space="0" w:color="000000"/>
              <w:bottom w:val="single" w:sz="6" w:space="0" w:color="000000"/>
              <w:right w:val="single" w:sz="6" w:space="0" w:color="000000"/>
            </w:tcBorders>
          </w:tcPr>
          <w:p w14:paraId="45F39C6D" w14:textId="77777777" w:rsidR="00137D84" w:rsidRPr="00D24814" w:rsidRDefault="00137D84" w:rsidP="00137D84">
            <w:pPr>
              <w:ind w:left="284" w:right="230"/>
              <w:textAlignment w:val="baseline"/>
              <w:rPr>
                <w:rFonts w:eastAsia="Arial" w:cs="Arial"/>
                <w:color w:val="000000"/>
                <w:lang w:val="en-US"/>
              </w:rPr>
            </w:pPr>
          </w:p>
        </w:tc>
      </w:tr>
      <w:tr w:rsidR="00137D84" w:rsidRPr="00D24814" w14:paraId="5D4BFF7A" w14:textId="77777777" w:rsidTr="0060181F">
        <w:trPr>
          <w:gridAfter w:val="1"/>
          <w:wAfter w:w="7" w:type="dxa"/>
          <w:trHeight w:val="624"/>
        </w:trPr>
        <w:tc>
          <w:tcPr>
            <w:tcW w:w="415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75599B64" w14:textId="77777777" w:rsidR="00137D84" w:rsidRPr="00D24814" w:rsidRDefault="00137D84" w:rsidP="00137D84">
            <w:pPr>
              <w:spacing w:before="115" w:after="101" w:line="245" w:lineRule="exact"/>
              <w:ind w:left="284" w:right="230"/>
              <w:textAlignment w:val="baseline"/>
              <w:rPr>
                <w:rFonts w:eastAsia="Arial" w:cs="Arial"/>
                <w:color w:val="000000"/>
                <w:lang w:val="en-US"/>
              </w:rPr>
            </w:pPr>
            <w:r w:rsidRPr="00D24814">
              <w:rPr>
                <w:rFonts w:eastAsia="Arial" w:cs="Arial"/>
                <w:color w:val="000000"/>
                <w:sz w:val="22"/>
                <w:szCs w:val="22"/>
                <w:lang w:val="en-US"/>
              </w:rPr>
              <w:t>Storage requirements</w:t>
            </w:r>
          </w:p>
        </w:tc>
        <w:tc>
          <w:tcPr>
            <w:tcW w:w="1969" w:type="dxa"/>
            <w:tcBorders>
              <w:top w:val="single" w:sz="6" w:space="0" w:color="000000"/>
              <w:left w:val="single" w:sz="6" w:space="0" w:color="000000"/>
              <w:bottom w:val="single" w:sz="6" w:space="0" w:color="000000"/>
              <w:right w:val="single" w:sz="6" w:space="0" w:color="000000"/>
            </w:tcBorders>
            <w:vAlign w:val="center"/>
          </w:tcPr>
          <w:p w14:paraId="09AB3402" w14:textId="77777777" w:rsidR="00137D84" w:rsidRPr="00D24814" w:rsidRDefault="00137D84" w:rsidP="00137D84">
            <w:pPr>
              <w:ind w:left="284" w:right="230"/>
              <w:jc w:val="center"/>
              <w:textAlignment w:val="baseline"/>
              <w:rPr>
                <w:rFonts w:eastAsia="Arial" w:cs="Arial"/>
                <w:color w:val="000000"/>
                <w:lang w:val="en-US"/>
              </w:rPr>
            </w:pPr>
          </w:p>
        </w:tc>
        <w:tc>
          <w:tcPr>
            <w:tcW w:w="2126" w:type="dxa"/>
            <w:tcBorders>
              <w:top w:val="single" w:sz="6" w:space="0" w:color="000000"/>
              <w:left w:val="single" w:sz="6" w:space="0" w:color="000000"/>
              <w:bottom w:val="single" w:sz="6" w:space="0" w:color="000000"/>
              <w:right w:val="single" w:sz="6" w:space="0" w:color="000000"/>
            </w:tcBorders>
          </w:tcPr>
          <w:p w14:paraId="07F6DAC4" w14:textId="77777777" w:rsidR="00137D84" w:rsidRPr="00D24814" w:rsidRDefault="00137D84" w:rsidP="00137D84">
            <w:pPr>
              <w:ind w:left="284" w:right="230"/>
              <w:textAlignment w:val="baseline"/>
              <w:rPr>
                <w:rFonts w:eastAsia="Arial" w:cs="Arial"/>
                <w:color w:val="000000"/>
                <w:lang w:val="en-US"/>
              </w:rPr>
            </w:pPr>
          </w:p>
        </w:tc>
        <w:tc>
          <w:tcPr>
            <w:tcW w:w="1775" w:type="dxa"/>
            <w:tcBorders>
              <w:top w:val="single" w:sz="6" w:space="0" w:color="000000"/>
              <w:left w:val="single" w:sz="6" w:space="0" w:color="000000"/>
              <w:bottom w:val="single" w:sz="6" w:space="0" w:color="000000"/>
              <w:right w:val="single" w:sz="6" w:space="0" w:color="000000"/>
            </w:tcBorders>
          </w:tcPr>
          <w:p w14:paraId="243340DC" w14:textId="77777777" w:rsidR="00137D84" w:rsidRPr="00D24814" w:rsidRDefault="00137D84" w:rsidP="00137D84">
            <w:pPr>
              <w:ind w:left="284" w:right="230"/>
              <w:textAlignment w:val="baseline"/>
              <w:rPr>
                <w:rFonts w:eastAsia="Arial" w:cs="Arial"/>
                <w:color w:val="000000"/>
                <w:lang w:val="en-US"/>
              </w:rPr>
            </w:pPr>
          </w:p>
        </w:tc>
      </w:tr>
      <w:tr w:rsidR="00137D84" w:rsidRPr="00D24814" w14:paraId="65370EC0" w14:textId="77777777" w:rsidTr="0060181F">
        <w:trPr>
          <w:gridBefore w:val="1"/>
          <w:wBefore w:w="7" w:type="dxa"/>
          <w:trHeight w:hRule="exact" w:val="838"/>
        </w:trPr>
        <w:tc>
          <w:tcPr>
            <w:tcW w:w="414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4794D711" w14:textId="77777777" w:rsidR="00137D84" w:rsidRPr="00D24814" w:rsidRDefault="005C1EBC" w:rsidP="00137D84">
            <w:pPr>
              <w:spacing w:before="115" w:after="100" w:line="245" w:lineRule="exact"/>
              <w:ind w:left="284" w:right="230"/>
              <w:textAlignment w:val="baseline"/>
              <w:rPr>
                <w:rFonts w:eastAsia="Arial" w:cs="Arial"/>
                <w:color w:val="000000"/>
                <w:lang w:val="en-US"/>
              </w:rPr>
            </w:pPr>
            <w:r>
              <w:rPr>
                <w:rFonts w:eastAsia="Arial" w:cs="Arial"/>
                <w:color w:val="000000"/>
                <w:sz w:val="22"/>
                <w:szCs w:val="22"/>
                <w:lang w:val="en-US"/>
              </w:rPr>
              <w:t>Time and Date p</w:t>
            </w:r>
            <w:r w:rsidR="00137D84" w:rsidRPr="00D24814">
              <w:rPr>
                <w:rFonts w:eastAsia="Arial" w:cs="Arial"/>
                <w:color w:val="000000"/>
                <w:sz w:val="22"/>
                <w:szCs w:val="22"/>
                <w:lang w:val="en-US"/>
              </w:rPr>
              <w:t>roduct placed into storage</w:t>
            </w:r>
          </w:p>
          <w:p w14:paraId="340B88A9" w14:textId="77777777" w:rsidR="00137D84" w:rsidRPr="00D24814" w:rsidRDefault="00137D84" w:rsidP="00137D84">
            <w:pPr>
              <w:spacing w:before="115" w:after="100" w:line="245" w:lineRule="exact"/>
              <w:ind w:left="284" w:right="230"/>
              <w:textAlignment w:val="baseline"/>
              <w:rPr>
                <w:rFonts w:eastAsia="Arial" w:cs="Arial"/>
                <w:color w:val="000000"/>
                <w:lang w:val="en-US"/>
              </w:rPr>
            </w:pPr>
          </w:p>
        </w:tc>
        <w:tc>
          <w:tcPr>
            <w:tcW w:w="1969" w:type="dxa"/>
            <w:tcBorders>
              <w:top w:val="single" w:sz="6" w:space="0" w:color="000000"/>
              <w:left w:val="single" w:sz="6" w:space="0" w:color="000000"/>
              <w:bottom w:val="single" w:sz="6" w:space="0" w:color="000000"/>
              <w:right w:val="single" w:sz="6" w:space="0" w:color="000000"/>
            </w:tcBorders>
            <w:vAlign w:val="center"/>
            <w:hideMark/>
          </w:tcPr>
          <w:p w14:paraId="39867AEF" w14:textId="77777777" w:rsidR="00137D84" w:rsidRPr="00D24814" w:rsidRDefault="00137D84" w:rsidP="00137D84">
            <w:pPr>
              <w:ind w:left="284" w:right="230"/>
              <w:jc w:val="center"/>
              <w:textAlignment w:val="baseline"/>
              <w:rPr>
                <w:rFonts w:eastAsia="Arial" w:cs="Arial"/>
                <w:color w:val="000000"/>
                <w:lang w:val="en-US"/>
              </w:rPr>
            </w:pPr>
          </w:p>
        </w:tc>
        <w:tc>
          <w:tcPr>
            <w:tcW w:w="2126" w:type="dxa"/>
            <w:tcBorders>
              <w:top w:val="single" w:sz="6" w:space="0" w:color="000000"/>
              <w:left w:val="single" w:sz="6" w:space="0" w:color="000000"/>
              <w:bottom w:val="single" w:sz="6" w:space="0" w:color="000000"/>
              <w:right w:val="single" w:sz="6" w:space="0" w:color="000000"/>
            </w:tcBorders>
          </w:tcPr>
          <w:p w14:paraId="7726FDDC" w14:textId="77777777" w:rsidR="00137D84" w:rsidRPr="00D24814" w:rsidRDefault="00137D84" w:rsidP="00137D84">
            <w:pPr>
              <w:ind w:left="284" w:right="230"/>
              <w:textAlignment w:val="baseline"/>
              <w:rPr>
                <w:rFonts w:eastAsia="Arial" w:cs="Arial"/>
                <w:color w:val="000000"/>
                <w:lang w:val="en-US"/>
              </w:rPr>
            </w:pPr>
          </w:p>
        </w:tc>
        <w:tc>
          <w:tcPr>
            <w:tcW w:w="1782" w:type="dxa"/>
            <w:gridSpan w:val="2"/>
            <w:tcBorders>
              <w:top w:val="single" w:sz="6" w:space="0" w:color="000000"/>
              <w:left w:val="single" w:sz="6" w:space="0" w:color="000000"/>
              <w:bottom w:val="single" w:sz="6" w:space="0" w:color="000000"/>
              <w:right w:val="single" w:sz="6" w:space="0" w:color="000000"/>
            </w:tcBorders>
          </w:tcPr>
          <w:p w14:paraId="2DE5D55D" w14:textId="77777777" w:rsidR="00137D84" w:rsidRPr="00D24814" w:rsidRDefault="00137D84" w:rsidP="00137D84">
            <w:pPr>
              <w:ind w:left="284" w:right="230"/>
              <w:textAlignment w:val="baseline"/>
              <w:rPr>
                <w:rFonts w:eastAsia="Arial" w:cs="Arial"/>
                <w:color w:val="000000"/>
                <w:lang w:val="en-US"/>
              </w:rPr>
            </w:pPr>
          </w:p>
        </w:tc>
      </w:tr>
      <w:tr w:rsidR="00137D84" w:rsidRPr="00D24814" w14:paraId="78E2B1EE" w14:textId="77777777" w:rsidTr="0060181F">
        <w:trPr>
          <w:gridBefore w:val="1"/>
          <w:wBefore w:w="7" w:type="dxa"/>
          <w:trHeight w:hRule="exact" w:val="838"/>
        </w:trPr>
        <w:tc>
          <w:tcPr>
            <w:tcW w:w="414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0C3DBDE9" w14:textId="77777777" w:rsidR="00137D84" w:rsidRPr="00D24814" w:rsidRDefault="00137D84" w:rsidP="00137D84">
            <w:pPr>
              <w:spacing w:before="115" w:after="100" w:line="245" w:lineRule="exact"/>
              <w:ind w:left="284" w:right="230"/>
              <w:textAlignment w:val="baseline"/>
              <w:rPr>
                <w:rFonts w:eastAsia="Arial" w:cs="Arial"/>
                <w:color w:val="000000"/>
                <w:lang w:val="en-US"/>
              </w:rPr>
            </w:pPr>
            <w:r w:rsidRPr="00D24814">
              <w:rPr>
                <w:rFonts w:eastAsia="Arial" w:cs="Arial"/>
                <w:color w:val="000000"/>
                <w:sz w:val="22"/>
                <w:szCs w:val="22"/>
                <w:lang w:val="en-US"/>
              </w:rPr>
              <w:t>Storage location</w:t>
            </w:r>
          </w:p>
        </w:tc>
        <w:tc>
          <w:tcPr>
            <w:tcW w:w="1969" w:type="dxa"/>
            <w:tcBorders>
              <w:top w:val="single" w:sz="6" w:space="0" w:color="000000"/>
              <w:left w:val="single" w:sz="6" w:space="0" w:color="000000"/>
              <w:bottom w:val="single" w:sz="6" w:space="0" w:color="000000"/>
              <w:right w:val="single" w:sz="6" w:space="0" w:color="000000"/>
            </w:tcBorders>
            <w:vAlign w:val="center"/>
          </w:tcPr>
          <w:p w14:paraId="37AB452C" w14:textId="77777777" w:rsidR="00137D84" w:rsidRPr="00D24814" w:rsidRDefault="00137D84" w:rsidP="00137D84">
            <w:pPr>
              <w:ind w:left="284" w:right="230"/>
              <w:jc w:val="center"/>
              <w:textAlignment w:val="baseline"/>
              <w:rPr>
                <w:rFonts w:eastAsia="Arial" w:cs="Arial"/>
                <w:color w:val="000000"/>
                <w:lang w:val="en-US"/>
              </w:rPr>
            </w:pPr>
          </w:p>
        </w:tc>
        <w:tc>
          <w:tcPr>
            <w:tcW w:w="2126" w:type="dxa"/>
            <w:tcBorders>
              <w:top w:val="single" w:sz="6" w:space="0" w:color="000000"/>
              <w:left w:val="single" w:sz="6" w:space="0" w:color="000000"/>
              <w:bottom w:val="single" w:sz="6" w:space="0" w:color="000000"/>
              <w:right w:val="single" w:sz="6" w:space="0" w:color="000000"/>
            </w:tcBorders>
          </w:tcPr>
          <w:p w14:paraId="4089854C" w14:textId="77777777" w:rsidR="00137D84" w:rsidRPr="00D24814" w:rsidRDefault="00137D84" w:rsidP="00137D84">
            <w:pPr>
              <w:ind w:left="284" w:right="230"/>
              <w:textAlignment w:val="baseline"/>
              <w:rPr>
                <w:rFonts w:eastAsia="Arial" w:cs="Arial"/>
                <w:color w:val="000000"/>
                <w:lang w:val="en-US"/>
              </w:rPr>
            </w:pPr>
          </w:p>
        </w:tc>
        <w:tc>
          <w:tcPr>
            <w:tcW w:w="1782" w:type="dxa"/>
            <w:gridSpan w:val="2"/>
            <w:tcBorders>
              <w:top w:val="single" w:sz="6" w:space="0" w:color="000000"/>
              <w:left w:val="single" w:sz="6" w:space="0" w:color="000000"/>
              <w:bottom w:val="single" w:sz="6" w:space="0" w:color="000000"/>
              <w:right w:val="single" w:sz="6" w:space="0" w:color="000000"/>
            </w:tcBorders>
          </w:tcPr>
          <w:p w14:paraId="76CB860E" w14:textId="77777777" w:rsidR="00137D84" w:rsidRPr="00D24814" w:rsidRDefault="00137D84" w:rsidP="00137D84">
            <w:pPr>
              <w:ind w:left="284" w:right="230"/>
              <w:textAlignment w:val="baseline"/>
              <w:rPr>
                <w:rFonts w:eastAsia="Arial" w:cs="Arial"/>
                <w:color w:val="000000"/>
                <w:lang w:val="en-US"/>
              </w:rPr>
            </w:pPr>
          </w:p>
        </w:tc>
      </w:tr>
      <w:tr w:rsidR="00137D84" w:rsidRPr="00D24814" w14:paraId="06AA4F1F" w14:textId="77777777" w:rsidTr="0060181F">
        <w:trPr>
          <w:gridBefore w:val="1"/>
          <w:wBefore w:w="7" w:type="dxa"/>
          <w:trHeight w:hRule="exact" w:val="648"/>
        </w:trPr>
        <w:tc>
          <w:tcPr>
            <w:tcW w:w="414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2BD0F890" w14:textId="77777777" w:rsidR="00137D84" w:rsidRPr="00D24814" w:rsidRDefault="00137D84" w:rsidP="00137D84">
            <w:pPr>
              <w:spacing w:before="115" w:after="100" w:line="245" w:lineRule="exact"/>
              <w:ind w:left="284" w:right="230"/>
              <w:textAlignment w:val="baseline"/>
              <w:rPr>
                <w:rFonts w:eastAsia="Arial" w:cs="Arial"/>
                <w:color w:val="000000"/>
                <w:lang w:val="en-US"/>
              </w:rPr>
            </w:pPr>
            <w:r w:rsidRPr="00D24814">
              <w:rPr>
                <w:rFonts w:eastAsia="Arial" w:cs="Arial"/>
                <w:color w:val="000000"/>
                <w:sz w:val="22"/>
                <w:szCs w:val="22"/>
                <w:lang w:val="en-US"/>
              </w:rPr>
              <w:t xml:space="preserve"> Receipt documented </w:t>
            </w:r>
          </w:p>
        </w:tc>
        <w:tc>
          <w:tcPr>
            <w:tcW w:w="1969" w:type="dxa"/>
            <w:tcBorders>
              <w:top w:val="single" w:sz="6" w:space="0" w:color="000000"/>
              <w:left w:val="single" w:sz="6" w:space="0" w:color="000000"/>
              <w:bottom w:val="single" w:sz="6" w:space="0" w:color="000000"/>
              <w:right w:val="single" w:sz="6" w:space="0" w:color="000000"/>
            </w:tcBorders>
            <w:vAlign w:val="center"/>
            <w:hideMark/>
          </w:tcPr>
          <w:p w14:paraId="0ADC84F5" w14:textId="77777777" w:rsidR="00137D84" w:rsidRPr="00D24814" w:rsidRDefault="00137D84" w:rsidP="00137D84">
            <w:pPr>
              <w:ind w:left="284" w:right="230"/>
              <w:jc w:val="center"/>
              <w:textAlignment w:val="baseline"/>
              <w:rPr>
                <w:rFonts w:eastAsia="Arial" w:cs="Arial"/>
                <w:color w:val="000000"/>
                <w:lang w:val="en-US"/>
              </w:rPr>
            </w:pPr>
            <w:r w:rsidRPr="00D24814">
              <w:rPr>
                <w:rFonts w:eastAsia="Arial" w:cs="Arial"/>
                <w:color w:val="000000"/>
                <w:sz w:val="22"/>
                <w:szCs w:val="22"/>
                <w:lang w:val="en-US"/>
              </w:rPr>
              <w:t>Yes / No</w:t>
            </w:r>
          </w:p>
        </w:tc>
        <w:tc>
          <w:tcPr>
            <w:tcW w:w="2126" w:type="dxa"/>
            <w:tcBorders>
              <w:top w:val="single" w:sz="6" w:space="0" w:color="000000"/>
              <w:left w:val="single" w:sz="6" w:space="0" w:color="000000"/>
              <w:bottom w:val="single" w:sz="6" w:space="0" w:color="000000"/>
              <w:right w:val="single" w:sz="6" w:space="0" w:color="000000"/>
            </w:tcBorders>
          </w:tcPr>
          <w:p w14:paraId="48E559E9" w14:textId="77777777" w:rsidR="00137D84" w:rsidRPr="00D24814" w:rsidRDefault="00137D84" w:rsidP="00137D84">
            <w:pPr>
              <w:ind w:left="284" w:right="230"/>
              <w:textAlignment w:val="baseline"/>
              <w:rPr>
                <w:rFonts w:eastAsia="Arial" w:cs="Arial"/>
                <w:color w:val="000000"/>
                <w:lang w:val="en-US"/>
              </w:rPr>
            </w:pPr>
          </w:p>
        </w:tc>
        <w:tc>
          <w:tcPr>
            <w:tcW w:w="1782" w:type="dxa"/>
            <w:gridSpan w:val="2"/>
            <w:tcBorders>
              <w:top w:val="single" w:sz="6" w:space="0" w:color="000000"/>
              <w:left w:val="single" w:sz="6" w:space="0" w:color="000000"/>
              <w:bottom w:val="single" w:sz="6" w:space="0" w:color="000000"/>
              <w:right w:val="single" w:sz="6" w:space="0" w:color="000000"/>
            </w:tcBorders>
          </w:tcPr>
          <w:p w14:paraId="21B70E3F" w14:textId="77777777" w:rsidR="00137D84" w:rsidRPr="00D24814" w:rsidRDefault="00137D84" w:rsidP="00137D84">
            <w:pPr>
              <w:ind w:left="284" w:right="230"/>
              <w:textAlignment w:val="baseline"/>
              <w:rPr>
                <w:rFonts w:eastAsia="Arial" w:cs="Arial"/>
                <w:color w:val="000000"/>
                <w:lang w:val="en-US"/>
              </w:rPr>
            </w:pPr>
          </w:p>
        </w:tc>
      </w:tr>
      <w:tr w:rsidR="00137D84" w:rsidRPr="00D24814" w14:paraId="2AAF8E22" w14:textId="77777777" w:rsidTr="008006F5">
        <w:trPr>
          <w:gridBefore w:val="1"/>
          <w:wBefore w:w="7" w:type="dxa"/>
          <w:trHeight w:hRule="exact" w:val="964"/>
        </w:trPr>
        <w:tc>
          <w:tcPr>
            <w:tcW w:w="4143"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4EAA0FA2" w14:textId="77777777" w:rsidR="00137D84" w:rsidRPr="00D24814" w:rsidRDefault="00137D84" w:rsidP="00137D84">
            <w:pPr>
              <w:spacing w:before="96" w:after="105" w:line="259" w:lineRule="exact"/>
              <w:ind w:left="284" w:right="230"/>
              <w:textAlignment w:val="baseline"/>
              <w:rPr>
                <w:rFonts w:eastAsia="Arial" w:cs="Arial"/>
                <w:color w:val="000000"/>
                <w:lang w:val="en-US"/>
              </w:rPr>
            </w:pPr>
            <w:r w:rsidRPr="00D24814">
              <w:rPr>
                <w:rFonts w:eastAsia="Arial" w:cs="Arial"/>
                <w:color w:val="000000"/>
                <w:sz w:val="22"/>
                <w:szCs w:val="22"/>
                <w:lang w:val="en-US"/>
              </w:rPr>
              <w:t>1st Check (Print name, sign, date)</w:t>
            </w:r>
          </w:p>
        </w:tc>
        <w:tc>
          <w:tcPr>
            <w:tcW w:w="1969" w:type="dxa"/>
            <w:tcBorders>
              <w:top w:val="single" w:sz="6" w:space="0" w:color="000000"/>
              <w:left w:val="single" w:sz="6" w:space="0" w:color="000000"/>
              <w:bottom w:val="single" w:sz="6" w:space="0" w:color="000000"/>
              <w:right w:val="single" w:sz="6" w:space="0" w:color="000000"/>
            </w:tcBorders>
            <w:vAlign w:val="bottom"/>
          </w:tcPr>
          <w:p w14:paraId="6D269C9B" w14:textId="77777777" w:rsidR="00137D84" w:rsidRPr="007433C1" w:rsidRDefault="00137D84" w:rsidP="00137D84">
            <w:pPr>
              <w:ind w:left="80" w:right="230"/>
              <w:jc w:val="center"/>
              <w:textAlignment w:val="baseline"/>
              <w:rPr>
                <w:rFonts w:eastAsia="Arial" w:cs="Arial"/>
                <w:b/>
                <w:i/>
                <w:color w:val="000000"/>
                <w:lang w:val="en-US"/>
              </w:rPr>
            </w:pPr>
            <w:r w:rsidRPr="007433C1">
              <w:rPr>
                <w:rFonts w:eastAsia="Arial" w:cs="Arial"/>
                <w:b/>
                <w:i/>
                <w:color w:val="000000"/>
                <w:sz w:val="18"/>
                <w:szCs w:val="22"/>
                <w:lang w:val="en-US"/>
              </w:rPr>
              <w:t>Print Name</w:t>
            </w:r>
          </w:p>
        </w:tc>
        <w:tc>
          <w:tcPr>
            <w:tcW w:w="2126" w:type="dxa"/>
            <w:tcBorders>
              <w:top w:val="single" w:sz="6" w:space="0" w:color="000000"/>
              <w:left w:val="single" w:sz="6" w:space="0" w:color="000000"/>
              <w:bottom w:val="single" w:sz="6" w:space="0" w:color="000000"/>
              <w:right w:val="single" w:sz="6" w:space="0" w:color="000000"/>
            </w:tcBorders>
            <w:vAlign w:val="bottom"/>
          </w:tcPr>
          <w:p w14:paraId="7D52CF94" w14:textId="77777777" w:rsidR="00137D84" w:rsidRPr="007433C1" w:rsidRDefault="00137D84" w:rsidP="00137D84">
            <w:pPr>
              <w:ind w:right="-7"/>
              <w:jc w:val="center"/>
              <w:textAlignment w:val="baseline"/>
              <w:rPr>
                <w:rFonts w:eastAsia="Arial" w:cs="Arial"/>
                <w:b/>
                <w:i/>
                <w:color w:val="000000"/>
                <w:lang w:val="en-US"/>
              </w:rPr>
            </w:pPr>
            <w:r w:rsidRPr="007433C1">
              <w:rPr>
                <w:rFonts w:eastAsia="Arial" w:cs="Arial"/>
                <w:b/>
                <w:i/>
                <w:color w:val="000000"/>
                <w:sz w:val="18"/>
                <w:szCs w:val="22"/>
                <w:lang w:val="en-US"/>
              </w:rPr>
              <w:t>Signature</w:t>
            </w:r>
          </w:p>
        </w:tc>
        <w:tc>
          <w:tcPr>
            <w:tcW w:w="1782" w:type="dxa"/>
            <w:gridSpan w:val="2"/>
            <w:tcBorders>
              <w:top w:val="single" w:sz="6" w:space="0" w:color="000000"/>
              <w:left w:val="single" w:sz="6" w:space="0" w:color="000000"/>
              <w:bottom w:val="single" w:sz="6" w:space="0" w:color="000000"/>
              <w:right w:val="single" w:sz="6" w:space="0" w:color="000000"/>
            </w:tcBorders>
            <w:vAlign w:val="bottom"/>
          </w:tcPr>
          <w:p w14:paraId="6CF268E8" w14:textId="77777777" w:rsidR="00137D84" w:rsidRPr="007433C1" w:rsidRDefault="00137D84" w:rsidP="00137D84">
            <w:pPr>
              <w:tabs>
                <w:tab w:val="left" w:pos="1544"/>
              </w:tabs>
              <w:ind w:left="78" w:right="230"/>
              <w:jc w:val="center"/>
              <w:textAlignment w:val="baseline"/>
              <w:rPr>
                <w:rFonts w:eastAsia="Arial" w:cs="Arial"/>
                <w:b/>
                <w:i/>
                <w:color w:val="000000"/>
                <w:lang w:val="en-US"/>
              </w:rPr>
            </w:pPr>
            <w:r w:rsidRPr="007433C1">
              <w:rPr>
                <w:rFonts w:eastAsia="Arial" w:cs="Arial"/>
                <w:b/>
                <w:i/>
                <w:color w:val="000000"/>
                <w:sz w:val="18"/>
                <w:szCs w:val="22"/>
                <w:lang w:val="en-US"/>
              </w:rPr>
              <w:t>Date</w:t>
            </w:r>
          </w:p>
        </w:tc>
      </w:tr>
      <w:tr w:rsidR="00137D84" w:rsidRPr="00D24814" w14:paraId="04BEAB1E" w14:textId="77777777" w:rsidTr="008006F5">
        <w:trPr>
          <w:gridBefore w:val="1"/>
          <w:wBefore w:w="7" w:type="dxa"/>
          <w:trHeight w:hRule="exact" w:val="1006"/>
        </w:trPr>
        <w:tc>
          <w:tcPr>
            <w:tcW w:w="4143"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2BEC7FF3" w14:textId="77777777" w:rsidR="00137D84" w:rsidRPr="00D24814" w:rsidRDefault="00137D84" w:rsidP="00137D84">
            <w:pPr>
              <w:spacing w:before="96" w:after="105" w:line="259" w:lineRule="exact"/>
              <w:ind w:left="284" w:right="230"/>
              <w:textAlignment w:val="baseline"/>
              <w:rPr>
                <w:rFonts w:eastAsia="Arial" w:cs="Arial"/>
                <w:color w:val="000000"/>
                <w:lang w:val="en-US"/>
              </w:rPr>
            </w:pPr>
            <w:r>
              <w:rPr>
                <w:rFonts w:eastAsia="Arial" w:cs="Arial"/>
                <w:color w:val="000000"/>
                <w:sz w:val="22"/>
                <w:szCs w:val="22"/>
                <w:lang w:val="en-US"/>
              </w:rPr>
              <w:t>2nd</w:t>
            </w:r>
            <w:r w:rsidRPr="00D24814">
              <w:rPr>
                <w:rFonts w:eastAsia="Arial" w:cs="Arial"/>
                <w:color w:val="000000"/>
                <w:sz w:val="22"/>
                <w:szCs w:val="22"/>
                <w:lang w:val="en-US"/>
              </w:rPr>
              <w:t xml:space="preserve"> Check (Print name, sign, date)</w:t>
            </w:r>
          </w:p>
        </w:tc>
        <w:tc>
          <w:tcPr>
            <w:tcW w:w="1969" w:type="dxa"/>
            <w:tcBorders>
              <w:top w:val="single" w:sz="6" w:space="0" w:color="000000"/>
              <w:left w:val="single" w:sz="6" w:space="0" w:color="000000"/>
              <w:bottom w:val="single" w:sz="6" w:space="0" w:color="000000"/>
              <w:right w:val="single" w:sz="6" w:space="0" w:color="000000"/>
            </w:tcBorders>
            <w:vAlign w:val="bottom"/>
          </w:tcPr>
          <w:p w14:paraId="2AF55FB3" w14:textId="77777777" w:rsidR="00137D84" w:rsidRPr="007433C1" w:rsidRDefault="00137D84" w:rsidP="00137D84">
            <w:pPr>
              <w:ind w:left="80" w:right="230"/>
              <w:jc w:val="center"/>
              <w:textAlignment w:val="baseline"/>
              <w:rPr>
                <w:rFonts w:eastAsia="Arial" w:cs="Arial"/>
                <w:b/>
                <w:i/>
                <w:color w:val="000000"/>
                <w:lang w:val="en-US"/>
              </w:rPr>
            </w:pPr>
            <w:r w:rsidRPr="007433C1">
              <w:rPr>
                <w:rFonts w:eastAsia="Arial" w:cs="Arial"/>
                <w:b/>
                <w:i/>
                <w:color w:val="000000"/>
                <w:sz w:val="18"/>
                <w:szCs w:val="22"/>
                <w:lang w:val="en-US"/>
              </w:rPr>
              <w:t>Print Name</w:t>
            </w:r>
          </w:p>
        </w:tc>
        <w:tc>
          <w:tcPr>
            <w:tcW w:w="2126" w:type="dxa"/>
            <w:tcBorders>
              <w:top w:val="single" w:sz="6" w:space="0" w:color="000000"/>
              <w:left w:val="single" w:sz="6" w:space="0" w:color="000000"/>
              <w:bottom w:val="single" w:sz="6" w:space="0" w:color="000000"/>
              <w:right w:val="single" w:sz="6" w:space="0" w:color="000000"/>
            </w:tcBorders>
            <w:vAlign w:val="bottom"/>
          </w:tcPr>
          <w:p w14:paraId="22652860" w14:textId="77777777" w:rsidR="00137D84" w:rsidRPr="007433C1" w:rsidRDefault="00137D84" w:rsidP="00137D84">
            <w:pPr>
              <w:ind w:right="-7"/>
              <w:jc w:val="center"/>
              <w:textAlignment w:val="baseline"/>
              <w:rPr>
                <w:rFonts w:eastAsia="Arial" w:cs="Arial"/>
                <w:b/>
                <w:i/>
                <w:color w:val="000000"/>
                <w:lang w:val="en-US"/>
              </w:rPr>
            </w:pPr>
            <w:r w:rsidRPr="007433C1">
              <w:rPr>
                <w:rFonts w:eastAsia="Arial" w:cs="Arial"/>
                <w:b/>
                <w:i/>
                <w:color w:val="000000"/>
                <w:sz w:val="18"/>
                <w:szCs w:val="22"/>
                <w:lang w:val="en-US"/>
              </w:rPr>
              <w:t>Signature</w:t>
            </w:r>
          </w:p>
        </w:tc>
        <w:tc>
          <w:tcPr>
            <w:tcW w:w="1782" w:type="dxa"/>
            <w:gridSpan w:val="2"/>
            <w:tcBorders>
              <w:top w:val="single" w:sz="6" w:space="0" w:color="000000"/>
              <w:left w:val="single" w:sz="6" w:space="0" w:color="000000"/>
              <w:bottom w:val="single" w:sz="6" w:space="0" w:color="000000"/>
              <w:right w:val="single" w:sz="6" w:space="0" w:color="000000"/>
            </w:tcBorders>
            <w:vAlign w:val="bottom"/>
          </w:tcPr>
          <w:p w14:paraId="1DCAB641" w14:textId="77777777" w:rsidR="00137D84" w:rsidRPr="007433C1" w:rsidRDefault="00137D84" w:rsidP="00137D84">
            <w:pPr>
              <w:ind w:left="78" w:right="230"/>
              <w:jc w:val="center"/>
              <w:textAlignment w:val="baseline"/>
              <w:rPr>
                <w:rFonts w:eastAsia="Arial" w:cs="Arial"/>
                <w:b/>
                <w:i/>
                <w:color w:val="000000"/>
                <w:lang w:val="en-US"/>
              </w:rPr>
            </w:pPr>
            <w:r w:rsidRPr="007433C1">
              <w:rPr>
                <w:rFonts w:eastAsia="Arial" w:cs="Arial"/>
                <w:b/>
                <w:i/>
                <w:color w:val="000000"/>
                <w:sz w:val="18"/>
                <w:szCs w:val="22"/>
                <w:lang w:val="en-US"/>
              </w:rPr>
              <w:t>Date</w:t>
            </w:r>
          </w:p>
        </w:tc>
      </w:tr>
      <w:tr w:rsidR="00137D84" w:rsidRPr="00D24814" w14:paraId="10E3104F" w14:textId="77777777" w:rsidTr="0060181F">
        <w:trPr>
          <w:gridBefore w:val="1"/>
          <w:wBefore w:w="7" w:type="dxa"/>
          <w:trHeight w:hRule="exact" w:val="854"/>
        </w:trPr>
        <w:tc>
          <w:tcPr>
            <w:tcW w:w="4143"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21B746A9" w14:textId="77777777" w:rsidR="00137D84" w:rsidRPr="00D24814" w:rsidRDefault="00137D84" w:rsidP="00137D84">
            <w:pPr>
              <w:spacing w:before="106" w:after="101" w:line="249" w:lineRule="exact"/>
              <w:ind w:left="284" w:right="230"/>
              <w:textAlignment w:val="baseline"/>
              <w:rPr>
                <w:rFonts w:eastAsia="Arial" w:cs="Arial"/>
                <w:color w:val="000000"/>
                <w:lang w:val="en-US"/>
              </w:rPr>
            </w:pPr>
            <w:r w:rsidRPr="00D24814">
              <w:rPr>
                <w:rFonts w:eastAsia="Arial" w:cs="Arial"/>
                <w:color w:val="000000"/>
                <w:sz w:val="22"/>
                <w:szCs w:val="22"/>
                <w:lang w:val="en-US"/>
              </w:rPr>
              <w:t>Completed receipt checklist sent to Pharmacy</w:t>
            </w:r>
          </w:p>
        </w:tc>
        <w:tc>
          <w:tcPr>
            <w:tcW w:w="1969" w:type="dxa"/>
            <w:tcBorders>
              <w:top w:val="single" w:sz="6" w:space="0" w:color="000000"/>
              <w:left w:val="single" w:sz="6" w:space="0" w:color="000000"/>
              <w:bottom w:val="single" w:sz="6" w:space="0" w:color="000000"/>
              <w:right w:val="single" w:sz="6" w:space="0" w:color="000000"/>
            </w:tcBorders>
            <w:vAlign w:val="center"/>
          </w:tcPr>
          <w:p w14:paraId="0F1E940B" w14:textId="77777777" w:rsidR="00137D84" w:rsidRPr="00D24814" w:rsidRDefault="00137D84" w:rsidP="00137D84">
            <w:pPr>
              <w:ind w:left="284" w:right="230"/>
              <w:jc w:val="center"/>
              <w:textAlignment w:val="baseline"/>
              <w:rPr>
                <w:rFonts w:eastAsia="Arial" w:cs="Arial"/>
                <w:color w:val="000000"/>
                <w:lang w:val="en-US"/>
              </w:rPr>
            </w:pPr>
          </w:p>
        </w:tc>
        <w:tc>
          <w:tcPr>
            <w:tcW w:w="2126" w:type="dxa"/>
            <w:tcBorders>
              <w:top w:val="single" w:sz="6" w:space="0" w:color="000000"/>
              <w:left w:val="single" w:sz="6" w:space="0" w:color="000000"/>
              <w:bottom w:val="single" w:sz="6" w:space="0" w:color="000000"/>
              <w:right w:val="single" w:sz="6" w:space="0" w:color="000000"/>
            </w:tcBorders>
          </w:tcPr>
          <w:p w14:paraId="23222AE3" w14:textId="77777777" w:rsidR="00137D84" w:rsidRPr="00D24814" w:rsidRDefault="00137D84" w:rsidP="00137D84">
            <w:pPr>
              <w:ind w:left="284" w:right="230"/>
              <w:textAlignment w:val="baseline"/>
              <w:rPr>
                <w:rFonts w:eastAsia="Arial" w:cs="Arial"/>
                <w:color w:val="000000"/>
                <w:lang w:val="en-US"/>
              </w:rPr>
            </w:pPr>
          </w:p>
        </w:tc>
        <w:tc>
          <w:tcPr>
            <w:tcW w:w="1782" w:type="dxa"/>
            <w:gridSpan w:val="2"/>
            <w:tcBorders>
              <w:top w:val="single" w:sz="6" w:space="0" w:color="000000"/>
              <w:left w:val="single" w:sz="6" w:space="0" w:color="000000"/>
              <w:bottom w:val="single" w:sz="6" w:space="0" w:color="000000"/>
              <w:right w:val="single" w:sz="6" w:space="0" w:color="000000"/>
            </w:tcBorders>
          </w:tcPr>
          <w:p w14:paraId="70D4057A" w14:textId="77777777" w:rsidR="00137D84" w:rsidRPr="00D24814" w:rsidRDefault="00137D84" w:rsidP="00137D84">
            <w:pPr>
              <w:ind w:left="284" w:right="230"/>
              <w:textAlignment w:val="baseline"/>
              <w:rPr>
                <w:rFonts w:eastAsia="Arial" w:cs="Arial"/>
                <w:color w:val="000000"/>
                <w:lang w:val="en-US"/>
              </w:rPr>
            </w:pPr>
          </w:p>
        </w:tc>
      </w:tr>
      <w:tr w:rsidR="00137D84" w:rsidRPr="00D24814" w14:paraId="33421DA1" w14:textId="77777777" w:rsidTr="001038D2">
        <w:trPr>
          <w:gridBefore w:val="1"/>
          <w:wBefore w:w="7" w:type="dxa"/>
          <w:trHeight w:hRule="exact" w:val="2127"/>
        </w:trPr>
        <w:tc>
          <w:tcPr>
            <w:tcW w:w="4143"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71F56B42" w14:textId="77777777" w:rsidR="00137D84" w:rsidRPr="00D24814" w:rsidRDefault="00137D84" w:rsidP="00137D84">
            <w:pPr>
              <w:spacing w:before="106" w:after="101" w:line="249" w:lineRule="exact"/>
              <w:ind w:left="284" w:right="230"/>
              <w:textAlignment w:val="baseline"/>
              <w:rPr>
                <w:rFonts w:eastAsia="Arial" w:cs="Arial"/>
                <w:color w:val="000000"/>
                <w:lang w:val="en-US"/>
              </w:rPr>
            </w:pPr>
            <w:r w:rsidRPr="00D24814">
              <w:rPr>
                <w:rFonts w:eastAsia="Arial" w:cs="Arial"/>
                <w:color w:val="000000"/>
                <w:sz w:val="22"/>
                <w:szCs w:val="22"/>
                <w:lang w:val="en-US"/>
              </w:rPr>
              <w:t>Comments</w:t>
            </w:r>
          </w:p>
        </w:tc>
        <w:tc>
          <w:tcPr>
            <w:tcW w:w="5877" w:type="dxa"/>
            <w:gridSpan w:val="4"/>
            <w:tcBorders>
              <w:top w:val="single" w:sz="6" w:space="0" w:color="000000"/>
              <w:left w:val="single" w:sz="6" w:space="0" w:color="000000"/>
              <w:bottom w:val="single" w:sz="6" w:space="0" w:color="000000"/>
              <w:right w:val="single" w:sz="6" w:space="0" w:color="000000"/>
            </w:tcBorders>
            <w:vAlign w:val="center"/>
          </w:tcPr>
          <w:p w14:paraId="6F20A488" w14:textId="77777777" w:rsidR="00137D84" w:rsidRDefault="00137D84" w:rsidP="00137D84">
            <w:pPr>
              <w:ind w:left="284" w:right="230"/>
              <w:textAlignment w:val="baseline"/>
              <w:rPr>
                <w:rFonts w:eastAsia="Arial" w:cs="Arial"/>
                <w:color w:val="000000"/>
                <w:lang w:val="en-US"/>
              </w:rPr>
            </w:pPr>
          </w:p>
          <w:p w14:paraId="5254E26D" w14:textId="77777777" w:rsidR="00137D84" w:rsidRDefault="00137D84" w:rsidP="00137D84">
            <w:pPr>
              <w:ind w:left="284" w:right="230"/>
              <w:textAlignment w:val="baseline"/>
              <w:rPr>
                <w:rFonts w:eastAsia="Arial" w:cs="Arial"/>
                <w:color w:val="000000"/>
                <w:lang w:val="en-US"/>
              </w:rPr>
            </w:pPr>
          </w:p>
          <w:p w14:paraId="1D7F5487" w14:textId="77777777" w:rsidR="00137D84" w:rsidRDefault="00137D84" w:rsidP="00137D84">
            <w:pPr>
              <w:ind w:left="284" w:right="230"/>
              <w:textAlignment w:val="baseline"/>
              <w:rPr>
                <w:rFonts w:eastAsia="Arial" w:cs="Arial"/>
                <w:color w:val="000000"/>
                <w:lang w:val="en-US"/>
              </w:rPr>
            </w:pPr>
          </w:p>
          <w:p w14:paraId="38DA8C38" w14:textId="77777777" w:rsidR="00137D84" w:rsidRPr="00D24814" w:rsidRDefault="00137D84" w:rsidP="00137D84">
            <w:pPr>
              <w:ind w:left="284" w:right="230"/>
              <w:textAlignment w:val="baseline"/>
              <w:rPr>
                <w:rFonts w:eastAsia="Arial" w:cs="Arial"/>
                <w:color w:val="000000"/>
                <w:lang w:val="en-US"/>
              </w:rPr>
            </w:pPr>
          </w:p>
        </w:tc>
      </w:tr>
    </w:tbl>
    <w:p w14:paraId="0A7788CD" w14:textId="77777777" w:rsidR="009E2FD5" w:rsidRDefault="009E2FD5">
      <w:pPr>
        <w:rPr>
          <w:rFonts w:eastAsia="Times New Roman" w:cs="Arial"/>
          <w:color w:val="000000"/>
          <w:sz w:val="22"/>
          <w:szCs w:val="22"/>
          <w:lang w:val="en-US"/>
        </w:rPr>
      </w:pPr>
    </w:p>
    <w:p w14:paraId="26C7D5C0" w14:textId="77777777" w:rsidR="006859AE" w:rsidRDefault="006859AE" w:rsidP="00176230">
      <w:pPr>
        <w:ind w:right="230"/>
        <w:rPr>
          <w:rFonts w:eastAsia="Times New Roman" w:cs="Arial"/>
          <w:b/>
          <w:sz w:val="22"/>
          <w:szCs w:val="22"/>
          <w:lang w:eastAsia="en-GB"/>
        </w:rPr>
      </w:pPr>
    </w:p>
    <w:p w14:paraId="5B5FDFD8" w14:textId="77777777" w:rsidR="00943D2C" w:rsidRDefault="00943D2C" w:rsidP="00176230">
      <w:pPr>
        <w:ind w:right="230"/>
        <w:rPr>
          <w:rFonts w:eastAsia="Times New Roman" w:cs="Arial"/>
          <w:b/>
          <w:sz w:val="22"/>
          <w:szCs w:val="22"/>
          <w:lang w:eastAsia="en-GB"/>
        </w:rPr>
      </w:pPr>
    </w:p>
    <w:p w14:paraId="081B4B0C" w14:textId="77777777" w:rsidR="00D6251B" w:rsidRDefault="00D6251B" w:rsidP="008F14CC">
      <w:pPr>
        <w:ind w:right="230"/>
        <w:rPr>
          <w:rFonts w:eastAsia="Times New Roman" w:cs="Arial"/>
          <w:b/>
          <w:sz w:val="22"/>
          <w:szCs w:val="22"/>
          <w:lang w:eastAsia="en-GB"/>
        </w:rPr>
      </w:pPr>
    </w:p>
    <w:p w14:paraId="1A1ABC37" w14:textId="77777777" w:rsidR="00C100C2" w:rsidRPr="00D24814" w:rsidRDefault="00C100C2" w:rsidP="00C100C2">
      <w:pPr>
        <w:ind w:left="284" w:right="230"/>
        <w:jc w:val="right"/>
        <w:rPr>
          <w:rFonts w:eastAsia="Times New Roman" w:cs="Arial"/>
          <w:b/>
          <w:sz w:val="22"/>
          <w:szCs w:val="22"/>
          <w:lang w:eastAsia="en-GB"/>
        </w:rPr>
      </w:pPr>
      <w:r>
        <w:rPr>
          <w:rFonts w:eastAsia="Times New Roman" w:cs="Arial"/>
          <w:b/>
          <w:sz w:val="22"/>
          <w:szCs w:val="22"/>
          <w:lang w:eastAsia="en-GB"/>
        </w:rPr>
        <w:t>A</w:t>
      </w:r>
      <w:r w:rsidRPr="00D24814">
        <w:rPr>
          <w:rFonts w:eastAsia="Times New Roman" w:cs="Arial"/>
          <w:b/>
          <w:sz w:val="22"/>
          <w:szCs w:val="22"/>
          <w:lang w:eastAsia="en-GB"/>
        </w:rPr>
        <w:t>ppendix</w:t>
      </w:r>
      <w:r w:rsidR="005E4582">
        <w:rPr>
          <w:rFonts w:eastAsia="Times New Roman" w:cs="Arial"/>
          <w:b/>
          <w:sz w:val="22"/>
          <w:szCs w:val="22"/>
          <w:lang w:eastAsia="en-GB"/>
        </w:rPr>
        <w:t xml:space="preserve"> </w:t>
      </w:r>
      <w:r w:rsidR="005C1EBC">
        <w:rPr>
          <w:rFonts w:eastAsia="Times New Roman" w:cs="Arial"/>
          <w:b/>
          <w:sz w:val="22"/>
          <w:szCs w:val="22"/>
          <w:lang w:eastAsia="en-GB"/>
        </w:rPr>
        <w:t>4</w:t>
      </w:r>
    </w:p>
    <w:p w14:paraId="0EB34DF2" w14:textId="77777777" w:rsidR="00107CB9" w:rsidRDefault="00107CB9" w:rsidP="00107CB9">
      <w:pPr>
        <w:ind w:left="284" w:right="230"/>
        <w:textAlignment w:val="baseline"/>
        <w:rPr>
          <w:rFonts w:eastAsia="Times New Roman" w:cs="Arial"/>
          <w:color w:val="000000"/>
          <w:sz w:val="22"/>
          <w:szCs w:val="22"/>
          <w:lang w:val="en-US"/>
        </w:rPr>
      </w:pPr>
    </w:p>
    <w:tbl>
      <w:tblPr>
        <w:tblW w:w="10064" w:type="dxa"/>
        <w:tblInd w:w="276" w:type="dxa"/>
        <w:tblLayout w:type="fixed"/>
        <w:tblCellMar>
          <w:left w:w="0" w:type="dxa"/>
          <w:right w:w="0" w:type="dxa"/>
        </w:tblCellMar>
        <w:tblLook w:val="04A0" w:firstRow="1" w:lastRow="0" w:firstColumn="1" w:lastColumn="0" w:noHBand="0" w:noVBand="1"/>
      </w:tblPr>
      <w:tblGrid>
        <w:gridCol w:w="1701"/>
        <w:gridCol w:w="2693"/>
        <w:gridCol w:w="2008"/>
        <w:gridCol w:w="1726"/>
        <w:gridCol w:w="24"/>
        <w:gridCol w:w="1912"/>
      </w:tblGrid>
      <w:tr w:rsidR="00107CB9" w:rsidRPr="00D24814" w14:paraId="20B4C37F" w14:textId="77777777" w:rsidTr="008F14CC">
        <w:trPr>
          <w:trHeight w:hRule="exact" w:val="572"/>
        </w:trPr>
        <w:tc>
          <w:tcPr>
            <w:tcW w:w="10064" w:type="dxa"/>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FC1E6BA" w14:textId="77777777" w:rsidR="00107CB9" w:rsidRPr="00D6251B" w:rsidRDefault="00107CB9" w:rsidP="001D49EB">
            <w:pPr>
              <w:ind w:left="284" w:right="230"/>
              <w:jc w:val="center"/>
              <w:textAlignment w:val="baseline"/>
              <w:rPr>
                <w:rFonts w:eastAsia="Arial" w:cs="Arial"/>
                <w:b/>
                <w:color w:val="000000"/>
                <w:sz w:val="26"/>
                <w:szCs w:val="26"/>
                <w:lang w:val="en-US"/>
              </w:rPr>
            </w:pPr>
            <w:r w:rsidRPr="00D6251B">
              <w:rPr>
                <w:rFonts w:eastAsia="Arial" w:cs="Arial"/>
                <w:b/>
                <w:color w:val="000000"/>
                <w:sz w:val="26"/>
                <w:szCs w:val="26"/>
                <w:lang w:val="en-US"/>
              </w:rPr>
              <w:t xml:space="preserve">Ex-vivo </w:t>
            </w:r>
            <w:r w:rsidR="00D6251B" w:rsidRPr="00D6251B">
              <w:rPr>
                <w:rFonts w:eastAsia="Arial" w:cs="Arial"/>
                <w:b/>
                <w:color w:val="000000"/>
                <w:sz w:val="26"/>
                <w:szCs w:val="26"/>
                <w:lang w:val="en-US"/>
              </w:rPr>
              <w:t xml:space="preserve">non-GMO </w:t>
            </w:r>
            <w:r w:rsidR="008F14CC">
              <w:rPr>
                <w:rFonts w:eastAsia="Arial" w:cs="Arial"/>
                <w:b/>
                <w:color w:val="000000"/>
                <w:sz w:val="26"/>
                <w:szCs w:val="26"/>
                <w:lang w:val="en-US"/>
              </w:rPr>
              <w:t xml:space="preserve">GTMP </w:t>
            </w:r>
            <w:r w:rsidRPr="00D6251B">
              <w:rPr>
                <w:rFonts w:eastAsia="Arial" w:cs="Arial"/>
                <w:b/>
                <w:color w:val="000000"/>
                <w:sz w:val="26"/>
                <w:szCs w:val="26"/>
                <w:lang w:val="en-US"/>
              </w:rPr>
              <w:t>Stem Cell Lab / Outsourced Aseptic Preparation Checklist</w:t>
            </w:r>
          </w:p>
          <w:p w14:paraId="1CBD2EAF" w14:textId="77777777" w:rsidR="00D6251B" w:rsidRPr="00A42E21" w:rsidRDefault="00D6251B" w:rsidP="001D49EB">
            <w:pPr>
              <w:ind w:left="284" w:right="230"/>
              <w:jc w:val="center"/>
              <w:textAlignment w:val="baseline"/>
              <w:rPr>
                <w:rFonts w:eastAsia="Arial" w:cs="Arial"/>
                <w:b/>
                <w:color w:val="000000"/>
                <w:lang w:val="en-US"/>
              </w:rPr>
            </w:pPr>
          </w:p>
        </w:tc>
      </w:tr>
      <w:tr w:rsidR="00107CB9" w:rsidRPr="00D24814" w14:paraId="4CD545BD" w14:textId="77777777" w:rsidTr="00331E58">
        <w:trPr>
          <w:trHeight w:hRule="exact" w:val="277"/>
        </w:trPr>
        <w:tc>
          <w:tcPr>
            <w:tcW w:w="10064" w:type="dxa"/>
            <w:gridSpan w:val="6"/>
            <w:tcBorders>
              <w:top w:val="single" w:sz="6" w:space="0" w:color="000000"/>
              <w:left w:val="single" w:sz="4" w:space="0" w:color="FFFFFF" w:themeColor="background1"/>
              <w:bottom w:val="single" w:sz="6" w:space="0" w:color="000000"/>
              <w:right w:val="single" w:sz="4" w:space="0" w:color="FFFFFF" w:themeColor="background1"/>
            </w:tcBorders>
            <w:shd w:val="clear" w:color="auto" w:fill="auto"/>
            <w:vAlign w:val="center"/>
          </w:tcPr>
          <w:p w14:paraId="51BCA365" w14:textId="77777777" w:rsidR="00107CB9" w:rsidRPr="008E4228" w:rsidRDefault="00107CB9" w:rsidP="001D49EB">
            <w:pPr>
              <w:ind w:left="284" w:right="230"/>
              <w:jc w:val="center"/>
              <w:textAlignment w:val="baseline"/>
              <w:rPr>
                <w:rFonts w:eastAsia="Arial" w:cs="Arial"/>
                <w:b/>
                <w:color w:val="000000"/>
                <w:sz w:val="18"/>
                <w:szCs w:val="18"/>
                <w:lang w:val="en-US"/>
              </w:rPr>
            </w:pPr>
          </w:p>
        </w:tc>
      </w:tr>
      <w:tr w:rsidR="00107CB9" w:rsidRPr="00D24814" w14:paraId="58160C2D" w14:textId="77777777" w:rsidTr="00331E58">
        <w:trPr>
          <w:trHeight w:val="567"/>
        </w:trPr>
        <w:tc>
          <w:tcPr>
            <w:tcW w:w="4394"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CE13AA7" w14:textId="77777777" w:rsidR="00107CB9" w:rsidRPr="00163C33" w:rsidRDefault="00107CB9" w:rsidP="001D49EB">
            <w:pPr>
              <w:spacing w:before="96" w:after="105" w:line="245" w:lineRule="exact"/>
              <w:ind w:left="284" w:right="230"/>
              <w:textAlignment w:val="baseline"/>
              <w:rPr>
                <w:rFonts w:eastAsia="Arial" w:cs="Arial"/>
                <w:b/>
                <w:bCs/>
                <w:color w:val="000000"/>
                <w:lang w:val="en-US"/>
              </w:rPr>
            </w:pPr>
            <w:r>
              <w:rPr>
                <w:rFonts w:eastAsia="Arial" w:cs="Arial"/>
                <w:b/>
                <w:bCs/>
                <w:color w:val="000000"/>
                <w:spacing w:val="-1"/>
                <w:sz w:val="22"/>
                <w:szCs w:val="22"/>
                <w:lang w:val="en-US"/>
              </w:rPr>
              <w:t>Process Set Up/Governance</w:t>
            </w:r>
          </w:p>
        </w:tc>
        <w:tc>
          <w:tcPr>
            <w:tcW w:w="2008" w:type="dxa"/>
            <w:tcBorders>
              <w:top w:val="single" w:sz="6" w:space="0" w:color="000000"/>
              <w:left w:val="single" w:sz="6" w:space="0" w:color="000000"/>
              <w:bottom w:val="single" w:sz="4" w:space="0" w:color="auto"/>
              <w:right w:val="single" w:sz="6" w:space="0" w:color="000000"/>
            </w:tcBorders>
            <w:shd w:val="clear" w:color="auto" w:fill="D9D9D9" w:themeFill="background1" w:themeFillShade="D9"/>
            <w:vAlign w:val="center"/>
          </w:tcPr>
          <w:p w14:paraId="5793EE16" w14:textId="77777777" w:rsidR="00107CB9" w:rsidRPr="00D24814" w:rsidRDefault="00107CB9" w:rsidP="001D49EB">
            <w:pPr>
              <w:ind w:left="284" w:right="230"/>
              <w:jc w:val="center"/>
              <w:textAlignment w:val="baseline"/>
              <w:rPr>
                <w:rFonts w:eastAsia="Arial" w:cs="Arial"/>
                <w:b/>
                <w:color w:val="000000"/>
                <w:lang w:val="en-US"/>
              </w:rPr>
            </w:pPr>
            <w:r w:rsidRPr="008C2722">
              <w:rPr>
                <w:rFonts w:eastAsia="Arial" w:cs="Arial"/>
                <w:b/>
                <w:color w:val="000000"/>
                <w:sz w:val="22"/>
                <w:szCs w:val="22"/>
                <w:lang w:val="en-US"/>
              </w:rPr>
              <w:t>Yes / No</w:t>
            </w:r>
            <w:r>
              <w:rPr>
                <w:rFonts w:eastAsia="Arial" w:cs="Arial"/>
                <w:b/>
                <w:color w:val="000000"/>
                <w:sz w:val="22"/>
                <w:szCs w:val="22"/>
                <w:lang w:val="en-US"/>
              </w:rPr>
              <w:t xml:space="preserve"> / NA</w:t>
            </w:r>
            <w:r w:rsidRPr="008C2722">
              <w:rPr>
                <w:rFonts w:eastAsia="Arial" w:cs="Arial"/>
                <w:b/>
                <w:color w:val="000000"/>
                <w:sz w:val="22"/>
                <w:szCs w:val="22"/>
                <w:lang w:val="en-US"/>
              </w:rPr>
              <w:t xml:space="preserve"> </w:t>
            </w:r>
          </w:p>
        </w:tc>
        <w:tc>
          <w:tcPr>
            <w:tcW w:w="1750" w:type="dxa"/>
            <w:gridSpan w:val="2"/>
            <w:tcBorders>
              <w:top w:val="single" w:sz="6" w:space="0" w:color="000000"/>
              <w:left w:val="single" w:sz="6" w:space="0" w:color="000000"/>
              <w:bottom w:val="single" w:sz="4" w:space="0" w:color="auto"/>
              <w:right w:val="single" w:sz="6" w:space="0" w:color="000000"/>
            </w:tcBorders>
            <w:shd w:val="clear" w:color="auto" w:fill="D9D9D9" w:themeFill="background1" w:themeFillShade="D9"/>
            <w:vAlign w:val="center"/>
          </w:tcPr>
          <w:p w14:paraId="61219E87" w14:textId="77777777" w:rsidR="00107CB9" w:rsidRPr="00D24814" w:rsidRDefault="00107CB9" w:rsidP="001D49EB">
            <w:pPr>
              <w:ind w:left="284" w:right="230"/>
              <w:jc w:val="center"/>
              <w:textAlignment w:val="baseline"/>
              <w:rPr>
                <w:rFonts w:eastAsia="Arial" w:cs="Arial"/>
                <w:b/>
                <w:color w:val="000000"/>
                <w:lang w:val="en-US"/>
              </w:rPr>
            </w:pPr>
            <w:r w:rsidRPr="00D24814">
              <w:rPr>
                <w:rFonts w:eastAsia="Arial" w:cs="Arial"/>
                <w:b/>
                <w:color w:val="000000"/>
                <w:sz w:val="22"/>
                <w:szCs w:val="22"/>
                <w:lang w:val="en-US"/>
              </w:rPr>
              <w:t>Checker Initials</w:t>
            </w:r>
          </w:p>
        </w:tc>
        <w:tc>
          <w:tcPr>
            <w:tcW w:w="1912" w:type="dxa"/>
            <w:tcBorders>
              <w:top w:val="single" w:sz="6" w:space="0" w:color="000000"/>
              <w:left w:val="single" w:sz="6" w:space="0" w:color="000000"/>
              <w:bottom w:val="single" w:sz="4" w:space="0" w:color="auto"/>
              <w:right w:val="single" w:sz="6" w:space="0" w:color="000000"/>
            </w:tcBorders>
            <w:shd w:val="clear" w:color="auto" w:fill="D9D9D9" w:themeFill="background1" w:themeFillShade="D9"/>
            <w:vAlign w:val="center"/>
          </w:tcPr>
          <w:p w14:paraId="61CB8765" w14:textId="77777777" w:rsidR="00107CB9" w:rsidRPr="00D24814" w:rsidRDefault="00107CB9" w:rsidP="001D49EB">
            <w:pPr>
              <w:ind w:left="284" w:right="230"/>
              <w:jc w:val="center"/>
              <w:textAlignment w:val="baseline"/>
              <w:rPr>
                <w:rFonts w:eastAsia="Arial" w:cs="Arial"/>
                <w:b/>
                <w:color w:val="000000"/>
                <w:lang w:val="en-US"/>
              </w:rPr>
            </w:pPr>
            <w:r w:rsidRPr="00D24814">
              <w:rPr>
                <w:rFonts w:eastAsia="Arial" w:cs="Arial"/>
                <w:b/>
                <w:color w:val="000000"/>
                <w:sz w:val="22"/>
                <w:szCs w:val="22"/>
                <w:lang w:val="en-US"/>
              </w:rPr>
              <w:t>Date &amp; time</w:t>
            </w:r>
          </w:p>
        </w:tc>
      </w:tr>
      <w:tr w:rsidR="00107CB9" w:rsidRPr="00D24814" w14:paraId="467D021C" w14:textId="77777777" w:rsidTr="00331E58">
        <w:trPr>
          <w:trHeight w:val="567"/>
        </w:trPr>
        <w:tc>
          <w:tcPr>
            <w:tcW w:w="4394" w:type="dxa"/>
            <w:gridSpan w:val="2"/>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hideMark/>
          </w:tcPr>
          <w:p w14:paraId="60DDF60F" w14:textId="77777777" w:rsidR="00107CB9" w:rsidRPr="00AD426A" w:rsidRDefault="00107CB9" w:rsidP="001D49EB">
            <w:pPr>
              <w:spacing w:before="96" w:after="105" w:line="245" w:lineRule="exact"/>
              <w:ind w:left="284" w:right="230"/>
              <w:textAlignment w:val="baseline"/>
              <w:rPr>
                <w:rFonts w:eastAsia="Arial" w:cs="Arial"/>
                <w:color w:val="000000"/>
                <w:lang w:val="en-US"/>
              </w:rPr>
            </w:pPr>
            <w:r w:rsidRPr="00AD426A">
              <w:rPr>
                <w:rFonts w:eastAsia="Arial" w:cs="Arial"/>
                <w:color w:val="000000"/>
                <w:sz w:val="22"/>
                <w:szCs w:val="22"/>
                <w:lang w:val="en-US"/>
              </w:rPr>
              <w:t>Roles and responsibilities documented</w:t>
            </w:r>
          </w:p>
        </w:tc>
        <w:tc>
          <w:tcPr>
            <w:tcW w:w="2008" w:type="dxa"/>
            <w:tcBorders>
              <w:top w:val="single" w:sz="4" w:space="0" w:color="auto"/>
              <w:left w:val="single" w:sz="4" w:space="0" w:color="auto"/>
              <w:bottom w:val="single" w:sz="4" w:space="0" w:color="auto"/>
              <w:right w:val="single" w:sz="4" w:space="0" w:color="auto"/>
            </w:tcBorders>
            <w:vAlign w:val="center"/>
          </w:tcPr>
          <w:p w14:paraId="3E3583E0" w14:textId="77777777" w:rsidR="00107CB9" w:rsidRPr="00D24814" w:rsidRDefault="00107CB9" w:rsidP="001D49EB">
            <w:pPr>
              <w:ind w:left="284" w:right="230"/>
              <w:jc w:val="center"/>
              <w:textAlignment w:val="baseline"/>
              <w:rPr>
                <w:rFonts w:eastAsia="Arial" w:cs="Arial"/>
                <w:b/>
                <w:color w:val="000000"/>
                <w:lang w:val="en-US"/>
              </w:rPr>
            </w:pPr>
            <w:r w:rsidRPr="007D69CE">
              <w:rPr>
                <w:rFonts w:eastAsia="Arial" w:cs="Arial"/>
                <w:color w:val="000000"/>
                <w:sz w:val="22"/>
                <w:szCs w:val="22"/>
                <w:lang w:val="en-US"/>
              </w:rPr>
              <w:t>Yes / No</w:t>
            </w:r>
          </w:p>
        </w:tc>
        <w:tc>
          <w:tcPr>
            <w:tcW w:w="1750" w:type="dxa"/>
            <w:gridSpan w:val="2"/>
            <w:tcBorders>
              <w:top w:val="single" w:sz="4" w:space="0" w:color="auto"/>
              <w:left w:val="single" w:sz="4" w:space="0" w:color="auto"/>
              <w:bottom w:val="single" w:sz="4" w:space="0" w:color="auto"/>
              <w:right w:val="single" w:sz="4" w:space="0" w:color="auto"/>
            </w:tcBorders>
          </w:tcPr>
          <w:p w14:paraId="26110DD4" w14:textId="77777777" w:rsidR="00107CB9" w:rsidRPr="00D24814" w:rsidRDefault="00107CB9" w:rsidP="001D49EB">
            <w:pPr>
              <w:ind w:left="284" w:right="230"/>
              <w:jc w:val="center"/>
              <w:textAlignment w:val="baseline"/>
              <w:rPr>
                <w:rFonts w:eastAsia="Arial" w:cs="Arial"/>
                <w:b/>
                <w:color w:val="000000"/>
                <w:lang w:val="en-US"/>
              </w:rPr>
            </w:pPr>
          </w:p>
        </w:tc>
        <w:tc>
          <w:tcPr>
            <w:tcW w:w="1912" w:type="dxa"/>
            <w:tcBorders>
              <w:top w:val="single" w:sz="4" w:space="0" w:color="auto"/>
              <w:left w:val="single" w:sz="4" w:space="0" w:color="auto"/>
              <w:bottom w:val="single" w:sz="4" w:space="0" w:color="auto"/>
              <w:right w:val="single" w:sz="4" w:space="0" w:color="auto"/>
            </w:tcBorders>
          </w:tcPr>
          <w:p w14:paraId="774C559B" w14:textId="77777777" w:rsidR="00107CB9" w:rsidRPr="00D24814" w:rsidRDefault="00107CB9" w:rsidP="001D49EB">
            <w:pPr>
              <w:ind w:left="284" w:right="230"/>
              <w:jc w:val="center"/>
              <w:textAlignment w:val="baseline"/>
              <w:rPr>
                <w:rFonts w:eastAsia="Arial" w:cs="Arial"/>
                <w:b/>
                <w:color w:val="000000"/>
                <w:lang w:val="en-US"/>
              </w:rPr>
            </w:pPr>
          </w:p>
        </w:tc>
      </w:tr>
      <w:tr w:rsidR="00107CB9" w:rsidRPr="00D24814" w14:paraId="16020800" w14:textId="77777777" w:rsidTr="00331E58">
        <w:trPr>
          <w:trHeight w:val="928"/>
        </w:trPr>
        <w:tc>
          <w:tcPr>
            <w:tcW w:w="4394"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44C6CE1A" w14:textId="77777777" w:rsidR="00107CB9" w:rsidRPr="00AD426A" w:rsidRDefault="00107CB9" w:rsidP="001D49EB">
            <w:pPr>
              <w:spacing w:line="255" w:lineRule="exact"/>
              <w:ind w:left="284" w:right="230"/>
              <w:textAlignment w:val="baseline"/>
              <w:rPr>
                <w:rFonts w:eastAsia="Arial" w:cs="Arial"/>
                <w:color w:val="000000"/>
                <w:lang w:val="en-US"/>
              </w:rPr>
            </w:pPr>
            <w:r>
              <w:rPr>
                <w:rFonts w:eastAsia="Arial" w:cs="Arial"/>
                <w:color w:val="000000"/>
                <w:sz w:val="22"/>
                <w:szCs w:val="22"/>
                <w:lang w:val="en-US"/>
              </w:rPr>
              <w:t xml:space="preserve">Preparation Location Complies with the </w:t>
            </w:r>
            <w:r w:rsidRPr="001C2CE6">
              <w:rPr>
                <w:rFonts w:eastAsia="Arial" w:cs="Arial"/>
                <w:color w:val="000000"/>
                <w:sz w:val="22"/>
                <w:szCs w:val="22"/>
                <w:lang w:val="en-US"/>
              </w:rPr>
              <w:t xml:space="preserve">requirements </w:t>
            </w:r>
            <w:r w:rsidR="00331E58" w:rsidRPr="001C2CE6">
              <w:rPr>
                <w:rFonts w:eastAsia="Arial" w:cs="Arial"/>
                <w:color w:val="000000"/>
                <w:sz w:val="22"/>
                <w:szCs w:val="22"/>
                <w:lang w:val="en-US"/>
              </w:rPr>
              <w:t>detailed in the risk assessment</w:t>
            </w:r>
          </w:p>
        </w:tc>
        <w:tc>
          <w:tcPr>
            <w:tcW w:w="2008" w:type="dxa"/>
            <w:tcBorders>
              <w:top w:val="single" w:sz="6" w:space="0" w:color="000000"/>
              <w:left w:val="single" w:sz="6" w:space="0" w:color="000000"/>
              <w:bottom w:val="single" w:sz="6" w:space="0" w:color="000000"/>
              <w:right w:val="single" w:sz="6" w:space="0" w:color="000000"/>
            </w:tcBorders>
            <w:vAlign w:val="center"/>
          </w:tcPr>
          <w:p w14:paraId="19DDA4CC" w14:textId="77777777" w:rsidR="00107CB9" w:rsidRPr="007D69CE" w:rsidRDefault="00107CB9" w:rsidP="001D49EB">
            <w:pPr>
              <w:ind w:left="284" w:right="230"/>
              <w:jc w:val="center"/>
              <w:textAlignment w:val="baseline"/>
              <w:rPr>
                <w:rFonts w:eastAsia="Arial" w:cs="Arial"/>
                <w:color w:val="000000"/>
                <w:lang w:val="en-US"/>
              </w:rPr>
            </w:pPr>
            <w:r w:rsidRPr="009B56C9">
              <w:rPr>
                <w:rFonts w:eastAsia="Arial" w:cs="Arial"/>
                <w:color w:val="000000"/>
                <w:sz w:val="22"/>
                <w:szCs w:val="22"/>
                <w:lang w:val="en-US"/>
              </w:rPr>
              <w:t>Yes / No / NA</w:t>
            </w:r>
          </w:p>
        </w:tc>
        <w:tc>
          <w:tcPr>
            <w:tcW w:w="1750" w:type="dxa"/>
            <w:gridSpan w:val="2"/>
            <w:tcBorders>
              <w:top w:val="single" w:sz="4" w:space="0" w:color="auto"/>
              <w:left w:val="single" w:sz="4" w:space="0" w:color="auto"/>
              <w:bottom w:val="single" w:sz="4" w:space="0" w:color="auto"/>
              <w:right w:val="single" w:sz="4" w:space="0" w:color="auto"/>
            </w:tcBorders>
          </w:tcPr>
          <w:p w14:paraId="6707E86B" w14:textId="77777777" w:rsidR="00107CB9" w:rsidRPr="00D24814" w:rsidRDefault="00107CB9" w:rsidP="001D49EB">
            <w:pPr>
              <w:ind w:left="284" w:right="230"/>
              <w:jc w:val="center"/>
              <w:textAlignment w:val="baseline"/>
              <w:rPr>
                <w:rFonts w:eastAsia="Arial" w:cs="Arial"/>
                <w:b/>
                <w:color w:val="000000"/>
                <w:lang w:val="en-US"/>
              </w:rPr>
            </w:pPr>
          </w:p>
        </w:tc>
        <w:tc>
          <w:tcPr>
            <w:tcW w:w="1912" w:type="dxa"/>
            <w:tcBorders>
              <w:top w:val="single" w:sz="4" w:space="0" w:color="auto"/>
              <w:left w:val="single" w:sz="4" w:space="0" w:color="auto"/>
              <w:bottom w:val="single" w:sz="4" w:space="0" w:color="auto"/>
              <w:right w:val="single" w:sz="4" w:space="0" w:color="auto"/>
            </w:tcBorders>
          </w:tcPr>
          <w:p w14:paraId="356C478F" w14:textId="77777777" w:rsidR="00107CB9" w:rsidRPr="00D24814" w:rsidRDefault="00107CB9" w:rsidP="001D49EB">
            <w:pPr>
              <w:ind w:left="284" w:right="230"/>
              <w:jc w:val="center"/>
              <w:textAlignment w:val="baseline"/>
              <w:rPr>
                <w:rFonts w:eastAsia="Arial" w:cs="Arial"/>
                <w:b/>
                <w:color w:val="000000"/>
                <w:lang w:val="en-US"/>
              </w:rPr>
            </w:pPr>
          </w:p>
        </w:tc>
      </w:tr>
      <w:tr w:rsidR="00107CB9" w:rsidRPr="00D24814" w14:paraId="18DA0F90" w14:textId="77777777" w:rsidTr="00331E58">
        <w:trPr>
          <w:trHeight w:val="567"/>
        </w:trPr>
        <w:tc>
          <w:tcPr>
            <w:tcW w:w="4394" w:type="dxa"/>
            <w:gridSpan w:val="2"/>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14:paraId="66F9B3AD" w14:textId="77777777" w:rsidR="00107CB9" w:rsidRPr="00AD426A" w:rsidRDefault="00107CB9" w:rsidP="001D49EB">
            <w:pPr>
              <w:spacing w:line="255" w:lineRule="exact"/>
              <w:ind w:left="284" w:right="230"/>
              <w:textAlignment w:val="baseline"/>
              <w:rPr>
                <w:rFonts w:eastAsia="Arial" w:cs="Arial"/>
                <w:color w:val="000000"/>
                <w:lang w:val="en-US"/>
              </w:rPr>
            </w:pPr>
            <w:r w:rsidRPr="00AD426A">
              <w:rPr>
                <w:rFonts w:eastAsia="Arial" w:cs="Arial"/>
                <w:color w:val="000000"/>
                <w:sz w:val="22"/>
                <w:szCs w:val="22"/>
                <w:lang w:val="en-US"/>
              </w:rPr>
              <w:t xml:space="preserve">Worksheet written in line with </w:t>
            </w:r>
            <w:proofErr w:type="spellStart"/>
            <w:r>
              <w:rPr>
                <w:rFonts w:eastAsia="Arial" w:cs="Arial"/>
                <w:color w:val="000000"/>
                <w:sz w:val="22"/>
                <w:szCs w:val="22"/>
                <w:lang w:val="en-US"/>
              </w:rPr>
              <w:t>SmPC</w:t>
            </w:r>
            <w:proofErr w:type="spellEnd"/>
            <w:r w:rsidRPr="00AD426A">
              <w:rPr>
                <w:rFonts w:eastAsia="Arial" w:cs="Arial"/>
                <w:color w:val="000000"/>
                <w:sz w:val="22"/>
                <w:szCs w:val="22"/>
                <w:lang w:val="en-US"/>
              </w:rPr>
              <w:t xml:space="preserve">, or Protocol </w:t>
            </w:r>
            <w:r>
              <w:rPr>
                <w:rFonts w:eastAsia="Arial" w:cs="Arial"/>
                <w:color w:val="000000"/>
                <w:sz w:val="22"/>
                <w:szCs w:val="22"/>
                <w:lang w:val="en-US"/>
              </w:rPr>
              <w:t>/ Pharmacy Manual (for Clinical Trials)</w:t>
            </w:r>
          </w:p>
        </w:tc>
        <w:tc>
          <w:tcPr>
            <w:tcW w:w="2008" w:type="dxa"/>
            <w:tcBorders>
              <w:top w:val="single" w:sz="4" w:space="0" w:color="auto"/>
              <w:left w:val="single" w:sz="4" w:space="0" w:color="auto"/>
              <w:bottom w:val="single" w:sz="4" w:space="0" w:color="auto"/>
              <w:right w:val="single" w:sz="4" w:space="0" w:color="auto"/>
            </w:tcBorders>
            <w:vAlign w:val="center"/>
          </w:tcPr>
          <w:p w14:paraId="146EDF39" w14:textId="77777777" w:rsidR="00107CB9" w:rsidRPr="00D24814" w:rsidRDefault="00107CB9" w:rsidP="001D49EB">
            <w:pPr>
              <w:ind w:left="284" w:right="230"/>
              <w:jc w:val="center"/>
              <w:textAlignment w:val="baseline"/>
              <w:rPr>
                <w:rFonts w:eastAsia="Arial" w:cs="Arial"/>
                <w:b/>
                <w:color w:val="000000"/>
                <w:lang w:val="en-US"/>
              </w:rPr>
            </w:pPr>
            <w:r w:rsidRPr="007D69CE">
              <w:rPr>
                <w:rFonts w:eastAsia="Arial" w:cs="Arial"/>
                <w:color w:val="000000"/>
                <w:sz w:val="22"/>
                <w:szCs w:val="22"/>
                <w:lang w:val="en-US"/>
              </w:rPr>
              <w:t>Yes / No</w:t>
            </w:r>
            <w:r>
              <w:rPr>
                <w:rFonts w:eastAsia="Arial" w:cs="Arial"/>
                <w:color w:val="000000"/>
                <w:sz w:val="22"/>
                <w:szCs w:val="22"/>
                <w:lang w:val="en-US"/>
              </w:rPr>
              <w:t xml:space="preserve"> / NA</w:t>
            </w:r>
          </w:p>
        </w:tc>
        <w:tc>
          <w:tcPr>
            <w:tcW w:w="1750" w:type="dxa"/>
            <w:gridSpan w:val="2"/>
            <w:tcBorders>
              <w:top w:val="single" w:sz="4" w:space="0" w:color="auto"/>
              <w:left w:val="single" w:sz="4" w:space="0" w:color="auto"/>
              <w:bottom w:val="single" w:sz="4" w:space="0" w:color="auto"/>
              <w:right w:val="single" w:sz="4" w:space="0" w:color="auto"/>
            </w:tcBorders>
          </w:tcPr>
          <w:p w14:paraId="7C764C58" w14:textId="77777777" w:rsidR="00107CB9" w:rsidRPr="00D24814" w:rsidRDefault="00107CB9" w:rsidP="001D49EB">
            <w:pPr>
              <w:ind w:left="284" w:right="230"/>
              <w:jc w:val="center"/>
              <w:textAlignment w:val="baseline"/>
              <w:rPr>
                <w:rFonts w:eastAsia="Arial" w:cs="Arial"/>
                <w:b/>
                <w:color w:val="000000"/>
                <w:lang w:val="en-US"/>
              </w:rPr>
            </w:pPr>
          </w:p>
        </w:tc>
        <w:tc>
          <w:tcPr>
            <w:tcW w:w="1912" w:type="dxa"/>
            <w:tcBorders>
              <w:top w:val="single" w:sz="4" w:space="0" w:color="auto"/>
              <w:left w:val="single" w:sz="4" w:space="0" w:color="auto"/>
              <w:bottom w:val="single" w:sz="4" w:space="0" w:color="auto"/>
              <w:right w:val="single" w:sz="4" w:space="0" w:color="auto"/>
            </w:tcBorders>
          </w:tcPr>
          <w:p w14:paraId="615BC67A" w14:textId="77777777" w:rsidR="00107CB9" w:rsidRPr="00D24814" w:rsidRDefault="00107CB9" w:rsidP="001D49EB">
            <w:pPr>
              <w:ind w:left="284" w:right="230"/>
              <w:jc w:val="center"/>
              <w:textAlignment w:val="baseline"/>
              <w:rPr>
                <w:rFonts w:eastAsia="Arial" w:cs="Arial"/>
                <w:b/>
                <w:color w:val="000000"/>
                <w:lang w:val="en-US"/>
              </w:rPr>
            </w:pPr>
          </w:p>
        </w:tc>
      </w:tr>
      <w:tr w:rsidR="00107CB9" w:rsidRPr="00D24814" w14:paraId="267EBBED" w14:textId="77777777" w:rsidTr="00176230">
        <w:trPr>
          <w:trHeight w:val="656"/>
        </w:trPr>
        <w:tc>
          <w:tcPr>
            <w:tcW w:w="4394" w:type="dxa"/>
            <w:gridSpan w:val="2"/>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14:paraId="0093C79B" w14:textId="77777777" w:rsidR="00107CB9" w:rsidRPr="00AD426A" w:rsidRDefault="00107CB9" w:rsidP="001D49EB">
            <w:pPr>
              <w:spacing w:before="96" w:after="110" w:line="245" w:lineRule="exact"/>
              <w:ind w:left="284" w:right="230"/>
              <w:textAlignment w:val="baseline"/>
              <w:rPr>
                <w:rFonts w:eastAsia="Arial" w:cs="Arial"/>
                <w:color w:val="000000"/>
                <w:lang w:val="en-US"/>
              </w:rPr>
            </w:pPr>
            <w:r w:rsidRPr="00AD426A">
              <w:rPr>
                <w:rFonts w:eastAsia="Arial" w:cs="Arial"/>
                <w:color w:val="000000"/>
                <w:sz w:val="22"/>
                <w:szCs w:val="22"/>
                <w:lang w:val="en-US"/>
              </w:rPr>
              <w:t>Appropriate label designed</w:t>
            </w:r>
            <w:r>
              <w:rPr>
                <w:rFonts w:eastAsia="Arial" w:cs="Arial"/>
                <w:color w:val="000000"/>
                <w:sz w:val="22"/>
                <w:szCs w:val="22"/>
                <w:lang w:val="en-US"/>
              </w:rPr>
              <w:t xml:space="preserve"> and approved </w:t>
            </w:r>
          </w:p>
        </w:tc>
        <w:tc>
          <w:tcPr>
            <w:tcW w:w="2008" w:type="dxa"/>
            <w:tcBorders>
              <w:top w:val="single" w:sz="4" w:space="0" w:color="auto"/>
              <w:left w:val="single" w:sz="4" w:space="0" w:color="auto"/>
              <w:bottom w:val="single" w:sz="4" w:space="0" w:color="auto"/>
              <w:right w:val="single" w:sz="4" w:space="0" w:color="auto"/>
            </w:tcBorders>
            <w:vAlign w:val="center"/>
          </w:tcPr>
          <w:p w14:paraId="405D32F1" w14:textId="77777777" w:rsidR="00107CB9" w:rsidRPr="00D24814" w:rsidRDefault="00107CB9" w:rsidP="001D49EB">
            <w:pPr>
              <w:ind w:left="284" w:right="230"/>
              <w:jc w:val="center"/>
              <w:textAlignment w:val="baseline"/>
              <w:rPr>
                <w:rFonts w:eastAsia="Arial" w:cs="Arial"/>
                <w:b/>
                <w:color w:val="000000"/>
                <w:lang w:val="en-US"/>
              </w:rPr>
            </w:pPr>
            <w:r w:rsidRPr="007D69CE">
              <w:rPr>
                <w:rFonts w:eastAsia="Arial" w:cs="Arial"/>
                <w:color w:val="000000"/>
                <w:sz w:val="22"/>
                <w:szCs w:val="22"/>
                <w:lang w:val="en-US"/>
              </w:rPr>
              <w:t>Yes / No</w:t>
            </w:r>
          </w:p>
        </w:tc>
        <w:tc>
          <w:tcPr>
            <w:tcW w:w="1750" w:type="dxa"/>
            <w:gridSpan w:val="2"/>
            <w:tcBorders>
              <w:top w:val="single" w:sz="4" w:space="0" w:color="auto"/>
              <w:left w:val="single" w:sz="4" w:space="0" w:color="auto"/>
              <w:bottom w:val="single" w:sz="4" w:space="0" w:color="auto"/>
              <w:right w:val="single" w:sz="4" w:space="0" w:color="auto"/>
            </w:tcBorders>
          </w:tcPr>
          <w:p w14:paraId="527812C7" w14:textId="77777777" w:rsidR="00107CB9" w:rsidRPr="00D24814" w:rsidRDefault="00107CB9" w:rsidP="001D49EB">
            <w:pPr>
              <w:ind w:left="284" w:right="230"/>
              <w:jc w:val="center"/>
              <w:textAlignment w:val="baseline"/>
              <w:rPr>
                <w:rFonts w:eastAsia="Arial" w:cs="Arial"/>
                <w:b/>
                <w:color w:val="000000"/>
                <w:lang w:val="en-US"/>
              </w:rPr>
            </w:pPr>
          </w:p>
        </w:tc>
        <w:tc>
          <w:tcPr>
            <w:tcW w:w="1912" w:type="dxa"/>
            <w:tcBorders>
              <w:top w:val="single" w:sz="4" w:space="0" w:color="auto"/>
              <w:left w:val="single" w:sz="4" w:space="0" w:color="auto"/>
              <w:bottom w:val="single" w:sz="4" w:space="0" w:color="auto"/>
              <w:right w:val="single" w:sz="4" w:space="0" w:color="auto"/>
            </w:tcBorders>
          </w:tcPr>
          <w:p w14:paraId="63754FAE" w14:textId="77777777" w:rsidR="00107CB9" w:rsidRPr="00D24814" w:rsidRDefault="00107CB9" w:rsidP="001D49EB">
            <w:pPr>
              <w:ind w:left="284" w:right="230"/>
              <w:jc w:val="center"/>
              <w:textAlignment w:val="baseline"/>
              <w:rPr>
                <w:rFonts w:eastAsia="Arial" w:cs="Arial"/>
                <w:b/>
                <w:color w:val="000000"/>
                <w:lang w:val="en-US"/>
              </w:rPr>
            </w:pPr>
          </w:p>
        </w:tc>
      </w:tr>
      <w:tr w:rsidR="00107CB9" w:rsidRPr="00D24814" w14:paraId="488EE63C" w14:textId="77777777" w:rsidTr="00331E58">
        <w:trPr>
          <w:trHeight w:val="466"/>
        </w:trPr>
        <w:tc>
          <w:tcPr>
            <w:tcW w:w="4394" w:type="dxa"/>
            <w:gridSpan w:val="2"/>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14:paraId="66FC3449" w14:textId="77777777" w:rsidR="00107CB9" w:rsidRPr="00AD426A" w:rsidRDefault="00107CB9" w:rsidP="001D49EB">
            <w:pPr>
              <w:spacing w:before="96" w:after="115" w:line="245" w:lineRule="exact"/>
              <w:ind w:left="284" w:right="230"/>
              <w:textAlignment w:val="baseline"/>
              <w:rPr>
                <w:rFonts w:eastAsia="Arial" w:cs="Arial"/>
                <w:color w:val="000000"/>
                <w:spacing w:val="-2"/>
                <w:lang w:val="en-US"/>
              </w:rPr>
            </w:pPr>
            <w:r w:rsidRPr="00AD426A">
              <w:rPr>
                <w:rFonts w:eastAsia="Arial" w:cs="Arial"/>
                <w:color w:val="000000"/>
                <w:spacing w:val="-2"/>
                <w:sz w:val="22"/>
                <w:szCs w:val="22"/>
                <w:lang w:val="en-US"/>
              </w:rPr>
              <w:t>Worksheet approved</w:t>
            </w:r>
          </w:p>
        </w:tc>
        <w:tc>
          <w:tcPr>
            <w:tcW w:w="2008" w:type="dxa"/>
            <w:tcBorders>
              <w:top w:val="single" w:sz="4" w:space="0" w:color="auto"/>
              <w:left w:val="single" w:sz="4" w:space="0" w:color="auto"/>
              <w:bottom w:val="single" w:sz="4" w:space="0" w:color="auto"/>
              <w:right w:val="single" w:sz="4" w:space="0" w:color="auto"/>
            </w:tcBorders>
            <w:vAlign w:val="center"/>
          </w:tcPr>
          <w:p w14:paraId="746EAF68" w14:textId="77777777" w:rsidR="00107CB9" w:rsidRPr="00D24814" w:rsidRDefault="00107CB9" w:rsidP="001D49EB">
            <w:pPr>
              <w:ind w:left="284" w:right="230"/>
              <w:jc w:val="center"/>
              <w:textAlignment w:val="baseline"/>
              <w:rPr>
                <w:rFonts w:eastAsia="Arial" w:cs="Arial"/>
                <w:b/>
                <w:color w:val="000000"/>
                <w:lang w:val="en-US"/>
              </w:rPr>
            </w:pPr>
            <w:r w:rsidRPr="009B56C9">
              <w:rPr>
                <w:rFonts w:eastAsia="Arial" w:cs="Arial"/>
                <w:color w:val="000000"/>
                <w:sz w:val="22"/>
                <w:szCs w:val="22"/>
                <w:lang w:val="en-US"/>
              </w:rPr>
              <w:t>Yes / No</w:t>
            </w:r>
          </w:p>
        </w:tc>
        <w:tc>
          <w:tcPr>
            <w:tcW w:w="1750" w:type="dxa"/>
            <w:gridSpan w:val="2"/>
            <w:tcBorders>
              <w:top w:val="single" w:sz="4" w:space="0" w:color="auto"/>
              <w:left w:val="single" w:sz="4" w:space="0" w:color="auto"/>
              <w:bottom w:val="single" w:sz="4" w:space="0" w:color="auto"/>
              <w:right w:val="single" w:sz="4" w:space="0" w:color="auto"/>
            </w:tcBorders>
          </w:tcPr>
          <w:p w14:paraId="554C0F48" w14:textId="77777777" w:rsidR="00107CB9" w:rsidRPr="00D24814" w:rsidRDefault="00107CB9" w:rsidP="001D49EB">
            <w:pPr>
              <w:ind w:left="284" w:right="230"/>
              <w:jc w:val="center"/>
              <w:textAlignment w:val="baseline"/>
              <w:rPr>
                <w:rFonts w:eastAsia="Arial" w:cs="Arial"/>
                <w:b/>
                <w:color w:val="000000"/>
                <w:lang w:val="en-US"/>
              </w:rPr>
            </w:pPr>
          </w:p>
        </w:tc>
        <w:tc>
          <w:tcPr>
            <w:tcW w:w="1912" w:type="dxa"/>
            <w:tcBorders>
              <w:top w:val="single" w:sz="4" w:space="0" w:color="auto"/>
              <w:left w:val="single" w:sz="4" w:space="0" w:color="auto"/>
              <w:bottom w:val="single" w:sz="4" w:space="0" w:color="auto"/>
              <w:right w:val="single" w:sz="4" w:space="0" w:color="auto"/>
            </w:tcBorders>
          </w:tcPr>
          <w:p w14:paraId="61F32993" w14:textId="77777777" w:rsidR="00107CB9" w:rsidRPr="00D24814" w:rsidRDefault="00107CB9" w:rsidP="001D49EB">
            <w:pPr>
              <w:ind w:left="284" w:right="230"/>
              <w:jc w:val="center"/>
              <w:textAlignment w:val="baseline"/>
              <w:rPr>
                <w:rFonts w:eastAsia="Arial" w:cs="Arial"/>
                <w:b/>
                <w:color w:val="000000"/>
                <w:lang w:val="en-US"/>
              </w:rPr>
            </w:pPr>
          </w:p>
        </w:tc>
      </w:tr>
      <w:tr w:rsidR="00331E58" w:rsidRPr="00D24814" w14:paraId="21D49D75" w14:textId="77777777" w:rsidTr="00331E58">
        <w:trPr>
          <w:trHeight w:val="416"/>
        </w:trPr>
        <w:tc>
          <w:tcPr>
            <w:tcW w:w="4394"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D2372F9" w14:textId="77777777" w:rsidR="00331E58" w:rsidRPr="00AD426A" w:rsidRDefault="00331E58" w:rsidP="001D49EB">
            <w:pPr>
              <w:spacing w:before="96" w:after="91" w:line="245" w:lineRule="exact"/>
              <w:ind w:left="284" w:right="230"/>
              <w:textAlignment w:val="baseline"/>
              <w:rPr>
                <w:rFonts w:eastAsia="Arial" w:cs="Arial"/>
                <w:color w:val="000000"/>
                <w:spacing w:val="-1"/>
                <w:lang w:val="en-US"/>
              </w:rPr>
            </w:pPr>
            <w:r>
              <w:rPr>
                <w:rFonts w:eastAsia="Arial" w:cs="Arial"/>
                <w:b/>
                <w:color w:val="000000"/>
                <w:sz w:val="22"/>
                <w:szCs w:val="22"/>
                <w:lang w:val="en-US"/>
              </w:rPr>
              <w:t xml:space="preserve">Process </w:t>
            </w:r>
          </w:p>
        </w:tc>
        <w:tc>
          <w:tcPr>
            <w:tcW w:w="2008" w:type="dxa"/>
            <w:tcBorders>
              <w:top w:val="single" w:sz="6" w:space="0" w:color="000000"/>
              <w:left w:val="single" w:sz="6" w:space="0" w:color="000000"/>
              <w:bottom w:val="single" w:sz="4" w:space="0" w:color="auto"/>
              <w:right w:val="single" w:sz="6" w:space="0" w:color="000000"/>
            </w:tcBorders>
            <w:shd w:val="clear" w:color="auto" w:fill="D9D9D9" w:themeFill="background1" w:themeFillShade="D9"/>
            <w:vAlign w:val="center"/>
          </w:tcPr>
          <w:p w14:paraId="43FE98DE" w14:textId="77777777" w:rsidR="00331E58" w:rsidRPr="007D69CE" w:rsidRDefault="00331E58" w:rsidP="001D49EB">
            <w:pPr>
              <w:ind w:left="284" w:right="230"/>
              <w:jc w:val="center"/>
              <w:textAlignment w:val="baseline"/>
              <w:rPr>
                <w:rFonts w:eastAsia="Arial" w:cs="Arial"/>
                <w:color w:val="000000"/>
                <w:lang w:val="en-US"/>
              </w:rPr>
            </w:pPr>
            <w:r w:rsidRPr="008C2722">
              <w:rPr>
                <w:rFonts w:eastAsia="Arial" w:cs="Arial"/>
                <w:b/>
                <w:color w:val="000000"/>
                <w:sz w:val="22"/>
                <w:szCs w:val="22"/>
                <w:lang w:val="en-US"/>
              </w:rPr>
              <w:t xml:space="preserve">Yes / No </w:t>
            </w:r>
          </w:p>
        </w:tc>
        <w:tc>
          <w:tcPr>
            <w:tcW w:w="1750" w:type="dxa"/>
            <w:gridSpan w:val="2"/>
            <w:tcBorders>
              <w:top w:val="single" w:sz="6" w:space="0" w:color="000000"/>
              <w:left w:val="single" w:sz="6" w:space="0" w:color="000000"/>
              <w:bottom w:val="single" w:sz="4" w:space="0" w:color="auto"/>
              <w:right w:val="single" w:sz="6" w:space="0" w:color="000000"/>
            </w:tcBorders>
            <w:shd w:val="clear" w:color="auto" w:fill="D9D9D9" w:themeFill="background1" w:themeFillShade="D9"/>
            <w:vAlign w:val="center"/>
          </w:tcPr>
          <w:p w14:paraId="193B5165" w14:textId="77777777" w:rsidR="00331E58" w:rsidRPr="00D24814" w:rsidRDefault="00331E58" w:rsidP="001D49EB">
            <w:pPr>
              <w:ind w:left="284" w:right="230"/>
              <w:jc w:val="center"/>
              <w:textAlignment w:val="baseline"/>
              <w:rPr>
                <w:rFonts w:eastAsia="Arial" w:cs="Arial"/>
                <w:b/>
                <w:color w:val="000000"/>
                <w:lang w:val="en-US"/>
              </w:rPr>
            </w:pPr>
            <w:r w:rsidRPr="00D24814">
              <w:rPr>
                <w:rFonts w:eastAsia="Arial" w:cs="Arial"/>
                <w:b/>
                <w:color w:val="000000"/>
                <w:sz w:val="22"/>
                <w:szCs w:val="22"/>
                <w:lang w:val="en-US"/>
              </w:rPr>
              <w:t>Checker Initials</w:t>
            </w:r>
          </w:p>
        </w:tc>
        <w:tc>
          <w:tcPr>
            <w:tcW w:w="1912" w:type="dxa"/>
            <w:tcBorders>
              <w:top w:val="single" w:sz="6" w:space="0" w:color="000000"/>
              <w:left w:val="single" w:sz="6" w:space="0" w:color="000000"/>
              <w:bottom w:val="single" w:sz="4" w:space="0" w:color="auto"/>
              <w:right w:val="single" w:sz="6" w:space="0" w:color="000000"/>
            </w:tcBorders>
            <w:shd w:val="clear" w:color="auto" w:fill="D9D9D9" w:themeFill="background1" w:themeFillShade="D9"/>
            <w:vAlign w:val="center"/>
          </w:tcPr>
          <w:p w14:paraId="13AE53E1" w14:textId="77777777" w:rsidR="00331E58" w:rsidRPr="00D24814" w:rsidRDefault="00331E58" w:rsidP="001D49EB">
            <w:pPr>
              <w:ind w:left="284" w:right="230"/>
              <w:jc w:val="center"/>
              <w:textAlignment w:val="baseline"/>
              <w:rPr>
                <w:rFonts w:eastAsia="Arial" w:cs="Arial"/>
                <w:b/>
                <w:color w:val="000000"/>
                <w:lang w:val="en-US"/>
              </w:rPr>
            </w:pPr>
            <w:r w:rsidRPr="00D24814">
              <w:rPr>
                <w:rFonts w:eastAsia="Arial" w:cs="Arial"/>
                <w:b/>
                <w:color w:val="000000"/>
                <w:sz w:val="22"/>
                <w:szCs w:val="22"/>
                <w:lang w:val="en-US"/>
              </w:rPr>
              <w:t>Date &amp; time</w:t>
            </w:r>
          </w:p>
        </w:tc>
      </w:tr>
      <w:tr w:rsidR="00331E58" w:rsidRPr="00D24814" w14:paraId="7D1B53C7" w14:textId="77777777" w:rsidTr="00331E58">
        <w:trPr>
          <w:trHeight w:val="395"/>
        </w:trPr>
        <w:tc>
          <w:tcPr>
            <w:tcW w:w="4394"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74A94640" w14:textId="77777777" w:rsidR="00331E58" w:rsidRPr="00AD426A" w:rsidRDefault="00331E58" w:rsidP="001D49EB">
            <w:pPr>
              <w:spacing w:before="96" w:after="91" w:line="245" w:lineRule="exact"/>
              <w:ind w:left="284" w:right="230"/>
              <w:textAlignment w:val="baseline"/>
              <w:rPr>
                <w:rFonts w:eastAsia="Arial" w:cs="Arial"/>
                <w:color w:val="000000"/>
                <w:spacing w:val="-1"/>
                <w:lang w:val="en-US"/>
              </w:rPr>
            </w:pPr>
            <w:r>
              <w:rPr>
                <w:rFonts w:eastAsia="Arial" w:cs="Arial"/>
                <w:color w:val="000000"/>
                <w:sz w:val="22"/>
                <w:szCs w:val="22"/>
                <w:lang w:val="en-US"/>
              </w:rPr>
              <w:t>SOP requires confirmation of patient readiness prior to beginning preparation</w:t>
            </w:r>
          </w:p>
        </w:tc>
        <w:tc>
          <w:tcPr>
            <w:tcW w:w="2008" w:type="dxa"/>
            <w:tcBorders>
              <w:top w:val="single" w:sz="6" w:space="0" w:color="000000"/>
              <w:left w:val="single" w:sz="6" w:space="0" w:color="000000"/>
              <w:bottom w:val="single" w:sz="6" w:space="0" w:color="000000"/>
              <w:right w:val="single" w:sz="6" w:space="0" w:color="000000"/>
            </w:tcBorders>
            <w:vAlign w:val="center"/>
          </w:tcPr>
          <w:p w14:paraId="1CF900A9" w14:textId="77777777" w:rsidR="00331E58" w:rsidRPr="00D24814" w:rsidRDefault="00331E58" w:rsidP="001D49EB">
            <w:pPr>
              <w:ind w:left="284" w:right="230"/>
              <w:jc w:val="center"/>
              <w:textAlignment w:val="baseline"/>
              <w:rPr>
                <w:rFonts w:eastAsia="Arial" w:cs="Arial"/>
                <w:b/>
                <w:color w:val="000000"/>
                <w:lang w:val="en-US"/>
              </w:rPr>
            </w:pPr>
            <w:r w:rsidRPr="0062622E">
              <w:rPr>
                <w:rFonts w:eastAsia="Arial" w:cs="Arial"/>
                <w:color w:val="000000"/>
                <w:sz w:val="22"/>
                <w:szCs w:val="22"/>
                <w:lang w:val="en-US"/>
              </w:rPr>
              <w:t>Yes / No / NA</w:t>
            </w:r>
          </w:p>
        </w:tc>
        <w:tc>
          <w:tcPr>
            <w:tcW w:w="1750" w:type="dxa"/>
            <w:gridSpan w:val="2"/>
            <w:tcBorders>
              <w:top w:val="single" w:sz="6" w:space="0" w:color="000000"/>
              <w:left w:val="single" w:sz="6" w:space="0" w:color="000000"/>
              <w:bottom w:val="single" w:sz="6" w:space="0" w:color="000000"/>
              <w:right w:val="single" w:sz="6" w:space="0" w:color="000000"/>
            </w:tcBorders>
          </w:tcPr>
          <w:p w14:paraId="179B0D2B" w14:textId="77777777" w:rsidR="00331E58" w:rsidRPr="00D24814" w:rsidRDefault="00331E58" w:rsidP="001D49EB">
            <w:pPr>
              <w:ind w:left="284" w:right="230"/>
              <w:jc w:val="center"/>
              <w:textAlignment w:val="baseline"/>
              <w:rPr>
                <w:rFonts w:eastAsia="Arial" w:cs="Arial"/>
                <w:b/>
                <w:color w:val="000000"/>
                <w:lang w:val="en-US"/>
              </w:rPr>
            </w:pPr>
          </w:p>
        </w:tc>
        <w:tc>
          <w:tcPr>
            <w:tcW w:w="1912" w:type="dxa"/>
            <w:tcBorders>
              <w:top w:val="single" w:sz="6" w:space="0" w:color="000000"/>
              <w:left w:val="single" w:sz="6" w:space="0" w:color="000000"/>
              <w:bottom w:val="single" w:sz="6" w:space="0" w:color="000000"/>
              <w:right w:val="single" w:sz="6" w:space="0" w:color="000000"/>
            </w:tcBorders>
          </w:tcPr>
          <w:p w14:paraId="3254DFD2" w14:textId="77777777" w:rsidR="00331E58" w:rsidRPr="00D24814" w:rsidRDefault="00331E58" w:rsidP="001D49EB">
            <w:pPr>
              <w:ind w:left="284" w:right="230"/>
              <w:jc w:val="center"/>
              <w:textAlignment w:val="baseline"/>
              <w:rPr>
                <w:rFonts w:eastAsia="Arial" w:cs="Arial"/>
                <w:b/>
                <w:color w:val="000000"/>
                <w:lang w:val="en-US"/>
              </w:rPr>
            </w:pPr>
          </w:p>
        </w:tc>
      </w:tr>
      <w:tr w:rsidR="00331E58" w:rsidRPr="00D24814" w14:paraId="686B4C3D" w14:textId="77777777" w:rsidTr="00331E58">
        <w:trPr>
          <w:trHeight w:val="372"/>
        </w:trPr>
        <w:tc>
          <w:tcPr>
            <w:tcW w:w="4394"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C69E6FE" w14:textId="77777777" w:rsidR="00331E58" w:rsidRPr="00AD426A" w:rsidRDefault="00331E58" w:rsidP="001D49EB">
            <w:pPr>
              <w:spacing w:before="96" w:after="91" w:line="245" w:lineRule="exact"/>
              <w:ind w:left="284" w:right="230"/>
              <w:textAlignment w:val="baseline"/>
              <w:rPr>
                <w:rFonts w:eastAsia="Arial" w:cs="Arial"/>
                <w:color w:val="000000"/>
                <w:spacing w:val="-1"/>
                <w:lang w:val="en-US"/>
              </w:rPr>
            </w:pPr>
            <w:r>
              <w:rPr>
                <w:rFonts w:eastAsia="Arial" w:cs="Arial"/>
                <w:bCs/>
                <w:color w:val="000000"/>
                <w:sz w:val="22"/>
                <w:szCs w:val="22"/>
                <w:lang w:val="en-US"/>
              </w:rPr>
              <w:t xml:space="preserve">Operators are trained in the process </w:t>
            </w:r>
          </w:p>
        </w:tc>
        <w:tc>
          <w:tcPr>
            <w:tcW w:w="2008" w:type="dxa"/>
            <w:tcBorders>
              <w:top w:val="single" w:sz="6" w:space="0" w:color="000000"/>
              <w:left w:val="single" w:sz="6" w:space="0" w:color="000000"/>
              <w:bottom w:val="single" w:sz="6" w:space="0" w:color="000000"/>
              <w:right w:val="single" w:sz="6" w:space="0" w:color="000000"/>
            </w:tcBorders>
            <w:vAlign w:val="center"/>
          </w:tcPr>
          <w:p w14:paraId="25CF4EC1" w14:textId="77777777" w:rsidR="00331E58" w:rsidRPr="00D24814" w:rsidRDefault="00331E58" w:rsidP="001D49EB">
            <w:pPr>
              <w:ind w:left="284" w:right="230"/>
              <w:jc w:val="center"/>
              <w:textAlignment w:val="baseline"/>
              <w:rPr>
                <w:rFonts w:eastAsia="Arial" w:cs="Arial"/>
                <w:b/>
                <w:color w:val="000000"/>
                <w:lang w:val="en-US"/>
              </w:rPr>
            </w:pPr>
            <w:r w:rsidRPr="007D69CE">
              <w:rPr>
                <w:rFonts w:eastAsia="Arial" w:cs="Arial"/>
                <w:color w:val="000000"/>
                <w:sz w:val="22"/>
                <w:szCs w:val="22"/>
                <w:lang w:val="en-US"/>
              </w:rPr>
              <w:t>Yes / No</w:t>
            </w:r>
          </w:p>
        </w:tc>
        <w:tc>
          <w:tcPr>
            <w:tcW w:w="1750" w:type="dxa"/>
            <w:gridSpan w:val="2"/>
            <w:tcBorders>
              <w:top w:val="single" w:sz="6" w:space="0" w:color="000000"/>
              <w:left w:val="single" w:sz="6" w:space="0" w:color="000000"/>
              <w:bottom w:val="single" w:sz="6" w:space="0" w:color="000000"/>
              <w:right w:val="single" w:sz="6" w:space="0" w:color="000000"/>
            </w:tcBorders>
          </w:tcPr>
          <w:p w14:paraId="1D0D0999" w14:textId="77777777" w:rsidR="00331E58" w:rsidRPr="00D24814" w:rsidRDefault="00331E58" w:rsidP="001D49EB">
            <w:pPr>
              <w:ind w:left="284" w:right="230"/>
              <w:jc w:val="center"/>
              <w:textAlignment w:val="baseline"/>
              <w:rPr>
                <w:rFonts w:eastAsia="Arial" w:cs="Arial"/>
                <w:b/>
                <w:color w:val="000000"/>
                <w:lang w:val="en-US"/>
              </w:rPr>
            </w:pPr>
          </w:p>
        </w:tc>
        <w:tc>
          <w:tcPr>
            <w:tcW w:w="1912" w:type="dxa"/>
            <w:tcBorders>
              <w:top w:val="single" w:sz="6" w:space="0" w:color="000000"/>
              <w:left w:val="single" w:sz="6" w:space="0" w:color="000000"/>
              <w:bottom w:val="single" w:sz="6" w:space="0" w:color="000000"/>
              <w:right w:val="single" w:sz="6" w:space="0" w:color="000000"/>
            </w:tcBorders>
          </w:tcPr>
          <w:p w14:paraId="1835F100" w14:textId="77777777" w:rsidR="00331E58" w:rsidRPr="00D24814" w:rsidRDefault="00331E58" w:rsidP="001D49EB">
            <w:pPr>
              <w:ind w:left="284" w:right="230"/>
              <w:jc w:val="center"/>
              <w:textAlignment w:val="baseline"/>
              <w:rPr>
                <w:rFonts w:eastAsia="Arial" w:cs="Arial"/>
                <w:b/>
                <w:color w:val="000000"/>
                <w:lang w:val="en-US"/>
              </w:rPr>
            </w:pPr>
          </w:p>
        </w:tc>
      </w:tr>
      <w:tr w:rsidR="00331E58" w:rsidRPr="00D24814" w14:paraId="5C301A0B" w14:textId="77777777" w:rsidTr="00331E58">
        <w:trPr>
          <w:trHeight w:val="567"/>
        </w:trPr>
        <w:tc>
          <w:tcPr>
            <w:tcW w:w="4394"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7758A5AF" w14:textId="77777777" w:rsidR="00331E58" w:rsidRPr="00D24814" w:rsidRDefault="00331E58" w:rsidP="001D49EB">
            <w:pPr>
              <w:spacing w:line="255" w:lineRule="exact"/>
              <w:ind w:left="284" w:right="230"/>
              <w:textAlignment w:val="baseline"/>
              <w:rPr>
                <w:rFonts w:eastAsia="Arial" w:cs="Arial"/>
                <w:color w:val="000000"/>
                <w:lang w:val="en-US"/>
              </w:rPr>
            </w:pPr>
            <w:r w:rsidRPr="0062622E">
              <w:rPr>
                <w:rFonts w:eastAsia="Arial" w:cs="Arial"/>
                <w:color w:val="000000"/>
                <w:sz w:val="22"/>
                <w:szCs w:val="22"/>
                <w:lang w:val="en-US"/>
              </w:rPr>
              <w:t>Retrieval from storage (SOP available)</w:t>
            </w:r>
          </w:p>
        </w:tc>
        <w:tc>
          <w:tcPr>
            <w:tcW w:w="2008" w:type="dxa"/>
            <w:tcBorders>
              <w:top w:val="single" w:sz="6" w:space="0" w:color="000000"/>
              <w:left w:val="single" w:sz="6" w:space="0" w:color="000000"/>
              <w:bottom w:val="single" w:sz="6" w:space="0" w:color="000000"/>
              <w:right w:val="single" w:sz="6" w:space="0" w:color="000000"/>
            </w:tcBorders>
            <w:vAlign w:val="center"/>
          </w:tcPr>
          <w:p w14:paraId="1ED92F80" w14:textId="77777777" w:rsidR="00331E58" w:rsidRPr="00D24814" w:rsidRDefault="00331E58" w:rsidP="001D49EB">
            <w:pPr>
              <w:ind w:left="284" w:right="230"/>
              <w:jc w:val="center"/>
              <w:textAlignment w:val="baseline"/>
              <w:rPr>
                <w:rFonts w:eastAsia="Arial" w:cs="Arial"/>
                <w:color w:val="000000"/>
                <w:lang w:val="en-US"/>
              </w:rPr>
            </w:pPr>
            <w:r w:rsidRPr="0062622E">
              <w:rPr>
                <w:rFonts w:eastAsia="Arial" w:cs="Arial"/>
                <w:color w:val="000000"/>
                <w:sz w:val="22"/>
                <w:szCs w:val="22"/>
                <w:lang w:val="en-US"/>
              </w:rPr>
              <w:t>Yes / No / NA</w:t>
            </w:r>
          </w:p>
        </w:tc>
        <w:tc>
          <w:tcPr>
            <w:tcW w:w="1750" w:type="dxa"/>
            <w:gridSpan w:val="2"/>
            <w:tcBorders>
              <w:top w:val="single" w:sz="6" w:space="0" w:color="000000"/>
              <w:left w:val="single" w:sz="6" w:space="0" w:color="000000"/>
              <w:bottom w:val="single" w:sz="6" w:space="0" w:color="000000"/>
              <w:right w:val="single" w:sz="6" w:space="0" w:color="000000"/>
            </w:tcBorders>
          </w:tcPr>
          <w:p w14:paraId="0CFFFDF8" w14:textId="77777777" w:rsidR="00331E58" w:rsidRPr="00D24814" w:rsidRDefault="00331E58" w:rsidP="001D49EB">
            <w:pPr>
              <w:ind w:left="284" w:right="230"/>
              <w:jc w:val="center"/>
              <w:textAlignment w:val="baseline"/>
              <w:rPr>
                <w:rFonts w:eastAsia="Arial" w:cs="Arial"/>
                <w:color w:val="000000"/>
                <w:lang w:val="en-US"/>
              </w:rPr>
            </w:pPr>
          </w:p>
        </w:tc>
        <w:tc>
          <w:tcPr>
            <w:tcW w:w="1912" w:type="dxa"/>
            <w:tcBorders>
              <w:top w:val="single" w:sz="6" w:space="0" w:color="000000"/>
              <w:left w:val="single" w:sz="6" w:space="0" w:color="000000"/>
              <w:bottom w:val="single" w:sz="6" w:space="0" w:color="000000"/>
              <w:right w:val="single" w:sz="6" w:space="0" w:color="000000"/>
            </w:tcBorders>
          </w:tcPr>
          <w:p w14:paraId="53BEDCF9" w14:textId="77777777" w:rsidR="00331E58" w:rsidRPr="00D24814" w:rsidRDefault="00331E58" w:rsidP="001D49EB">
            <w:pPr>
              <w:ind w:left="284" w:right="230"/>
              <w:jc w:val="center"/>
              <w:textAlignment w:val="baseline"/>
              <w:rPr>
                <w:rFonts w:eastAsia="Arial" w:cs="Arial"/>
                <w:color w:val="000000"/>
                <w:lang w:val="en-US"/>
              </w:rPr>
            </w:pPr>
          </w:p>
        </w:tc>
      </w:tr>
      <w:tr w:rsidR="00331E58" w:rsidRPr="00D24814" w14:paraId="1DE17AB0" w14:textId="77777777" w:rsidTr="00331E58">
        <w:trPr>
          <w:trHeight w:val="830"/>
        </w:trPr>
        <w:tc>
          <w:tcPr>
            <w:tcW w:w="4394"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3C63ECD1" w14:textId="77777777" w:rsidR="00331E58" w:rsidRPr="0062622E" w:rsidRDefault="00331E58" w:rsidP="001D49EB">
            <w:pPr>
              <w:spacing w:line="255" w:lineRule="exact"/>
              <w:ind w:left="323" w:right="230"/>
              <w:textAlignment w:val="baseline"/>
              <w:rPr>
                <w:rFonts w:eastAsia="Arial" w:cs="Arial"/>
                <w:color w:val="000000"/>
                <w:lang w:val="en-US"/>
              </w:rPr>
            </w:pPr>
            <w:r w:rsidRPr="0062622E">
              <w:rPr>
                <w:rFonts w:eastAsia="Arial" w:cs="Arial"/>
                <w:color w:val="000000"/>
                <w:sz w:val="22"/>
                <w:szCs w:val="22"/>
                <w:lang w:val="en-US"/>
              </w:rPr>
              <w:t>Thaw SOP in place</w:t>
            </w:r>
            <w:r w:rsidRPr="0062622E">
              <w:rPr>
                <w:rFonts w:eastAsia="Arial" w:cs="Arial"/>
                <w:color w:val="000000"/>
                <w:sz w:val="22"/>
                <w:szCs w:val="22"/>
                <w:lang w:val="en-US"/>
              </w:rPr>
              <w:tab/>
            </w:r>
          </w:p>
        </w:tc>
        <w:tc>
          <w:tcPr>
            <w:tcW w:w="2008" w:type="dxa"/>
            <w:tcBorders>
              <w:top w:val="single" w:sz="6" w:space="0" w:color="000000"/>
              <w:left w:val="single" w:sz="6" w:space="0" w:color="000000"/>
              <w:bottom w:val="single" w:sz="6" w:space="0" w:color="000000"/>
              <w:right w:val="single" w:sz="6" w:space="0" w:color="000000"/>
            </w:tcBorders>
            <w:vAlign w:val="center"/>
          </w:tcPr>
          <w:p w14:paraId="6080D914" w14:textId="77777777" w:rsidR="00331E58" w:rsidRPr="0062622E" w:rsidRDefault="00331E58" w:rsidP="001D49EB">
            <w:pPr>
              <w:ind w:left="284" w:right="230"/>
              <w:jc w:val="center"/>
              <w:textAlignment w:val="baseline"/>
              <w:rPr>
                <w:rFonts w:eastAsia="Arial" w:cs="Arial"/>
                <w:color w:val="000000"/>
                <w:lang w:val="en-US"/>
              </w:rPr>
            </w:pPr>
            <w:r w:rsidRPr="0062622E">
              <w:rPr>
                <w:rFonts w:eastAsia="Arial" w:cs="Arial"/>
                <w:color w:val="000000"/>
                <w:sz w:val="22"/>
                <w:szCs w:val="22"/>
                <w:lang w:val="en-US"/>
              </w:rPr>
              <w:t>Yes / No / NA</w:t>
            </w:r>
          </w:p>
        </w:tc>
        <w:tc>
          <w:tcPr>
            <w:tcW w:w="1750" w:type="dxa"/>
            <w:gridSpan w:val="2"/>
            <w:tcBorders>
              <w:top w:val="single" w:sz="6" w:space="0" w:color="000000"/>
              <w:left w:val="single" w:sz="6" w:space="0" w:color="000000"/>
              <w:bottom w:val="single" w:sz="6" w:space="0" w:color="000000"/>
              <w:right w:val="single" w:sz="6" w:space="0" w:color="000000"/>
            </w:tcBorders>
          </w:tcPr>
          <w:p w14:paraId="4A14B539" w14:textId="77777777" w:rsidR="00331E58" w:rsidRPr="00D24814" w:rsidRDefault="00331E58" w:rsidP="001D49EB">
            <w:pPr>
              <w:ind w:left="284" w:right="230"/>
              <w:textAlignment w:val="baseline"/>
              <w:rPr>
                <w:rFonts w:eastAsia="Arial" w:cs="Arial"/>
                <w:color w:val="000000"/>
                <w:lang w:val="en-US"/>
              </w:rPr>
            </w:pPr>
          </w:p>
        </w:tc>
        <w:tc>
          <w:tcPr>
            <w:tcW w:w="1912" w:type="dxa"/>
            <w:tcBorders>
              <w:top w:val="single" w:sz="6" w:space="0" w:color="000000"/>
              <w:left w:val="single" w:sz="6" w:space="0" w:color="000000"/>
              <w:bottom w:val="single" w:sz="6" w:space="0" w:color="000000"/>
              <w:right w:val="single" w:sz="6" w:space="0" w:color="000000"/>
            </w:tcBorders>
          </w:tcPr>
          <w:p w14:paraId="17792733" w14:textId="77777777" w:rsidR="00331E58" w:rsidRPr="00D24814" w:rsidRDefault="00331E58" w:rsidP="001D49EB">
            <w:pPr>
              <w:ind w:left="284" w:right="230"/>
              <w:textAlignment w:val="baseline"/>
              <w:rPr>
                <w:rFonts w:eastAsia="Arial" w:cs="Arial"/>
                <w:color w:val="000000"/>
                <w:lang w:val="en-US"/>
              </w:rPr>
            </w:pPr>
          </w:p>
        </w:tc>
      </w:tr>
      <w:tr w:rsidR="00331E58" w:rsidRPr="00D24814" w14:paraId="673ACA18" w14:textId="77777777" w:rsidTr="00331E58">
        <w:trPr>
          <w:trHeight w:val="567"/>
        </w:trPr>
        <w:tc>
          <w:tcPr>
            <w:tcW w:w="4394"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E2C7D63" w14:textId="77777777" w:rsidR="00331E58" w:rsidRPr="00163C33" w:rsidRDefault="00331E58" w:rsidP="001D49EB">
            <w:pPr>
              <w:spacing w:line="255" w:lineRule="exact"/>
              <w:ind w:left="284" w:right="230"/>
              <w:textAlignment w:val="baseline"/>
              <w:rPr>
                <w:rFonts w:eastAsia="Arial" w:cs="Arial"/>
                <w:bCs/>
                <w:color w:val="000000"/>
                <w:lang w:val="en-US"/>
              </w:rPr>
            </w:pPr>
            <w:r>
              <w:rPr>
                <w:rFonts w:eastAsia="Arial" w:cs="Arial"/>
                <w:color w:val="000000"/>
                <w:sz w:val="22"/>
                <w:szCs w:val="22"/>
                <w:lang w:val="en-US"/>
              </w:rPr>
              <w:t xml:space="preserve">Aseptic preparation / manipulation method developed and approved </w:t>
            </w:r>
          </w:p>
        </w:tc>
        <w:tc>
          <w:tcPr>
            <w:tcW w:w="2008" w:type="dxa"/>
            <w:tcBorders>
              <w:top w:val="single" w:sz="6" w:space="0" w:color="000000"/>
              <w:left w:val="single" w:sz="6" w:space="0" w:color="000000"/>
              <w:bottom w:val="single" w:sz="6" w:space="0" w:color="000000"/>
              <w:right w:val="single" w:sz="6" w:space="0" w:color="000000"/>
            </w:tcBorders>
            <w:vAlign w:val="center"/>
          </w:tcPr>
          <w:p w14:paraId="3BD33BCC" w14:textId="77777777" w:rsidR="00331E58" w:rsidRPr="00D24814" w:rsidRDefault="00331E58" w:rsidP="001D49EB">
            <w:pPr>
              <w:ind w:left="284" w:right="230"/>
              <w:jc w:val="center"/>
              <w:textAlignment w:val="baseline"/>
              <w:rPr>
                <w:rFonts w:eastAsia="Arial" w:cs="Arial"/>
                <w:color w:val="000000"/>
                <w:lang w:val="en-US"/>
              </w:rPr>
            </w:pPr>
            <w:r>
              <w:rPr>
                <w:rFonts w:eastAsia="Arial" w:cs="Arial"/>
                <w:color w:val="000000"/>
                <w:lang w:val="en-US"/>
              </w:rPr>
              <w:t>Yes/ No</w:t>
            </w:r>
          </w:p>
        </w:tc>
        <w:tc>
          <w:tcPr>
            <w:tcW w:w="1750" w:type="dxa"/>
            <w:gridSpan w:val="2"/>
            <w:tcBorders>
              <w:top w:val="single" w:sz="6" w:space="0" w:color="000000"/>
              <w:left w:val="single" w:sz="6" w:space="0" w:color="000000"/>
              <w:bottom w:val="single" w:sz="6" w:space="0" w:color="000000"/>
              <w:right w:val="single" w:sz="6" w:space="0" w:color="000000"/>
            </w:tcBorders>
          </w:tcPr>
          <w:p w14:paraId="31A9CC43" w14:textId="77777777" w:rsidR="00331E58" w:rsidRPr="00D24814" w:rsidRDefault="00331E58" w:rsidP="001D49EB">
            <w:pPr>
              <w:ind w:left="284" w:right="230"/>
              <w:textAlignment w:val="baseline"/>
              <w:rPr>
                <w:rFonts w:eastAsia="Arial" w:cs="Arial"/>
                <w:color w:val="000000"/>
                <w:lang w:val="en-US"/>
              </w:rPr>
            </w:pPr>
          </w:p>
        </w:tc>
        <w:tc>
          <w:tcPr>
            <w:tcW w:w="1912" w:type="dxa"/>
            <w:tcBorders>
              <w:top w:val="single" w:sz="6" w:space="0" w:color="000000"/>
              <w:left w:val="single" w:sz="6" w:space="0" w:color="000000"/>
              <w:bottom w:val="single" w:sz="6" w:space="0" w:color="000000"/>
              <w:right w:val="single" w:sz="6" w:space="0" w:color="000000"/>
            </w:tcBorders>
          </w:tcPr>
          <w:p w14:paraId="5A0E074C" w14:textId="77777777" w:rsidR="00331E58" w:rsidRPr="00D24814" w:rsidRDefault="00331E58" w:rsidP="001D49EB">
            <w:pPr>
              <w:ind w:left="284" w:right="230"/>
              <w:textAlignment w:val="baseline"/>
              <w:rPr>
                <w:rFonts w:eastAsia="Arial" w:cs="Arial"/>
                <w:color w:val="000000"/>
                <w:lang w:val="en-US"/>
              </w:rPr>
            </w:pPr>
          </w:p>
        </w:tc>
      </w:tr>
      <w:tr w:rsidR="00331E58" w:rsidRPr="00D24814" w14:paraId="43EFBB69" w14:textId="77777777" w:rsidTr="00331E58">
        <w:trPr>
          <w:trHeight w:val="567"/>
        </w:trPr>
        <w:tc>
          <w:tcPr>
            <w:tcW w:w="4394"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567F29A" w14:textId="77777777" w:rsidR="00331E58" w:rsidRPr="00D24814" w:rsidRDefault="00331E58" w:rsidP="001D49EB">
            <w:pPr>
              <w:spacing w:line="255" w:lineRule="exact"/>
              <w:ind w:left="323" w:right="230"/>
              <w:textAlignment w:val="baseline"/>
              <w:rPr>
                <w:rFonts w:eastAsia="Arial" w:cs="Arial"/>
                <w:color w:val="000000"/>
                <w:lang w:val="en-US"/>
              </w:rPr>
            </w:pPr>
            <w:r>
              <w:rPr>
                <w:rFonts w:eastAsia="Arial" w:cs="Arial"/>
                <w:bCs/>
                <w:color w:val="000000"/>
                <w:sz w:val="22"/>
                <w:szCs w:val="22"/>
                <w:lang w:val="en-US"/>
              </w:rPr>
              <w:t xml:space="preserve">The process is covered by a suitable validation (as required)  </w:t>
            </w:r>
          </w:p>
        </w:tc>
        <w:tc>
          <w:tcPr>
            <w:tcW w:w="2008" w:type="dxa"/>
            <w:tcBorders>
              <w:top w:val="single" w:sz="6" w:space="0" w:color="000000"/>
              <w:left w:val="single" w:sz="6" w:space="0" w:color="000000"/>
              <w:bottom w:val="single" w:sz="6" w:space="0" w:color="000000"/>
              <w:right w:val="single" w:sz="6" w:space="0" w:color="000000"/>
            </w:tcBorders>
            <w:vAlign w:val="center"/>
          </w:tcPr>
          <w:p w14:paraId="0FD2EFC4" w14:textId="77777777" w:rsidR="00331E58" w:rsidRPr="00D24814" w:rsidRDefault="00331E58" w:rsidP="001D49EB">
            <w:pPr>
              <w:ind w:left="284" w:right="230"/>
              <w:jc w:val="center"/>
              <w:textAlignment w:val="baseline"/>
              <w:rPr>
                <w:rFonts w:eastAsia="Arial" w:cs="Arial"/>
                <w:color w:val="000000"/>
                <w:lang w:val="en-US"/>
              </w:rPr>
            </w:pPr>
            <w:r w:rsidRPr="007D69CE">
              <w:rPr>
                <w:rFonts w:eastAsia="Arial" w:cs="Arial"/>
                <w:color w:val="000000"/>
                <w:sz w:val="22"/>
                <w:szCs w:val="22"/>
                <w:lang w:val="en-US"/>
              </w:rPr>
              <w:t>Yes / No</w:t>
            </w:r>
          </w:p>
        </w:tc>
        <w:tc>
          <w:tcPr>
            <w:tcW w:w="1750" w:type="dxa"/>
            <w:gridSpan w:val="2"/>
            <w:tcBorders>
              <w:top w:val="single" w:sz="6" w:space="0" w:color="000000"/>
              <w:left w:val="single" w:sz="6" w:space="0" w:color="000000"/>
              <w:bottom w:val="single" w:sz="6" w:space="0" w:color="000000"/>
              <w:right w:val="single" w:sz="6" w:space="0" w:color="000000"/>
            </w:tcBorders>
          </w:tcPr>
          <w:p w14:paraId="2A44E24F" w14:textId="77777777" w:rsidR="00331E58" w:rsidRPr="00D24814" w:rsidRDefault="00331E58" w:rsidP="001D49EB">
            <w:pPr>
              <w:ind w:left="284" w:right="230"/>
              <w:textAlignment w:val="baseline"/>
              <w:rPr>
                <w:rFonts w:eastAsia="Arial" w:cs="Arial"/>
                <w:color w:val="000000"/>
                <w:lang w:val="en-US"/>
              </w:rPr>
            </w:pPr>
          </w:p>
        </w:tc>
        <w:tc>
          <w:tcPr>
            <w:tcW w:w="1912" w:type="dxa"/>
            <w:tcBorders>
              <w:top w:val="single" w:sz="6" w:space="0" w:color="000000"/>
              <w:left w:val="single" w:sz="6" w:space="0" w:color="000000"/>
              <w:bottom w:val="single" w:sz="6" w:space="0" w:color="000000"/>
              <w:right w:val="single" w:sz="6" w:space="0" w:color="000000"/>
            </w:tcBorders>
          </w:tcPr>
          <w:p w14:paraId="2FAABBB4" w14:textId="77777777" w:rsidR="00331E58" w:rsidRPr="00D24814" w:rsidRDefault="00331E58" w:rsidP="001D49EB">
            <w:pPr>
              <w:ind w:left="284" w:right="230"/>
              <w:textAlignment w:val="baseline"/>
              <w:rPr>
                <w:rFonts w:eastAsia="Arial" w:cs="Arial"/>
                <w:color w:val="000000"/>
                <w:lang w:val="en-US"/>
              </w:rPr>
            </w:pPr>
          </w:p>
        </w:tc>
      </w:tr>
      <w:tr w:rsidR="00331E58" w:rsidRPr="00D24814" w14:paraId="17B65124" w14:textId="77777777" w:rsidTr="00331E58">
        <w:trPr>
          <w:trHeight w:val="567"/>
        </w:trPr>
        <w:tc>
          <w:tcPr>
            <w:tcW w:w="4394"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EF58EDF" w14:textId="77777777" w:rsidR="00331E58" w:rsidRPr="00D24814" w:rsidRDefault="00331E58" w:rsidP="001D49EB">
            <w:pPr>
              <w:spacing w:line="255" w:lineRule="exact"/>
              <w:ind w:left="323" w:right="230"/>
              <w:textAlignment w:val="baseline"/>
              <w:rPr>
                <w:rFonts w:eastAsia="Arial" w:cs="Arial"/>
                <w:color w:val="000000"/>
                <w:lang w:val="en-US"/>
              </w:rPr>
            </w:pPr>
            <w:r w:rsidRPr="001C7B72">
              <w:rPr>
                <w:rFonts w:eastAsia="Arial" w:cs="Arial"/>
                <w:color w:val="000000"/>
                <w:sz w:val="22"/>
                <w:szCs w:val="22"/>
                <w:lang w:val="en-US"/>
              </w:rPr>
              <w:t>Check and release processes in place</w:t>
            </w:r>
          </w:p>
        </w:tc>
        <w:tc>
          <w:tcPr>
            <w:tcW w:w="2008" w:type="dxa"/>
            <w:tcBorders>
              <w:top w:val="single" w:sz="6" w:space="0" w:color="000000"/>
              <w:left w:val="single" w:sz="6" w:space="0" w:color="000000"/>
              <w:bottom w:val="single" w:sz="6" w:space="0" w:color="000000"/>
              <w:right w:val="single" w:sz="6" w:space="0" w:color="000000"/>
            </w:tcBorders>
            <w:vAlign w:val="center"/>
          </w:tcPr>
          <w:p w14:paraId="0D76F827" w14:textId="77777777" w:rsidR="00331E58" w:rsidRPr="00D24814" w:rsidRDefault="00331E58" w:rsidP="001D49EB">
            <w:pPr>
              <w:ind w:left="284" w:right="230"/>
              <w:jc w:val="center"/>
              <w:textAlignment w:val="baseline"/>
              <w:rPr>
                <w:rFonts w:eastAsia="Arial" w:cs="Arial"/>
                <w:color w:val="000000"/>
                <w:lang w:val="en-US"/>
              </w:rPr>
            </w:pPr>
            <w:r w:rsidRPr="001C7B72">
              <w:rPr>
                <w:rFonts w:eastAsia="Arial" w:cs="Arial"/>
                <w:color w:val="000000"/>
                <w:sz w:val="22"/>
                <w:szCs w:val="22"/>
                <w:lang w:val="en-US"/>
              </w:rPr>
              <w:t>Yes / No</w:t>
            </w:r>
          </w:p>
        </w:tc>
        <w:tc>
          <w:tcPr>
            <w:tcW w:w="1750" w:type="dxa"/>
            <w:gridSpan w:val="2"/>
            <w:tcBorders>
              <w:top w:val="single" w:sz="6" w:space="0" w:color="000000"/>
              <w:left w:val="single" w:sz="6" w:space="0" w:color="000000"/>
              <w:bottom w:val="single" w:sz="6" w:space="0" w:color="000000"/>
              <w:right w:val="single" w:sz="6" w:space="0" w:color="000000"/>
            </w:tcBorders>
          </w:tcPr>
          <w:p w14:paraId="281A9C4D" w14:textId="77777777" w:rsidR="00331E58" w:rsidRPr="00D24814" w:rsidRDefault="00331E58" w:rsidP="001D49EB">
            <w:pPr>
              <w:ind w:left="284" w:right="230"/>
              <w:textAlignment w:val="baseline"/>
              <w:rPr>
                <w:rFonts w:eastAsia="Arial" w:cs="Arial"/>
                <w:color w:val="000000"/>
                <w:lang w:val="en-US"/>
              </w:rPr>
            </w:pPr>
          </w:p>
        </w:tc>
        <w:tc>
          <w:tcPr>
            <w:tcW w:w="1912" w:type="dxa"/>
            <w:tcBorders>
              <w:top w:val="single" w:sz="6" w:space="0" w:color="000000"/>
              <w:left w:val="single" w:sz="6" w:space="0" w:color="000000"/>
              <w:bottom w:val="single" w:sz="6" w:space="0" w:color="000000"/>
              <w:right w:val="single" w:sz="6" w:space="0" w:color="000000"/>
            </w:tcBorders>
          </w:tcPr>
          <w:p w14:paraId="1FEB0F4A" w14:textId="77777777" w:rsidR="00331E58" w:rsidRPr="00D24814" w:rsidRDefault="00331E58" w:rsidP="001D49EB">
            <w:pPr>
              <w:ind w:left="284" w:right="230"/>
              <w:textAlignment w:val="baseline"/>
              <w:rPr>
                <w:rFonts w:eastAsia="Arial" w:cs="Arial"/>
                <w:color w:val="000000"/>
                <w:lang w:val="en-US"/>
              </w:rPr>
            </w:pPr>
          </w:p>
        </w:tc>
      </w:tr>
      <w:tr w:rsidR="00331E58" w:rsidRPr="00D24814" w14:paraId="601F528D" w14:textId="77777777" w:rsidTr="00331E58">
        <w:trPr>
          <w:trHeight w:val="567"/>
        </w:trPr>
        <w:tc>
          <w:tcPr>
            <w:tcW w:w="4394"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4853A1F4" w14:textId="77777777" w:rsidR="00331E58" w:rsidRPr="00163C33" w:rsidRDefault="00331E58" w:rsidP="001D49EB">
            <w:pPr>
              <w:spacing w:line="255" w:lineRule="exact"/>
              <w:ind w:left="284" w:right="230"/>
              <w:textAlignment w:val="baseline"/>
              <w:rPr>
                <w:rFonts w:eastAsia="Arial" w:cs="Arial"/>
                <w:bCs/>
                <w:color w:val="000000"/>
                <w:lang w:val="en-US"/>
              </w:rPr>
            </w:pPr>
            <w:r>
              <w:rPr>
                <w:rFonts w:eastAsia="Arial" w:cs="Arial"/>
                <w:color w:val="000000"/>
                <w:sz w:val="22"/>
                <w:szCs w:val="22"/>
                <w:lang w:val="en-US"/>
              </w:rPr>
              <w:t>Transportation arranged</w:t>
            </w:r>
          </w:p>
        </w:tc>
        <w:tc>
          <w:tcPr>
            <w:tcW w:w="2008" w:type="dxa"/>
            <w:tcBorders>
              <w:top w:val="single" w:sz="6" w:space="0" w:color="000000"/>
              <w:left w:val="single" w:sz="6" w:space="0" w:color="000000"/>
              <w:bottom w:val="single" w:sz="6" w:space="0" w:color="000000"/>
              <w:right w:val="single" w:sz="6" w:space="0" w:color="000000"/>
            </w:tcBorders>
            <w:vAlign w:val="center"/>
          </w:tcPr>
          <w:p w14:paraId="4B78D93E" w14:textId="77777777" w:rsidR="00331E58" w:rsidRPr="00D24814" w:rsidRDefault="00331E58" w:rsidP="001D49EB">
            <w:pPr>
              <w:ind w:left="284" w:right="230"/>
              <w:jc w:val="center"/>
              <w:textAlignment w:val="baseline"/>
              <w:rPr>
                <w:rFonts w:eastAsia="Arial" w:cs="Arial"/>
                <w:color w:val="000000"/>
                <w:lang w:val="en-US"/>
              </w:rPr>
            </w:pPr>
            <w:r w:rsidRPr="001C7B72">
              <w:rPr>
                <w:rFonts w:eastAsia="Arial" w:cs="Arial"/>
                <w:color w:val="000000"/>
                <w:sz w:val="22"/>
                <w:szCs w:val="22"/>
                <w:lang w:val="en-US"/>
              </w:rPr>
              <w:t>Yes / No</w:t>
            </w:r>
          </w:p>
        </w:tc>
        <w:tc>
          <w:tcPr>
            <w:tcW w:w="1750" w:type="dxa"/>
            <w:gridSpan w:val="2"/>
            <w:tcBorders>
              <w:top w:val="single" w:sz="6" w:space="0" w:color="000000"/>
              <w:left w:val="single" w:sz="6" w:space="0" w:color="000000"/>
              <w:bottom w:val="single" w:sz="6" w:space="0" w:color="000000"/>
              <w:right w:val="single" w:sz="6" w:space="0" w:color="000000"/>
            </w:tcBorders>
          </w:tcPr>
          <w:p w14:paraId="763303ED" w14:textId="77777777" w:rsidR="00331E58" w:rsidRPr="00D24814" w:rsidRDefault="00331E58" w:rsidP="001D49EB">
            <w:pPr>
              <w:ind w:left="284" w:right="230"/>
              <w:textAlignment w:val="baseline"/>
              <w:rPr>
                <w:rFonts w:eastAsia="Arial" w:cs="Arial"/>
                <w:color w:val="000000"/>
                <w:lang w:val="en-US"/>
              </w:rPr>
            </w:pPr>
          </w:p>
        </w:tc>
        <w:tc>
          <w:tcPr>
            <w:tcW w:w="1912" w:type="dxa"/>
            <w:tcBorders>
              <w:top w:val="single" w:sz="6" w:space="0" w:color="000000"/>
              <w:left w:val="single" w:sz="6" w:space="0" w:color="000000"/>
              <w:bottom w:val="single" w:sz="6" w:space="0" w:color="000000"/>
              <w:right w:val="single" w:sz="6" w:space="0" w:color="000000"/>
            </w:tcBorders>
          </w:tcPr>
          <w:p w14:paraId="1E2A8439" w14:textId="77777777" w:rsidR="00331E58" w:rsidRPr="00D24814" w:rsidRDefault="00331E58" w:rsidP="001D49EB">
            <w:pPr>
              <w:ind w:left="284" w:right="230"/>
              <w:textAlignment w:val="baseline"/>
              <w:rPr>
                <w:rFonts w:eastAsia="Arial" w:cs="Arial"/>
                <w:color w:val="000000"/>
                <w:lang w:val="en-US"/>
              </w:rPr>
            </w:pPr>
          </w:p>
        </w:tc>
      </w:tr>
      <w:tr w:rsidR="00176230" w:rsidRPr="00D24814" w14:paraId="7A9AD618" w14:textId="77777777" w:rsidTr="00331E58">
        <w:trPr>
          <w:trHeight w:val="567"/>
        </w:trPr>
        <w:tc>
          <w:tcPr>
            <w:tcW w:w="4394"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2CAECEE1" w14:textId="77777777" w:rsidR="00176230" w:rsidRPr="00176230" w:rsidRDefault="00176230" w:rsidP="001D49EB">
            <w:pPr>
              <w:spacing w:line="255" w:lineRule="exact"/>
              <w:ind w:left="284" w:right="230"/>
              <w:textAlignment w:val="baseline"/>
              <w:rPr>
                <w:rFonts w:eastAsia="Arial" w:cs="Arial"/>
                <w:color w:val="000000"/>
                <w:sz w:val="22"/>
                <w:szCs w:val="22"/>
                <w:lang w:val="en-US"/>
              </w:rPr>
            </w:pPr>
            <w:r w:rsidRPr="00176230">
              <w:rPr>
                <w:sz w:val="22"/>
                <w:szCs w:val="22"/>
              </w:rPr>
              <w:t>Communication with pharmacy for booking out, and billing purposes</w:t>
            </w:r>
          </w:p>
        </w:tc>
        <w:tc>
          <w:tcPr>
            <w:tcW w:w="2008" w:type="dxa"/>
            <w:tcBorders>
              <w:top w:val="single" w:sz="6" w:space="0" w:color="000000"/>
              <w:left w:val="single" w:sz="6" w:space="0" w:color="000000"/>
              <w:bottom w:val="single" w:sz="6" w:space="0" w:color="000000"/>
              <w:right w:val="single" w:sz="6" w:space="0" w:color="000000"/>
            </w:tcBorders>
            <w:vAlign w:val="center"/>
          </w:tcPr>
          <w:p w14:paraId="4943578B" w14:textId="77777777" w:rsidR="00176230" w:rsidRPr="001C7B72" w:rsidRDefault="00176230" w:rsidP="001D49EB">
            <w:pPr>
              <w:ind w:left="284" w:right="230"/>
              <w:jc w:val="center"/>
              <w:textAlignment w:val="baseline"/>
              <w:rPr>
                <w:rFonts w:eastAsia="Arial" w:cs="Arial"/>
                <w:color w:val="000000"/>
                <w:sz w:val="22"/>
                <w:szCs w:val="22"/>
                <w:lang w:val="en-US"/>
              </w:rPr>
            </w:pPr>
            <w:r w:rsidRPr="0062622E">
              <w:rPr>
                <w:rFonts w:eastAsia="Arial" w:cs="Arial"/>
                <w:color w:val="000000"/>
                <w:sz w:val="22"/>
                <w:szCs w:val="22"/>
                <w:lang w:val="en-US"/>
              </w:rPr>
              <w:t>Yes / No / NA</w:t>
            </w:r>
          </w:p>
        </w:tc>
        <w:tc>
          <w:tcPr>
            <w:tcW w:w="1750" w:type="dxa"/>
            <w:gridSpan w:val="2"/>
            <w:tcBorders>
              <w:top w:val="single" w:sz="6" w:space="0" w:color="000000"/>
              <w:left w:val="single" w:sz="6" w:space="0" w:color="000000"/>
              <w:bottom w:val="single" w:sz="6" w:space="0" w:color="000000"/>
              <w:right w:val="single" w:sz="6" w:space="0" w:color="000000"/>
            </w:tcBorders>
          </w:tcPr>
          <w:p w14:paraId="3782461D" w14:textId="77777777" w:rsidR="00176230" w:rsidRPr="00D24814" w:rsidRDefault="00176230" w:rsidP="001D49EB">
            <w:pPr>
              <w:ind w:left="284" w:right="230"/>
              <w:textAlignment w:val="baseline"/>
              <w:rPr>
                <w:rFonts w:eastAsia="Arial" w:cs="Arial"/>
                <w:color w:val="000000"/>
                <w:lang w:val="en-US"/>
              </w:rPr>
            </w:pPr>
          </w:p>
        </w:tc>
        <w:tc>
          <w:tcPr>
            <w:tcW w:w="1912" w:type="dxa"/>
            <w:tcBorders>
              <w:top w:val="single" w:sz="6" w:space="0" w:color="000000"/>
              <w:left w:val="single" w:sz="6" w:space="0" w:color="000000"/>
              <w:bottom w:val="single" w:sz="6" w:space="0" w:color="000000"/>
              <w:right w:val="single" w:sz="6" w:space="0" w:color="000000"/>
            </w:tcBorders>
          </w:tcPr>
          <w:p w14:paraId="1BC89F7A" w14:textId="77777777" w:rsidR="00176230" w:rsidRPr="00D24814" w:rsidRDefault="00176230" w:rsidP="001D49EB">
            <w:pPr>
              <w:ind w:left="284" w:right="230"/>
              <w:textAlignment w:val="baseline"/>
              <w:rPr>
                <w:rFonts w:eastAsia="Arial" w:cs="Arial"/>
                <w:color w:val="000000"/>
                <w:lang w:val="en-US"/>
              </w:rPr>
            </w:pPr>
          </w:p>
        </w:tc>
      </w:tr>
      <w:tr w:rsidR="00331E58" w:rsidRPr="0060181F" w14:paraId="74EC000B" w14:textId="77777777" w:rsidTr="00331E58">
        <w:trPr>
          <w:trHeight w:val="1003"/>
        </w:trPr>
        <w:tc>
          <w:tcPr>
            <w:tcW w:w="170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21146190" w14:textId="77777777" w:rsidR="00331E58" w:rsidRPr="005E4582" w:rsidRDefault="00331E58" w:rsidP="001D49EB">
            <w:pPr>
              <w:spacing w:before="96" w:after="91" w:line="245" w:lineRule="exact"/>
              <w:ind w:left="284" w:right="230"/>
              <w:textAlignment w:val="baseline"/>
              <w:rPr>
                <w:rFonts w:eastAsia="Arial" w:cs="Arial"/>
                <w:color w:val="000000"/>
                <w:spacing w:val="-1"/>
                <w:sz w:val="22"/>
                <w:szCs w:val="22"/>
                <w:lang w:val="en-US"/>
              </w:rPr>
            </w:pPr>
            <w:r w:rsidRPr="005E4582">
              <w:rPr>
                <w:rFonts w:eastAsia="Arial" w:cs="Arial"/>
                <w:color w:val="000000"/>
                <w:spacing w:val="-1"/>
                <w:sz w:val="22"/>
                <w:szCs w:val="22"/>
                <w:lang w:val="en-US"/>
              </w:rPr>
              <w:t xml:space="preserve">Approval </w:t>
            </w:r>
          </w:p>
        </w:tc>
        <w:tc>
          <w:tcPr>
            <w:tcW w:w="2693" w:type="dxa"/>
            <w:tcBorders>
              <w:top w:val="single" w:sz="5" w:space="0" w:color="000000"/>
              <w:left w:val="single" w:sz="5" w:space="0" w:color="000000"/>
              <w:bottom w:val="single" w:sz="5" w:space="0" w:color="000000"/>
              <w:right w:val="single" w:sz="5" w:space="0" w:color="000000"/>
            </w:tcBorders>
            <w:vAlign w:val="bottom"/>
          </w:tcPr>
          <w:p w14:paraId="25EF9B1E" w14:textId="77777777" w:rsidR="00331E58" w:rsidRPr="0060181F" w:rsidRDefault="00331E58" w:rsidP="001D49EB">
            <w:pPr>
              <w:ind w:left="284" w:right="230"/>
              <w:jc w:val="center"/>
              <w:textAlignment w:val="baseline"/>
              <w:rPr>
                <w:rFonts w:eastAsia="Arial" w:cs="Arial"/>
                <w:b/>
                <w:bCs/>
                <w:color w:val="000000"/>
                <w:sz w:val="18"/>
                <w:szCs w:val="18"/>
                <w:lang w:val="en-US"/>
              </w:rPr>
            </w:pPr>
            <w:r w:rsidRPr="0060181F">
              <w:rPr>
                <w:rFonts w:eastAsia="Arial" w:cs="Arial"/>
                <w:b/>
                <w:bCs/>
                <w:i/>
                <w:color w:val="000000"/>
                <w:sz w:val="18"/>
                <w:szCs w:val="18"/>
                <w:lang w:val="en-US"/>
              </w:rPr>
              <w:t>Print Name</w:t>
            </w:r>
          </w:p>
        </w:tc>
        <w:tc>
          <w:tcPr>
            <w:tcW w:w="3734" w:type="dxa"/>
            <w:gridSpan w:val="2"/>
            <w:tcBorders>
              <w:top w:val="single" w:sz="5" w:space="0" w:color="000000"/>
              <w:left w:val="single" w:sz="5" w:space="0" w:color="000000"/>
              <w:bottom w:val="single" w:sz="5" w:space="0" w:color="000000"/>
              <w:right w:val="single" w:sz="5" w:space="0" w:color="000000"/>
            </w:tcBorders>
            <w:vAlign w:val="bottom"/>
          </w:tcPr>
          <w:p w14:paraId="741EA483" w14:textId="77777777" w:rsidR="00331E58" w:rsidRPr="0060181F" w:rsidRDefault="00331E58" w:rsidP="001D49EB">
            <w:pPr>
              <w:ind w:left="284" w:right="230"/>
              <w:jc w:val="center"/>
              <w:textAlignment w:val="baseline"/>
              <w:rPr>
                <w:rFonts w:eastAsia="Arial" w:cs="Arial"/>
                <w:b/>
                <w:bCs/>
                <w:color w:val="000000"/>
                <w:sz w:val="18"/>
                <w:szCs w:val="18"/>
                <w:lang w:val="en-US"/>
              </w:rPr>
            </w:pPr>
            <w:r w:rsidRPr="0060181F">
              <w:rPr>
                <w:rFonts w:eastAsia="Arial" w:cs="Arial"/>
                <w:b/>
                <w:bCs/>
                <w:i/>
                <w:color w:val="000000"/>
                <w:sz w:val="18"/>
                <w:szCs w:val="18"/>
                <w:lang w:val="en-US"/>
              </w:rPr>
              <w:t>Signature</w:t>
            </w:r>
          </w:p>
        </w:tc>
        <w:tc>
          <w:tcPr>
            <w:tcW w:w="1936" w:type="dxa"/>
            <w:gridSpan w:val="2"/>
            <w:tcBorders>
              <w:top w:val="single" w:sz="5" w:space="0" w:color="000000"/>
              <w:left w:val="single" w:sz="5" w:space="0" w:color="000000"/>
              <w:bottom w:val="single" w:sz="5" w:space="0" w:color="000000"/>
              <w:right w:val="single" w:sz="5" w:space="0" w:color="000000"/>
            </w:tcBorders>
            <w:vAlign w:val="bottom"/>
          </w:tcPr>
          <w:p w14:paraId="569A34E4" w14:textId="77777777" w:rsidR="00331E58" w:rsidRPr="0060181F" w:rsidRDefault="00331E58" w:rsidP="001D49EB">
            <w:pPr>
              <w:ind w:left="284" w:right="230"/>
              <w:jc w:val="center"/>
              <w:textAlignment w:val="baseline"/>
              <w:rPr>
                <w:rFonts w:eastAsia="Arial" w:cs="Arial"/>
                <w:b/>
                <w:bCs/>
                <w:color w:val="000000"/>
                <w:sz w:val="18"/>
                <w:szCs w:val="18"/>
                <w:lang w:val="en-US"/>
              </w:rPr>
            </w:pPr>
            <w:r w:rsidRPr="0060181F">
              <w:rPr>
                <w:rFonts w:eastAsia="Arial" w:cs="Arial"/>
                <w:b/>
                <w:bCs/>
                <w:i/>
                <w:color w:val="000000"/>
                <w:sz w:val="18"/>
                <w:szCs w:val="18"/>
                <w:lang w:val="en-US"/>
              </w:rPr>
              <w:t>Date</w:t>
            </w:r>
          </w:p>
        </w:tc>
      </w:tr>
    </w:tbl>
    <w:p w14:paraId="1CCA9172" w14:textId="77777777" w:rsidR="00107CB9" w:rsidRDefault="00107CB9" w:rsidP="00C100C2">
      <w:pPr>
        <w:ind w:left="284" w:right="230"/>
        <w:textAlignment w:val="baseline"/>
        <w:rPr>
          <w:rFonts w:eastAsia="Times New Roman" w:cs="Arial"/>
          <w:color w:val="000000"/>
          <w:sz w:val="22"/>
          <w:szCs w:val="22"/>
          <w:lang w:val="en-US"/>
        </w:rPr>
      </w:pPr>
    </w:p>
    <w:p w14:paraId="223A882D" w14:textId="77777777" w:rsidR="00107CB9" w:rsidRDefault="00107CB9">
      <w:pPr>
        <w:rPr>
          <w:rFonts w:eastAsia="Times New Roman" w:cs="Arial"/>
          <w:color w:val="000000"/>
          <w:sz w:val="22"/>
          <w:szCs w:val="22"/>
          <w:lang w:val="en-US"/>
        </w:rPr>
      </w:pPr>
    </w:p>
    <w:p w14:paraId="3A86DDF2" w14:textId="77777777" w:rsidR="001C2CE6" w:rsidRDefault="001C2CE6" w:rsidP="00194DA9">
      <w:pPr>
        <w:jc w:val="right"/>
        <w:rPr>
          <w:rFonts w:eastAsia="Times New Roman" w:cs="Arial"/>
          <w:b/>
          <w:bCs/>
          <w:color w:val="000000"/>
          <w:sz w:val="22"/>
          <w:szCs w:val="22"/>
          <w:lang w:val="en-US"/>
        </w:rPr>
      </w:pPr>
    </w:p>
    <w:p w14:paraId="62FD5E36" w14:textId="77777777" w:rsidR="001C2CE6" w:rsidRDefault="001C2CE6" w:rsidP="00194DA9">
      <w:pPr>
        <w:jc w:val="right"/>
        <w:rPr>
          <w:rFonts w:eastAsia="Times New Roman" w:cs="Arial"/>
          <w:b/>
          <w:bCs/>
          <w:color w:val="000000"/>
          <w:sz w:val="22"/>
          <w:szCs w:val="22"/>
          <w:lang w:val="en-US"/>
        </w:rPr>
      </w:pPr>
    </w:p>
    <w:p w14:paraId="2D141A88" w14:textId="77777777" w:rsidR="001C2CE6" w:rsidRDefault="001C2CE6" w:rsidP="00194DA9">
      <w:pPr>
        <w:jc w:val="right"/>
        <w:rPr>
          <w:rFonts w:eastAsia="Times New Roman" w:cs="Arial"/>
          <w:b/>
          <w:bCs/>
          <w:color w:val="000000"/>
          <w:sz w:val="22"/>
          <w:szCs w:val="22"/>
          <w:lang w:val="en-US"/>
        </w:rPr>
      </w:pPr>
    </w:p>
    <w:p w14:paraId="774A8FDF" w14:textId="77777777" w:rsidR="001C2CE6" w:rsidRDefault="001C2CE6" w:rsidP="00194DA9">
      <w:pPr>
        <w:jc w:val="right"/>
        <w:rPr>
          <w:rFonts w:eastAsia="Times New Roman" w:cs="Arial"/>
          <w:b/>
          <w:bCs/>
          <w:color w:val="000000"/>
          <w:sz w:val="22"/>
          <w:szCs w:val="22"/>
          <w:lang w:val="en-US"/>
        </w:rPr>
      </w:pPr>
    </w:p>
    <w:p w14:paraId="027E4E42" w14:textId="77777777" w:rsidR="001C2CE6" w:rsidRDefault="001C2CE6" w:rsidP="00194DA9">
      <w:pPr>
        <w:jc w:val="right"/>
        <w:rPr>
          <w:rFonts w:eastAsia="Times New Roman" w:cs="Arial"/>
          <w:b/>
          <w:bCs/>
          <w:color w:val="000000"/>
          <w:sz w:val="22"/>
          <w:szCs w:val="22"/>
          <w:lang w:val="en-US"/>
        </w:rPr>
      </w:pPr>
    </w:p>
    <w:p w14:paraId="428CF159" w14:textId="77777777" w:rsidR="001C2CE6" w:rsidRDefault="001C2CE6" w:rsidP="00194DA9">
      <w:pPr>
        <w:jc w:val="right"/>
        <w:rPr>
          <w:rFonts w:eastAsia="Times New Roman" w:cs="Arial"/>
          <w:b/>
          <w:bCs/>
          <w:color w:val="000000"/>
          <w:sz w:val="22"/>
          <w:szCs w:val="22"/>
          <w:lang w:val="en-US"/>
        </w:rPr>
      </w:pPr>
    </w:p>
    <w:p w14:paraId="3413C617" w14:textId="77777777" w:rsidR="00C100C2" w:rsidRDefault="00194DA9" w:rsidP="00194DA9">
      <w:pPr>
        <w:jc w:val="right"/>
        <w:rPr>
          <w:rFonts w:eastAsia="Times New Roman" w:cs="Arial"/>
          <w:b/>
          <w:bCs/>
          <w:color w:val="000000"/>
          <w:sz w:val="22"/>
          <w:szCs w:val="22"/>
          <w:lang w:val="en-US"/>
        </w:rPr>
      </w:pPr>
      <w:r w:rsidRPr="00194DA9">
        <w:rPr>
          <w:rFonts w:eastAsia="Times New Roman" w:cs="Arial"/>
          <w:b/>
          <w:bCs/>
          <w:color w:val="000000"/>
          <w:sz w:val="22"/>
          <w:szCs w:val="22"/>
          <w:lang w:val="en-US"/>
        </w:rPr>
        <w:t>Appendix 5</w:t>
      </w:r>
    </w:p>
    <w:p w14:paraId="75A33A44" w14:textId="77777777" w:rsidR="00194DA9" w:rsidRPr="00194DA9" w:rsidRDefault="00194DA9" w:rsidP="00194DA9">
      <w:pPr>
        <w:jc w:val="right"/>
        <w:rPr>
          <w:rFonts w:eastAsia="Times New Roman" w:cs="Arial"/>
          <w:b/>
          <w:bCs/>
          <w:color w:val="000000"/>
          <w:sz w:val="22"/>
          <w:szCs w:val="22"/>
          <w:lang w:val="en-US"/>
        </w:rPr>
      </w:pPr>
    </w:p>
    <w:tbl>
      <w:tblPr>
        <w:tblW w:w="10020" w:type="dxa"/>
        <w:tblInd w:w="394" w:type="dxa"/>
        <w:tblLayout w:type="fixed"/>
        <w:tblCellMar>
          <w:left w:w="0" w:type="dxa"/>
          <w:right w:w="0" w:type="dxa"/>
        </w:tblCellMar>
        <w:tblLook w:val="04A0" w:firstRow="1" w:lastRow="0" w:firstColumn="1" w:lastColumn="0" w:noHBand="0" w:noVBand="1"/>
      </w:tblPr>
      <w:tblGrid>
        <w:gridCol w:w="1583"/>
        <w:gridCol w:w="2977"/>
        <w:gridCol w:w="1725"/>
        <w:gridCol w:w="1867"/>
        <w:gridCol w:w="1868"/>
      </w:tblGrid>
      <w:tr w:rsidR="00C100C2" w:rsidRPr="00D24814" w14:paraId="0888921A" w14:textId="77777777" w:rsidTr="00C100C2">
        <w:trPr>
          <w:trHeight w:hRule="exact" w:val="491"/>
        </w:trPr>
        <w:tc>
          <w:tcPr>
            <w:tcW w:w="10020" w:type="dxa"/>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1FF41B6" w14:textId="77777777" w:rsidR="00C100C2" w:rsidRPr="00A42E21" w:rsidRDefault="00107CB9" w:rsidP="00C100C2">
            <w:pPr>
              <w:ind w:left="284" w:right="230"/>
              <w:jc w:val="center"/>
              <w:textAlignment w:val="baseline"/>
              <w:rPr>
                <w:rFonts w:eastAsia="Arial" w:cs="Arial"/>
                <w:b/>
                <w:color w:val="000000"/>
                <w:lang w:val="en-US"/>
              </w:rPr>
            </w:pPr>
            <w:r w:rsidRPr="00D6251B">
              <w:rPr>
                <w:rFonts w:eastAsia="Arial" w:cs="Times New Roman"/>
                <w:b/>
                <w:color w:val="000000"/>
                <w:spacing w:val="4"/>
                <w:sz w:val="28"/>
                <w:szCs w:val="28"/>
                <w:lang w:val="en-US"/>
              </w:rPr>
              <w:t xml:space="preserve">Ex-vivo non-GMO </w:t>
            </w:r>
            <w:r w:rsidR="00D6251B" w:rsidRPr="00D6251B">
              <w:rPr>
                <w:rFonts w:eastAsia="Arial" w:cs="Times New Roman"/>
                <w:b/>
                <w:color w:val="000000"/>
                <w:spacing w:val="4"/>
                <w:sz w:val="28"/>
                <w:szCs w:val="28"/>
                <w:lang w:val="en-US"/>
              </w:rPr>
              <w:t>GTMP</w:t>
            </w:r>
            <w:r w:rsidR="00D6251B">
              <w:rPr>
                <w:rFonts w:eastAsia="Arial" w:cs="Times New Roman"/>
                <w:b/>
                <w:color w:val="000000"/>
                <w:spacing w:val="4"/>
                <w:sz w:val="31"/>
                <w:szCs w:val="22"/>
                <w:lang w:val="en-US"/>
              </w:rPr>
              <w:t xml:space="preserve"> </w:t>
            </w:r>
            <w:r w:rsidR="00C100C2">
              <w:rPr>
                <w:rFonts w:eastAsia="Arial" w:cs="Arial"/>
                <w:b/>
                <w:color w:val="000000"/>
                <w:sz w:val="28"/>
                <w:szCs w:val="28"/>
                <w:lang w:val="en-US"/>
              </w:rPr>
              <w:t>Clinical Area Preparation</w:t>
            </w:r>
            <w:r w:rsidR="00C100C2" w:rsidRPr="00A42E21">
              <w:rPr>
                <w:rFonts w:eastAsia="Arial" w:cs="Arial"/>
                <w:b/>
                <w:color w:val="000000"/>
                <w:sz w:val="28"/>
                <w:szCs w:val="28"/>
                <w:lang w:val="en-US"/>
              </w:rPr>
              <w:t xml:space="preserve"> Checklist</w:t>
            </w:r>
          </w:p>
        </w:tc>
      </w:tr>
      <w:tr w:rsidR="00C100C2" w:rsidRPr="00D24814" w14:paraId="5B2830C7" w14:textId="77777777" w:rsidTr="00C100C2">
        <w:trPr>
          <w:trHeight w:hRule="exact" w:val="277"/>
        </w:trPr>
        <w:tc>
          <w:tcPr>
            <w:tcW w:w="10020" w:type="dxa"/>
            <w:gridSpan w:val="5"/>
            <w:tcBorders>
              <w:top w:val="single" w:sz="6" w:space="0" w:color="000000"/>
              <w:left w:val="single" w:sz="4" w:space="0" w:color="FFFFFF" w:themeColor="background1"/>
              <w:bottom w:val="single" w:sz="6" w:space="0" w:color="000000"/>
              <w:right w:val="single" w:sz="4" w:space="0" w:color="FFFFFF" w:themeColor="background1"/>
            </w:tcBorders>
            <w:shd w:val="clear" w:color="auto" w:fill="auto"/>
            <w:vAlign w:val="center"/>
          </w:tcPr>
          <w:p w14:paraId="7A599EA6" w14:textId="77777777" w:rsidR="00C100C2" w:rsidRPr="008E4228" w:rsidRDefault="00C100C2" w:rsidP="00C100C2">
            <w:pPr>
              <w:ind w:left="284" w:right="230"/>
              <w:jc w:val="center"/>
              <w:textAlignment w:val="baseline"/>
              <w:rPr>
                <w:rFonts w:eastAsia="Arial" w:cs="Arial"/>
                <w:b/>
                <w:color w:val="000000"/>
                <w:sz w:val="18"/>
                <w:szCs w:val="18"/>
                <w:lang w:val="en-US"/>
              </w:rPr>
            </w:pPr>
          </w:p>
        </w:tc>
      </w:tr>
      <w:tr w:rsidR="00C100C2" w:rsidRPr="00D24814" w14:paraId="4691C002" w14:textId="77777777" w:rsidTr="00C100C2">
        <w:trPr>
          <w:trHeight w:val="567"/>
        </w:trPr>
        <w:tc>
          <w:tcPr>
            <w:tcW w:w="456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FE4207B" w14:textId="77777777" w:rsidR="00C100C2" w:rsidRPr="00163C33" w:rsidRDefault="00C100C2" w:rsidP="00C100C2">
            <w:pPr>
              <w:spacing w:before="96" w:after="105" w:line="245" w:lineRule="exact"/>
              <w:ind w:left="284" w:right="230"/>
              <w:textAlignment w:val="baseline"/>
              <w:rPr>
                <w:rFonts w:eastAsia="Arial" w:cs="Arial"/>
                <w:b/>
                <w:bCs/>
                <w:color w:val="000000"/>
                <w:lang w:val="en-US"/>
              </w:rPr>
            </w:pPr>
            <w:r>
              <w:rPr>
                <w:rFonts w:eastAsia="Arial" w:cs="Arial"/>
                <w:b/>
                <w:bCs/>
                <w:color w:val="000000"/>
                <w:spacing w:val="-1"/>
                <w:sz w:val="22"/>
                <w:szCs w:val="22"/>
                <w:lang w:val="en-US"/>
              </w:rPr>
              <w:t>Process Set Up/Governance</w:t>
            </w:r>
          </w:p>
        </w:tc>
        <w:tc>
          <w:tcPr>
            <w:tcW w:w="1725" w:type="dxa"/>
            <w:tcBorders>
              <w:top w:val="single" w:sz="6" w:space="0" w:color="000000"/>
              <w:left w:val="single" w:sz="6" w:space="0" w:color="000000"/>
              <w:bottom w:val="single" w:sz="4" w:space="0" w:color="auto"/>
              <w:right w:val="single" w:sz="6" w:space="0" w:color="000000"/>
            </w:tcBorders>
            <w:shd w:val="clear" w:color="auto" w:fill="D9D9D9" w:themeFill="background1" w:themeFillShade="D9"/>
            <w:vAlign w:val="center"/>
          </w:tcPr>
          <w:p w14:paraId="5DBECE85" w14:textId="77777777" w:rsidR="00C100C2" w:rsidRPr="00D24814" w:rsidRDefault="00C100C2" w:rsidP="00C100C2">
            <w:pPr>
              <w:ind w:left="284" w:right="230"/>
              <w:jc w:val="center"/>
              <w:textAlignment w:val="baseline"/>
              <w:rPr>
                <w:rFonts w:eastAsia="Arial" w:cs="Arial"/>
                <w:b/>
                <w:color w:val="000000"/>
                <w:lang w:val="en-US"/>
              </w:rPr>
            </w:pPr>
            <w:r w:rsidRPr="008C2722">
              <w:rPr>
                <w:rFonts w:eastAsia="Arial" w:cs="Arial"/>
                <w:b/>
                <w:color w:val="000000"/>
                <w:sz w:val="22"/>
                <w:szCs w:val="22"/>
                <w:lang w:val="en-US"/>
              </w:rPr>
              <w:t xml:space="preserve">Yes / No </w:t>
            </w:r>
          </w:p>
        </w:tc>
        <w:tc>
          <w:tcPr>
            <w:tcW w:w="1867" w:type="dxa"/>
            <w:tcBorders>
              <w:top w:val="single" w:sz="6" w:space="0" w:color="000000"/>
              <w:left w:val="single" w:sz="6" w:space="0" w:color="000000"/>
              <w:bottom w:val="single" w:sz="4" w:space="0" w:color="auto"/>
              <w:right w:val="single" w:sz="6" w:space="0" w:color="000000"/>
            </w:tcBorders>
            <w:shd w:val="clear" w:color="auto" w:fill="D9D9D9" w:themeFill="background1" w:themeFillShade="D9"/>
            <w:vAlign w:val="center"/>
          </w:tcPr>
          <w:p w14:paraId="7C05BB39" w14:textId="77777777" w:rsidR="00C100C2" w:rsidRPr="00D24814" w:rsidRDefault="00C100C2" w:rsidP="00C100C2">
            <w:pPr>
              <w:ind w:left="284" w:right="230"/>
              <w:jc w:val="center"/>
              <w:textAlignment w:val="baseline"/>
              <w:rPr>
                <w:rFonts w:eastAsia="Arial" w:cs="Arial"/>
                <w:b/>
                <w:color w:val="000000"/>
                <w:lang w:val="en-US"/>
              </w:rPr>
            </w:pPr>
            <w:r w:rsidRPr="00D24814">
              <w:rPr>
                <w:rFonts w:eastAsia="Arial" w:cs="Arial"/>
                <w:b/>
                <w:color w:val="000000"/>
                <w:sz w:val="22"/>
                <w:szCs w:val="22"/>
                <w:lang w:val="en-US"/>
              </w:rPr>
              <w:t>Checker Initials</w:t>
            </w:r>
          </w:p>
        </w:tc>
        <w:tc>
          <w:tcPr>
            <w:tcW w:w="1868" w:type="dxa"/>
            <w:tcBorders>
              <w:top w:val="single" w:sz="6" w:space="0" w:color="000000"/>
              <w:left w:val="single" w:sz="6" w:space="0" w:color="000000"/>
              <w:bottom w:val="single" w:sz="4" w:space="0" w:color="auto"/>
              <w:right w:val="single" w:sz="6" w:space="0" w:color="000000"/>
            </w:tcBorders>
            <w:shd w:val="clear" w:color="auto" w:fill="D9D9D9" w:themeFill="background1" w:themeFillShade="D9"/>
            <w:vAlign w:val="center"/>
          </w:tcPr>
          <w:p w14:paraId="02EC8407" w14:textId="77777777" w:rsidR="00C100C2" w:rsidRPr="00D24814" w:rsidRDefault="00C100C2" w:rsidP="00C100C2">
            <w:pPr>
              <w:ind w:left="284" w:right="230"/>
              <w:jc w:val="center"/>
              <w:textAlignment w:val="baseline"/>
              <w:rPr>
                <w:rFonts w:eastAsia="Arial" w:cs="Arial"/>
                <w:b/>
                <w:color w:val="000000"/>
                <w:lang w:val="en-US"/>
              </w:rPr>
            </w:pPr>
            <w:r w:rsidRPr="00D24814">
              <w:rPr>
                <w:rFonts w:eastAsia="Arial" w:cs="Arial"/>
                <w:b/>
                <w:color w:val="000000"/>
                <w:sz w:val="22"/>
                <w:szCs w:val="22"/>
                <w:lang w:val="en-US"/>
              </w:rPr>
              <w:t>Date &amp; time</w:t>
            </w:r>
          </w:p>
        </w:tc>
      </w:tr>
      <w:tr w:rsidR="00C100C2" w:rsidRPr="00D24814" w14:paraId="074748EB" w14:textId="77777777" w:rsidTr="00C100C2">
        <w:trPr>
          <w:trHeight w:val="567"/>
        </w:trPr>
        <w:tc>
          <w:tcPr>
            <w:tcW w:w="4560" w:type="dxa"/>
            <w:gridSpan w:val="2"/>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14:paraId="607FE0CC" w14:textId="77777777" w:rsidR="00C100C2" w:rsidRDefault="00C100C2" w:rsidP="00C100C2">
            <w:pPr>
              <w:spacing w:before="96" w:after="105" w:line="245" w:lineRule="exact"/>
              <w:ind w:left="284" w:right="230"/>
              <w:textAlignment w:val="baseline"/>
              <w:rPr>
                <w:rFonts w:eastAsia="Arial" w:cs="Arial"/>
                <w:color w:val="000000"/>
                <w:lang w:val="en-US"/>
              </w:rPr>
            </w:pPr>
            <w:r w:rsidRPr="00AD426A">
              <w:rPr>
                <w:rFonts w:eastAsia="Arial" w:cs="Arial"/>
                <w:color w:val="000000"/>
                <w:sz w:val="22"/>
                <w:szCs w:val="22"/>
                <w:lang w:val="en-US"/>
              </w:rPr>
              <w:t>Roles and responsibilities documented</w:t>
            </w:r>
          </w:p>
        </w:tc>
        <w:tc>
          <w:tcPr>
            <w:tcW w:w="1725" w:type="dxa"/>
            <w:tcBorders>
              <w:top w:val="single" w:sz="4" w:space="0" w:color="auto"/>
              <w:left w:val="single" w:sz="4" w:space="0" w:color="auto"/>
              <w:bottom w:val="single" w:sz="4" w:space="0" w:color="auto"/>
              <w:right w:val="single" w:sz="4" w:space="0" w:color="auto"/>
            </w:tcBorders>
            <w:vAlign w:val="center"/>
          </w:tcPr>
          <w:p w14:paraId="24DFDB50" w14:textId="77777777" w:rsidR="00C100C2" w:rsidRPr="007D69CE" w:rsidRDefault="005E4582" w:rsidP="00C100C2">
            <w:pPr>
              <w:ind w:left="284" w:right="230"/>
              <w:jc w:val="center"/>
              <w:textAlignment w:val="baseline"/>
              <w:rPr>
                <w:rFonts w:eastAsia="Arial" w:cs="Arial"/>
                <w:color w:val="000000"/>
                <w:lang w:val="en-US"/>
              </w:rPr>
            </w:pPr>
            <w:r w:rsidRPr="007D69CE">
              <w:rPr>
                <w:rFonts w:eastAsia="Arial" w:cs="Arial"/>
                <w:color w:val="000000"/>
                <w:sz w:val="22"/>
                <w:szCs w:val="22"/>
                <w:lang w:val="en-US"/>
              </w:rPr>
              <w:t>Yes / No</w:t>
            </w:r>
          </w:p>
        </w:tc>
        <w:tc>
          <w:tcPr>
            <w:tcW w:w="1867" w:type="dxa"/>
            <w:tcBorders>
              <w:top w:val="single" w:sz="4" w:space="0" w:color="auto"/>
              <w:left w:val="single" w:sz="4" w:space="0" w:color="auto"/>
              <w:bottom w:val="single" w:sz="4" w:space="0" w:color="auto"/>
              <w:right w:val="single" w:sz="4" w:space="0" w:color="auto"/>
            </w:tcBorders>
          </w:tcPr>
          <w:p w14:paraId="3AED4070" w14:textId="77777777" w:rsidR="00C100C2" w:rsidRPr="00D24814" w:rsidRDefault="00C100C2" w:rsidP="00C100C2">
            <w:pPr>
              <w:ind w:left="284" w:right="230"/>
              <w:jc w:val="center"/>
              <w:textAlignment w:val="baseline"/>
              <w:rPr>
                <w:rFonts w:eastAsia="Arial" w:cs="Arial"/>
                <w:b/>
                <w:color w:val="000000"/>
                <w:lang w:val="en-US"/>
              </w:rPr>
            </w:pPr>
          </w:p>
        </w:tc>
        <w:tc>
          <w:tcPr>
            <w:tcW w:w="1868" w:type="dxa"/>
            <w:tcBorders>
              <w:top w:val="single" w:sz="4" w:space="0" w:color="auto"/>
              <w:left w:val="single" w:sz="4" w:space="0" w:color="auto"/>
              <w:bottom w:val="single" w:sz="4" w:space="0" w:color="auto"/>
              <w:right w:val="single" w:sz="4" w:space="0" w:color="auto"/>
            </w:tcBorders>
          </w:tcPr>
          <w:p w14:paraId="3ACDE141" w14:textId="77777777" w:rsidR="00C100C2" w:rsidRPr="00D24814" w:rsidRDefault="00C100C2" w:rsidP="00C100C2">
            <w:pPr>
              <w:ind w:left="284" w:right="230"/>
              <w:jc w:val="center"/>
              <w:textAlignment w:val="baseline"/>
              <w:rPr>
                <w:rFonts w:eastAsia="Arial" w:cs="Arial"/>
                <w:b/>
                <w:color w:val="000000"/>
                <w:lang w:val="en-US"/>
              </w:rPr>
            </w:pPr>
          </w:p>
        </w:tc>
      </w:tr>
      <w:tr w:rsidR="00C100C2" w:rsidRPr="00D24814" w14:paraId="49BE14CE" w14:textId="77777777" w:rsidTr="00C100C2">
        <w:trPr>
          <w:trHeight w:val="567"/>
        </w:trPr>
        <w:tc>
          <w:tcPr>
            <w:tcW w:w="4560" w:type="dxa"/>
            <w:gridSpan w:val="2"/>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14:paraId="54C50BBA" w14:textId="77777777" w:rsidR="00C100C2" w:rsidRPr="00AD426A" w:rsidRDefault="00C100C2" w:rsidP="00C100C2">
            <w:pPr>
              <w:spacing w:line="255" w:lineRule="exact"/>
              <w:ind w:left="284" w:right="230"/>
              <w:textAlignment w:val="baseline"/>
              <w:rPr>
                <w:rFonts w:eastAsia="Arial" w:cs="Arial"/>
                <w:color w:val="000000"/>
                <w:lang w:val="en-US"/>
              </w:rPr>
            </w:pPr>
            <w:r>
              <w:rPr>
                <w:rFonts w:eastAsia="Arial" w:cs="Arial"/>
                <w:color w:val="000000"/>
                <w:sz w:val="22"/>
                <w:szCs w:val="22"/>
                <w:lang w:val="en-US"/>
              </w:rPr>
              <w:t xml:space="preserve">Is the shelf life &lt;4hrs post </w:t>
            </w:r>
            <w:r w:rsidR="005E4582">
              <w:rPr>
                <w:rFonts w:eastAsia="Arial" w:cs="Arial"/>
                <w:color w:val="000000"/>
                <w:sz w:val="22"/>
                <w:szCs w:val="22"/>
                <w:lang w:val="en-US"/>
              </w:rPr>
              <w:t>thaw/</w:t>
            </w:r>
            <w:r>
              <w:rPr>
                <w:rFonts w:eastAsia="Arial" w:cs="Arial"/>
                <w:color w:val="000000"/>
                <w:sz w:val="22"/>
                <w:szCs w:val="22"/>
                <w:lang w:val="en-US"/>
              </w:rPr>
              <w:t>reconstitution</w:t>
            </w:r>
            <w:r w:rsidR="005E4582">
              <w:rPr>
                <w:rFonts w:eastAsia="Arial" w:cs="Arial"/>
                <w:color w:val="000000"/>
                <w:sz w:val="22"/>
                <w:szCs w:val="22"/>
                <w:lang w:val="en-US"/>
              </w:rPr>
              <w:t>*</w:t>
            </w:r>
          </w:p>
        </w:tc>
        <w:tc>
          <w:tcPr>
            <w:tcW w:w="1725" w:type="dxa"/>
            <w:tcBorders>
              <w:top w:val="single" w:sz="4" w:space="0" w:color="auto"/>
              <w:left w:val="single" w:sz="4" w:space="0" w:color="auto"/>
              <w:bottom w:val="single" w:sz="4" w:space="0" w:color="auto"/>
              <w:right w:val="single" w:sz="4" w:space="0" w:color="auto"/>
            </w:tcBorders>
            <w:vAlign w:val="center"/>
          </w:tcPr>
          <w:p w14:paraId="265FCCCB" w14:textId="77777777" w:rsidR="00C100C2" w:rsidRPr="00D24814" w:rsidRDefault="00C100C2" w:rsidP="00C100C2">
            <w:pPr>
              <w:ind w:left="284" w:right="230"/>
              <w:jc w:val="center"/>
              <w:textAlignment w:val="baseline"/>
              <w:rPr>
                <w:rFonts w:eastAsia="Arial" w:cs="Arial"/>
                <w:b/>
                <w:color w:val="000000"/>
                <w:lang w:val="en-US"/>
              </w:rPr>
            </w:pPr>
            <w:r w:rsidRPr="007D69CE">
              <w:rPr>
                <w:rFonts w:eastAsia="Arial" w:cs="Arial"/>
                <w:color w:val="000000"/>
                <w:sz w:val="22"/>
                <w:szCs w:val="22"/>
                <w:lang w:val="en-US"/>
              </w:rPr>
              <w:t>Yes / No</w:t>
            </w:r>
          </w:p>
        </w:tc>
        <w:tc>
          <w:tcPr>
            <w:tcW w:w="1867" w:type="dxa"/>
            <w:tcBorders>
              <w:top w:val="single" w:sz="4" w:space="0" w:color="auto"/>
              <w:left w:val="single" w:sz="4" w:space="0" w:color="auto"/>
              <w:bottom w:val="single" w:sz="4" w:space="0" w:color="auto"/>
              <w:right w:val="single" w:sz="4" w:space="0" w:color="auto"/>
            </w:tcBorders>
          </w:tcPr>
          <w:p w14:paraId="444042A4" w14:textId="77777777" w:rsidR="00C100C2" w:rsidRPr="00D24814" w:rsidRDefault="00C100C2" w:rsidP="00C100C2">
            <w:pPr>
              <w:ind w:left="284" w:right="230"/>
              <w:jc w:val="center"/>
              <w:textAlignment w:val="baseline"/>
              <w:rPr>
                <w:rFonts w:eastAsia="Arial" w:cs="Arial"/>
                <w:b/>
                <w:color w:val="000000"/>
                <w:lang w:val="en-US"/>
              </w:rPr>
            </w:pPr>
          </w:p>
        </w:tc>
        <w:tc>
          <w:tcPr>
            <w:tcW w:w="1868" w:type="dxa"/>
            <w:tcBorders>
              <w:top w:val="single" w:sz="4" w:space="0" w:color="auto"/>
              <w:left w:val="single" w:sz="4" w:space="0" w:color="auto"/>
              <w:bottom w:val="single" w:sz="4" w:space="0" w:color="auto"/>
              <w:right w:val="single" w:sz="4" w:space="0" w:color="auto"/>
            </w:tcBorders>
          </w:tcPr>
          <w:p w14:paraId="70495E93" w14:textId="77777777" w:rsidR="00C100C2" w:rsidRPr="00D24814" w:rsidRDefault="00C100C2" w:rsidP="00C100C2">
            <w:pPr>
              <w:ind w:left="284" w:right="230"/>
              <w:jc w:val="center"/>
              <w:textAlignment w:val="baseline"/>
              <w:rPr>
                <w:rFonts w:eastAsia="Arial" w:cs="Arial"/>
                <w:b/>
                <w:color w:val="000000"/>
                <w:lang w:val="en-US"/>
              </w:rPr>
            </w:pPr>
          </w:p>
        </w:tc>
      </w:tr>
      <w:tr w:rsidR="00C100C2" w:rsidRPr="00D24814" w14:paraId="0A0B7F79" w14:textId="77777777" w:rsidTr="00C100C2">
        <w:trPr>
          <w:trHeight w:val="567"/>
        </w:trPr>
        <w:tc>
          <w:tcPr>
            <w:tcW w:w="4560" w:type="dxa"/>
            <w:gridSpan w:val="2"/>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14:paraId="1C30EFCA" w14:textId="77777777" w:rsidR="00C100C2" w:rsidRPr="00AD426A" w:rsidRDefault="00C100C2" w:rsidP="00C100C2">
            <w:pPr>
              <w:spacing w:before="96" w:after="110" w:line="245" w:lineRule="exact"/>
              <w:ind w:left="284" w:right="230"/>
              <w:textAlignment w:val="baseline"/>
              <w:rPr>
                <w:rFonts w:eastAsia="Arial" w:cs="Arial"/>
                <w:color w:val="000000"/>
                <w:lang w:val="en-US"/>
              </w:rPr>
            </w:pPr>
            <w:r>
              <w:rPr>
                <w:rFonts w:eastAsia="Arial" w:cs="Arial"/>
                <w:color w:val="000000"/>
                <w:sz w:val="22"/>
                <w:szCs w:val="22"/>
                <w:lang w:val="en-US"/>
              </w:rPr>
              <w:t xml:space="preserve">Does the </w:t>
            </w:r>
            <w:proofErr w:type="spellStart"/>
            <w:r w:rsidR="00837941">
              <w:rPr>
                <w:rFonts w:eastAsia="Arial" w:cs="Arial"/>
                <w:color w:val="000000"/>
                <w:sz w:val="22"/>
                <w:szCs w:val="22"/>
                <w:lang w:val="en-US"/>
              </w:rPr>
              <w:t>S</w:t>
            </w:r>
            <w:r w:rsidR="00E27A6A">
              <w:rPr>
                <w:rFonts w:eastAsia="Arial" w:cs="Arial"/>
                <w:color w:val="000000"/>
                <w:sz w:val="22"/>
                <w:szCs w:val="22"/>
                <w:lang w:val="en-US"/>
              </w:rPr>
              <w:t>m</w:t>
            </w:r>
            <w:r w:rsidR="00837941">
              <w:rPr>
                <w:rFonts w:eastAsia="Arial" w:cs="Arial"/>
                <w:color w:val="000000"/>
                <w:sz w:val="22"/>
                <w:szCs w:val="22"/>
                <w:lang w:val="en-US"/>
              </w:rPr>
              <w:t>PC</w:t>
            </w:r>
            <w:proofErr w:type="spellEnd"/>
            <w:r>
              <w:rPr>
                <w:rFonts w:eastAsia="Arial" w:cs="Arial"/>
                <w:color w:val="000000"/>
                <w:sz w:val="22"/>
                <w:szCs w:val="22"/>
                <w:lang w:val="en-US"/>
              </w:rPr>
              <w:t xml:space="preserve"> or Pharmacy Manual allow preparation </w:t>
            </w:r>
            <w:r w:rsidR="005E4582">
              <w:rPr>
                <w:rFonts w:eastAsia="Arial" w:cs="Arial"/>
                <w:color w:val="000000"/>
                <w:sz w:val="22"/>
                <w:szCs w:val="22"/>
                <w:lang w:val="en-US"/>
              </w:rPr>
              <w:t>i</w:t>
            </w:r>
            <w:r>
              <w:rPr>
                <w:rFonts w:eastAsia="Arial" w:cs="Arial"/>
                <w:color w:val="000000"/>
                <w:sz w:val="22"/>
                <w:szCs w:val="22"/>
                <w:lang w:val="en-US"/>
              </w:rPr>
              <w:t>n a clinical area</w:t>
            </w:r>
            <w:r w:rsidR="00803683">
              <w:rPr>
                <w:rFonts w:eastAsia="Arial" w:cs="Arial"/>
                <w:color w:val="000000"/>
                <w:sz w:val="22"/>
                <w:szCs w:val="22"/>
                <w:lang w:val="en-US"/>
              </w:rPr>
              <w:t>*</w:t>
            </w:r>
          </w:p>
        </w:tc>
        <w:tc>
          <w:tcPr>
            <w:tcW w:w="1725" w:type="dxa"/>
            <w:tcBorders>
              <w:top w:val="single" w:sz="4" w:space="0" w:color="auto"/>
              <w:left w:val="single" w:sz="4" w:space="0" w:color="auto"/>
              <w:bottom w:val="single" w:sz="4" w:space="0" w:color="auto"/>
              <w:right w:val="single" w:sz="4" w:space="0" w:color="auto"/>
            </w:tcBorders>
            <w:vAlign w:val="center"/>
          </w:tcPr>
          <w:p w14:paraId="1C6BE0C4" w14:textId="77777777" w:rsidR="00C100C2" w:rsidRPr="00D24814" w:rsidRDefault="00C100C2" w:rsidP="00C100C2">
            <w:pPr>
              <w:ind w:left="284" w:right="230"/>
              <w:jc w:val="center"/>
              <w:textAlignment w:val="baseline"/>
              <w:rPr>
                <w:rFonts w:eastAsia="Arial" w:cs="Arial"/>
                <w:b/>
                <w:color w:val="000000"/>
                <w:lang w:val="en-US"/>
              </w:rPr>
            </w:pPr>
            <w:r w:rsidRPr="007D69CE">
              <w:rPr>
                <w:rFonts w:eastAsia="Arial" w:cs="Arial"/>
                <w:color w:val="000000"/>
                <w:sz w:val="22"/>
                <w:szCs w:val="22"/>
                <w:lang w:val="en-US"/>
              </w:rPr>
              <w:t>Yes / No</w:t>
            </w:r>
          </w:p>
        </w:tc>
        <w:tc>
          <w:tcPr>
            <w:tcW w:w="1867" w:type="dxa"/>
            <w:tcBorders>
              <w:top w:val="single" w:sz="4" w:space="0" w:color="auto"/>
              <w:left w:val="single" w:sz="4" w:space="0" w:color="auto"/>
              <w:bottom w:val="single" w:sz="4" w:space="0" w:color="auto"/>
              <w:right w:val="single" w:sz="4" w:space="0" w:color="auto"/>
            </w:tcBorders>
          </w:tcPr>
          <w:p w14:paraId="719A8482" w14:textId="77777777" w:rsidR="00C100C2" w:rsidRPr="00D24814" w:rsidRDefault="00C100C2" w:rsidP="00C100C2">
            <w:pPr>
              <w:ind w:left="284" w:right="230"/>
              <w:jc w:val="center"/>
              <w:textAlignment w:val="baseline"/>
              <w:rPr>
                <w:rFonts w:eastAsia="Arial" w:cs="Arial"/>
                <w:b/>
                <w:color w:val="000000"/>
                <w:lang w:val="en-US"/>
              </w:rPr>
            </w:pPr>
          </w:p>
        </w:tc>
        <w:tc>
          <w:tcPr>
            <w:tcW w:w="1868" w:type="dxa"/>
            <w:tcBorders>
              <w:top w:val="single" w:sz="4" w:space="0" w:color="auto"/>
              <w:left w:val="single" w:sz="4" w:space="0" w:color="auto"/>
              <w:bottom w:val="single" w:sz="4" w:space="0" w:color="auto"/>
              <w:right w:val="single" w:sz="4" w:space="0" w:color="auto"/>
            </w:tcBorders>
          </w:tcPr>
          <w:p w14:paraId="4FDA701A" w14:textId="77777777" w:rsidR="00C100C2" w:rsidRPr="00D24814" w:rsidRDefault="00C100C2" w:rsidP="00C100C2">
            <w:pPr>
              <w:ind w:left="284" w:right="230"/>
              <w:jc w:val="center"/>
              <w:textAlignment w:val="baseline"/>
              <w:rPr>
                <w:rFonts w:eastAsia="Arial" w:cs="Arial"/>
                <w:b/>
                <w:color w:val="000000"/>
                <w:lang w:val="en-US"/>
              </w:rPr>
            </w:pPr>
          </w:p>
        </w:tc>
      </w:tr>
      <w:tr w:rsidR="00C100C2" w:rsidRPr="00D24814" w14:paraId="40D87545" w14:textId="77777777" w:rsidTr="00C100C2">
        <w:trPr>
          <w:trHeight w:val="567"/>
        </w:trPr>
        <w:tc>
          <w:tcPr>
            <w:tcW w:w="4560" w:type="dxa"/>
            <w:gridSpan w:val="2"/>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14:paraId="7625F941" w14:textId="77777777" w:rsidR="00C100C2" w:rsidRPr="00B302A7" w:rsidRDefault="00C100C2" w:rsidP="00C100C2">
            <w:pPr>
              <w:spacing w:before="96" w:after="115" w:line="245" w:lineRule="exact"/>
              <w:ind w:left="311" w:right="230"/>
              <w:textAlignment w:val="baseline"/>
              <w:rPr>
                <w:rFonts w:eastAsia="Arial" w:cs="Arial"/>
                <w:color w:val="000000"/>
                <w:spacing w:val="-2"/>
                <w:lang w:val="en-US"/>
              </w:rPr>
            </w:pPr>
            <w:r>
              <w:rPr>
                <w:rFonts w:eastAsia="Arial" w:cs="Arial"/>
                <w:color w:val="000000"/>
                <w:spacing w:val="-2"/>
                <w:sz w:val="22"/>
                <w:szCs w:val="22"/>
                <w:lang w:val="en-US"/>
              </w:rPr>
              <w:t xml:space="preserve">Is a Pharmacy approved </w:t>
            </w:r>
            <w:r w:rsidRPr="00B302A7">
              <w:rPr>
                <w:rFonts w:eastAsia="Arial" w:cs="Arial"/>
                <w:color w:val="000000"/>
                <w:spacing w:val="-2"/>
                <w:sz w:val="22"/>
                <w:szCs w:val="22"/>
                <w:lang w:val="en-US"/>
              </w:rPr>
              <w:t>Worksheet</w:t>
            </w:r>
            <w:r w:rsidR="00DB7DA8">
              <w:rPr>
                <w:rFonts w:eastAsia="Arial" w:cs="Arial"/>
                <w:color w:val="000000"/>
                <w:spacing w:val="-2"/>
                <w:sz w:val="22"/>
                <w:szCs w:val="22"/>
                <w:lang w:val="en-US"/>
              </w:rPr>
              <w:t xml:space="preserve"> and SOP</w:t>
            </w:r>
            <w:r w:rsidRPr="00B302A7">
              <w:rPr>
                <w:rFonts w:eastAsia="Arial" w:cs="Arial"/>
                <w:color w:val="000000"/>
                <w:spacing w:val="-2"/>
                <w:sz w:val="22"/>
                <w:szCs w:val="22"/>
                <w:lang w:val="en-US"/>
              </w:rPr>
              <w:t xml:space="preserve"> available</w:t>
            </w:r>
          </w:p>
        </w:tc>
        <w:tc>
          <w:tcPr>
            <w:tcW w:w="1725" w:type="dxa"/>
            <w:tcBorders>
              <w:top w:val="single" w:sz="4" w:space="0" w:color="auto"/>
              <w:left w:val="single" w:sz="4" w:space="0" w:color="auto"/>
              <w:bottom w:val="single" w:sz="4" w:space="0" w:color="auto"/>
              <w:right w:val="single" w:sz="4" w:space="0" w:color="auto"/>
            </w:tcBorders>
            <w:vAlign w:val="center"/>
          </w:tcPr>
          <w:p w14:paraId="29D82A93" w14:textId="77777777" w:rsidR="00C100C2" w:rsidRPr="00D24814" w:rsidRDefault="00C100C2" w:rsidP="00C100C2">
            <w:pPr>
              <w:ind w:left="284" w:right="230"/>
              <w:jc w:val="center"/>
              <w:textAlignment w:val="baseline"/>
              <w:rPr>
                <w:rFonts w:eastAsia="Arial" w:cs="Arial"/>
                <w:b/>
                <w:color w:val="000000"/>
                <w:lang w:val="en-US"/>
              </w:rPr>
            </w:pPr>
            <w:r w:rsidRPr="007D69CE">
              <w:rPr>
                <w:rFonts w:eastAsia="Arial" w:cs="Arial"/>
                <w:color w:val="000000"/>
                <w:sz w:val="22"/>
                <w:szCs w:val="22"/>
                <w:lang w:val="en-US"/>
              </w:rPr>
              <w:t>Yes / No</w:t>
            </w:r>
          </w:p>
        </w:tc>
        <w:tc>
          <w:tcPr>
            <w:tcW w:w="1867" w:type="dxa"/>
            <w:tcBorders>
              <w:top w:val="single" w:sz="4" w:space="0" w:color="auto"/>
              <w:left w:val="single" w:sz="4" w:space="0" w:color="auto"/>
              <w:bottom w:val="single" w:sz="4" w:space="0" w:color="auto"/>
              <w:right w:val="single" w:sz="4" w:space="0" w:color="auto"/>
            </w:tcBorders>
          </w:tcPr>
          <w:p w14:paraId="64E61BE5" w14:textId="77777777" w:rsidR="00C100C2" w:rsidRPr="00D24814" w:rsidRDefault="00C100C2" w:rsidP="00C100C2">
            <w:pPr>
              <w:ind w:left="284" w:right="230"/>
              <w:jc w:val="center"/>
              <w:textAlignment w:val="baseline"/>
              <w:rPr>
                <w:rFonts w:eastAsia="Arial" w:cs="Arial"/>
                <w:b/>
                <w:color w:val="000000"/>
                <w:lang w:val="en-US"/>
              </w:rPr>
            </w:pPr>
          </w:p>
        </w:tc>
        <w:tc>
          <w:tcPr>
            <w:tcW w:w="1868" w:type="dxa"/>
            <w:tcBorders>
              <w:top w:val="single" w:sz="4" w:space="0" w:color="auto"/>
              <w:left w:val="single" w:sz="4" w:space="0" w:color="auto"/>
              <w:bottom w:val="single" w:sz="4" w:space="0" w:color="auto"/>
              <w:right w:val="single" w:sz="4" w:space="0" w:color="auto"/>
            </w:tcBorders>
          </w:tcPr>
          <w:p w14:paraId="6AC91FDE" w14:textId="77777777" w:rsidR="00C100C2" w:rsidRPr="00D24814" w:rsidRDefault="00C100C2" w:rsidP="00C100C2">
            <w:pPr>
              <w:ind w:left="284" w:right="230"/>
              <w:jc w:val="center"/>
              <w:textAlignment w:val="baseline"/>
              <w:rPr>
                <w:rFonts w:eastAsia="Arial" w:cs="Arial"/>
                <w:b/>
                <w:color w:val="000000"/>
                <w:lang w:val="en-US"/>
              </w:rPr>
            </w:pPr>
          </w:p>
        </w:tc>
      </w:tr>
      <w:tr w:rsidR="00C100C2" w:rsidRPr="00D24814" w14:paraId="7D51D865" w14:textId="77777777" w:rsidTr="00C100C2">
        <w:trPr>
          <w:trHeight w:val="567"/>
        </w:trPr>
        <w:tc>
          <w:tcPr>
            <w:tcW w:w="4560" w:type="dxa"/>
            <w:gridSpan w:val="2"/>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14:paraId="4B17A804" w14:textId="77777777" w:rsidR="00C100C2" w:rsidRPr="00AD426A" w:rsidRDefault="00C100C2" w:rsidP="00C100C2">
            <w:pPr>
              <w:spacing w:before="96" w:after="91" w:line="245" w:lineRule="exact"/>
              <w:ind w:left="284" w:right="230"/>
              <w:textAlignment w:val="baseline"/>
              <w:rPr>
                <w:rFonts w:eastAsia="Arial" w:cs="Arial"/>
                <w:color w:val="000000"/>
                <w:spacing w:val="-1"/>
                <w:lang w:val="en-US"/>
              </w:rPr>
            </w:pPr>
            <w:r>
              <w:rPr>
                <w:rFonts w:eastAsia="Arial" w:cs="Arial"/>
                <w:color w:val="000000"/>
                <w:spacing w:val="-1"/>
                <w:sz w:val="22"/>
                <w:szCs w:val="22"/>
                <w:lang w:val="en-US"/>
              </w:rPr>
              <w:t xml:space="preserve">Has the </w:t>
            </w:r>
            <w:r w:rsidR="00DB7DA8">
              <w:rPr>
                <w:rFonts w:eastAsia="Arial" w:cs="Arial"/>
                <w:color w:val="000000"/>
                <w:spacing w:val="-1"/>
                <w:sz w:val="22"/>
                <w:szCs w:val="22"/>
                <w:lang w:val="en-US"/>
              </w:rPr>
              <w:t>governance process</w:t>
            </w:r>
            <w:r>
              <w:rPr>
                <w:rFonts w:eastAsia="Arial" w:cs="Arial"/>
                <w:color w:val="000000"/>
                <w:spacing w:val="-1"/>
                <w:sz w:val="22"/>
                <w:szCs w:val="22"/>
                <w:lang w:val="en-US"/>
              </w:rPr>
              <w:t xml:space="preserve"> approved clinical area preparation </w:t>
            </w:r>
          </w:p>
        </w:tc>
        <w:tc>
          <w:tcPr>
            <w:tcW w:w="1725" w:type="dxa"/>
            <w:tcBorders>
              <w:top w:val="single" w:sz="4" w:space="0" w:color="auto"/>
              <w:left w:val="single" w:sz="4" w:space="0" w:color="auto"/>
              <w:bottom w:val="single" w:sz="4" w:space="0" w:color="auto"/>
              <w:right w:val="single" w:sz="4" w:space="0" w:color="auto"/>
            </w:tcBorders>
            <w:vAlign w:val="center"/>
          </w:tcPr>
          <w:p w14:paraId="65957406" w14:textId="77777777" w:rsidR="00C100C2" w:rsidRPr="00D24814" w:rsidRDefault="00C100C2" w:rsidP="00C100C2">
            <w:pPr>
              <w:ind w:left="284" w:right="230"/>
              <w:jc w:val="center"/>
              <w:textAlignment w:val="baseline"/>
              <w:rPr>
                <w:rFonts w:eastAsia="Arial" w:cs="Arial"/>
                <w:b/>
                <w:color w:val="000000"/>
                <w:lang w:val="en-US"/>
              </w:rPr>
            </w:pPr>
            <w:r w:rsidRPr="007D69CE">
              <w:rPr>
                <w:rFonts w:eastAsia="Arial" w:cs="Arial"/>
                <w:color w:val="000000"/>
                <w:sz w:val="22"/>
                <w:szCs w:val="22"/>
                <w:lang w:val="en-US"/>
              </w:rPr>
              <w:t>Yes / No</w:t>
            </w:r>
          </w:p>
        </w:tc>
        <w:tc>
          <w:tcPr>
            <w:tcW w:w="1867" w:type="dxa"/>
            <w:tcBorders>
              <w:top w:val="single" w:sz="4" w:space="0" w:color="auto"/>
              <w:left w:val="single" w:sz="4" w:space="0" w:color="auto"/>
              <w:bottom w:val="single" w:sz="4" w:space="0" w:color="auto"/>
              <w:right w:val="single" w:sz="4" w:space="0" w:color="auto"/>
            </w:tcBorders>
          </w:tcPr>
          <w:p w14:paraId="3190EA77" w14:textId="77777777" w:rsidR="00C100C2" w:rsidRPr="00D24814" w:rsidRDefault="00C100C2" w:rsidP="00C100C2">
            <w:pPr>
              <w:ind w:left="284" w:right="230"/>
              <w:jc w:val="center"/>
              <w:textAlignment w:val="baseline"/>
              <w:rPr>
                <w:rFonts w:eastAsia="Arial" w:cs="Arial"/>
                <w:b/>
                <w:color w:val="000000"/>
                <w:lang w:val="en-US"/>
              </w:rPr>
            </w:pPr>
          </w:p>
        </w:tc>
        <w:tc>
          <w:tcPr>
            <w:tcW w:w="1868" w:type="dxa"/>
            <w:tcBorders>
              <w:top w:val="single" w:sz="4" w:space="0" w:color="auto"/>
              <w:left w:val="single" w:sz="4" w:space="0" w:color="auto"/>
              <w:bottom w:val="single" w:sz="4" w:space="0" w:color="auto"/>
              <w:right w:val="single" w:sz="4" w:space="0" w:color="auto"/>
            </w:tcBorders>
          </w:tcPr>
          <w:p w14:paraId="1F7F9A5E" w14:textId="77777777" w:rsidR="00C100C2" w:rsidRPr="00D24814" w:rsidRDefault="00C100C2" w:rsidP="00C100C2">
            <w:pPr>
              <w:ind w:left="284" w:right="230"/>
              <w:jc w:val="center"/>
              <w:textAlignment w:val="baseline"/>
              <w:rPr>
                <w:rFonts w:eastAsia="Arial" w:cs="Arial"/>
                <w:b/>
                <w:color w:val="000000"/>
                <w:lang w:val="en-US"/>
              </w:rPr>
            </w:pPr>
          </w:p>
        </w:tc>
      </w:tr>
      <w:tr w:rsidR="00AC4C9E" w:rsidRPr="00D24814" w14:paraId="2E8D249C" w14:textId="77777777" w:rsidTr="00C100C2">
        <w:trPr>
          <w:trHeight w:val="567"/>
        </w:trPr>
        <w:tc>
          <w:tcPr>
            <w:tcW w:w="4560" w:type="dxa"/>
            <w:gridSpan w:val="2"/>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14:paraId="47E78923" w14:textId="77777777" w:rsidR="00AC4C9E" w:rsidRDefault="00AC4C9E" w:rsidP="00AC4C9E">
            <w:pPr>
              <w:spacing w:before="96" w:after="91" w:line="245" w:lineRule="exact"/>
              <w:ind w:left="284" w:right="230"/>
              <w:textAlignment w:val="baseline"/>
              <w:rPr>
                <w:rFonts w:eastAsia="Arial" w:cs="Arial"/>
                <w:color w:val="000000"/>
                <w:spacing w:val="-1"/>
                <w:sz w:val="22"/>
                <w:szCs w:val="22"/>
                <w:lang w:val="en-US"/>
              </w:rPr>
            </w:pPr>
            <w:r>
              <w:rPr>
                <w:rFonts w:eastAsia="Arial" w:cs="Arial"/>
                <w:color w:val="000000"/>
                <w:spacing w:val="-1"/>
                <w:sz w:val="22"/>
                <w:szCs w:val="22"/>
                <w:lang w:val="en-US"/>
              </w:rPr>
              <w:t>Is the clinical area appropriate for preparation e.g., enough space for equipment and staff members</w:t>
            </w:r>
          </w:p>
        </w:tc>
        <w:tc>
          <w:tcPr>
            <w:tcW w:w="1725" w:type="dxa"/>
            <w:tcBorders>
              <w:top w:val="single" w:sz="4" w:space="0" w:color="auto"/>
              <w:left w:val="single" w:sz="4" w:space="0" w:color="auto"/>
              <w:bottom w:val="single" w:sz="4" w:space="0" w:color="auto"/>
              <w:right w:val="single" w:sz="4" w:space="0" w:color="auto"/>
            </w:tcBorders>
            <w:vAlign w:val="center"/>
          </w:tcPr>
          <w:p w14:paraId="1884D3AB" w14:textId="77777777" w:rsidR="00AC4C9E" w:rsidRPr="007D69CE" w:rsidRDefault="00AC4C9E" w:rsidP="00AC4C9E">
            <w:pPr>
              <w:ind w:left="284" w:right="230"/>
              <w:jc w:val="center"/>
              <w:textAlignment w:val="baseline"/>
              <w:rPr>
                <w:rFonts w:eastAsia="Arial" w:cs="Arial"/>
                <w:color w:val="000000"/>
                <w:sz w:val="22"/>
                <w:szCs w:val="22"/>
                <w:lang w:val="en-US"/>
              </w:rPr>
            </w:pPr>
            <w:r w:rsidRPr="007D69CE">
              <w:rPr>
                <w:rFonts w:eastAsia="Arial" w:cs="Arial"/>
                <w:color w:val="000000"/>
                <w:sz w:val="22"/>
                <w:szCs w:val="22"/>
                <w:lang w:val="en-US"/>
              </w:rPr>
              <w:t>Yes / No</w:t>
            </w:r>
          </w:p>
        </w:tc>
        <w:tc>
          <w:tcPr>
            <w:tcW w:w="1867" w:type="dxa"/>
            <w:tcBorders>
              <w:top w:val="single" w:sz="4" w:space="0" w:color="auto"/>
              <w:left w:val="single" w:sz="4" w:space="0" w:color="auto"/>
              <w:bottom w:val="single" w:sz="4" w:space="0" w:color="auto"/>
              <w:right w:val="single" w:sz="4" w:space="0" w:color="auto"/>
            </w:tcBorders>
          </w:tcPr>
          <w:p w14:paraId="3AB8F354" w14:textId="77777777" w:rsidR="00AC4C9E" w:rsidRPr="00D24814" w:rsidRDefault="00AC4C9E" w:rsidP="00AC4C9E">
            <w:pPr>
              <w:ind w:left="284" w:right="230"/>
              <w:jc w:val="center"/>
              <w:textAlignment w:val="baseline"/>
              <w:rPr>
                <w:rFonts w:eastAsia="Arial" w:cs="Arial"/>
                <w:b/>
                <w:color w:val="000000"/>
                <w:lang w:val="en-US"/>
              </w:rPr>
            </w:pPr>
          </w:p>
        </w:tc>
        <w:tc>
          <w:tcPr>
            <w:tcW w:w="1868" w:type="dxa"/>
            <w:tcBorders>
              <w:top w:val="single" w:sz="4" w:space="0" w:color="auto"/>
              <w:left w:val="single" w:sz="4" w:space="0" w:color="auto"/>
              <w:bottom w:val="single" w:sz="4" w:space="0" w:color="auto"/>
              <w:right w:val="single" w:sz="4" w:space="0" w:color="auto"/>
            </w:tcBorders>
          </w:tcPr>
          <w:p w14:paraId="645BBDCC" w14:textId="77777777" w:rsidR="00AC4C9E" w:rsidRPr="00D24814" w:rsidRDefault="00AC4C9E" w:rsidP="00AC4C9E">
            <w:pPr>
              <w:ind w:left="284" w:right="230"/>
              <w:jc w:val="center"/>
              <w:textAlignment w:val="baseline"/>
              <w:rPr>
                <w:rFonts w:eastAsia="Arial" w:cs="Arial"/>
                <w:b/>
                <w:color w:val="000000"/>
                <w:lang w:val="en-US"/>
              </w:rPr>
            </w:pPr>
          </w:p>
        </w:tc>
      </w:tr>
      <w:tr w:rsidR="00AC4C9E" w:rsidRPr="00D24814" w14:paraId="79912110" w14:textId="77777777" w:rsidTr="00C100C2">
        <w:trPr>
          <w:trHeight w:val="567"/>
        </w:trPr>
        <w:tc>
          <w:tcPr>
            <w:tcW w:w="4560" w:type="dxa"/>
            <w:gridSpan w:val="2"/>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14:paraId="77C244EB" w14:textId="77777777" w:rsidR="00AC4C9E" w:rsidRPr="00AD426A" w:rsidRDefault="00AC4C9E" w:rsidP="00AC4C9E">
            <w:pPr>
              <w:spacing w:before="96" w:after="91" w:line="245" w:lineRule="exact"/>
              <w:ind w:left="284" w:right="230"/>
              <w:textAlignment w:val="baseline"/>
              <w:rPr>
                <w:rFonts w:eastAsia="Arial" w:cs="Arial"/>
                <w:color w:val="000000"/>
                <w:spacing w:val="-1"/>
                <w:lang w:val="en-US"/>
              </w:rPr>
            </w:pPr>
            <w:r>
              <w:rPr>
                <w:rFonts w:eastAsia="Arial" w:cs="Arial"/>
                <w:color w:val="000000"/>
                <w:spacing w:val="-1"/>
                <w:sz w:val="22"/>
                <w:szCs w:val="22"/>
                <w:lang w:val="en-US"/>
              </w:rPr>
              <w:t>Are operators trained and competent</w:t>
            </w:r>
          </w:p>
        </w:tc>
        <w:tc>
          <w:tcPr>
            <w:tcW w:w="1725" w:type="dxa"/>
            <w:tcBorders>
              <w:top w:val="single" w:sz="4" w:space="0" w:color="auto"/>
              <w:left w:val="single" w:sz="4" w:space="0" w:color="auto"/>
              <w:bottom w:val="single" w:sz="4" w:space="0" w:color="auto"/>
              <w:right w:val="single" w:sz="4" w:space="0" w:color="auto"/>
            </w:tcBorders>
            <w:vAlign w:val="center"/>
          </w:tcPr>
          <w:p w14:paraId="72DAD9D0" w14:textId="77777777" w:rsidR="00AC4C9E" w:rsidRPr="00D24814" w:rsidRDefault="00AC4C9E" w:rsidP="00AC4C9E">
            <w:pPr>
              <w:ind w:left="284" w:right="230"/>
              <w:jc w:val="center"/>
              <w:textAlignment w:val="baseline"/>
              <w:rPr>
                <w:rFonts w:eastAsia="Arial" w:cs="Arial"/>
                <w:b/>
                <w:color w:val="000000"/>
                <w:lang w:val="en-US"/>
              </w:rPr>
            </w:pPr>
            <w:r w:rsidRPr="007D69CE">
              <w:rPr>
                <w:rFonts w:eastAsia="Arial" w:cs="Arial"/>
                <w:color w:val="000000"/>
                <w:sz w:val="22"/>
                <w:szCs w:val="22"/>
                <w:lang w:val="en-US"/>
              </w:rPr>
              <w:t>Yes / No</w:t>
            </w:r>
          </w:p>
        </w:tc>
        <w:tc>
          <w:tcPr>
            <w:tcW w:w="1867" w:type="dxa"/>
            <w:tcBorders>
              <w:top w:val="single" w:sz="4" w:space="0" w:color="auto"/>
              <w:left w:val="single" w:sz="4" w:space="0" w:color="auto"/>
              <w:bottom w:val="single" w:sz="4" w:space="0" w:color="auto"/>
              <w:right w:val="single" w:sz="4" w:space="0" w:color="auto"/>
            </w:tcBorders>
          </w:tcPr>
          <w:p w14:paraId="50E2F6E0" w14:textId="77777777" w:rsidR="00AC4C9E" w:rsidRPr="00D24814" w:rsidRDefault="00AC4C9E" w:rsidP="00AC4C9E">
            <w:pPr>
              <w:ind w:left="284" w:right="230"/>
              <w:jc w:val="center"/>
              <w:textAlignment w:val="baseline"/>
              <w:rPr>
                <w:rFonts w:eastAsia="Arial" w:cs="Arial"/>
                <w:b/>
                <w:color w:val="000000"/>
                <w:lang w:val="en-US"/>
              </w:rPr>
            </w:pPr>
          </w:p>
        </w:tc>
        <w:tc>
          <w:tcPr>
            <w:tcW w:w="1868" w:type="dxa"/>
            <w:tcBorders>
              <w:top w:val="single" w:sz="4" w:space="0" w:color="auto"/>
              <w:left w:val="single" w:sz="4" w:space="0" w:color="auto"/>
              <w:bottom w:val="single" w:sz="4" w:space="0" w:color="auto"/>
              <w:right w:val="single" w:sz="4" w:space="0" w:color="auto"/>
            </w:tcBorders>
          </w:tcPr>
          <w:p w14:paraId="2E25C206" w14:textId="77777777" w:rsidR="00AC4C9E" w:rsidRPr="00D24814" w:rsidRDefault="00AC4C9E" w:rsidP="00AC4C9E">
            <w:pPr>
              <w:ind w:left="284" w:right="230"/>
              <w:jc w:val="center"/>
              <w:textAlignment w:val="baseline"/>
              <w:rPr>
                <w:rFonts w:eastAsia="Arial" w:cs="Arial"/>
                <w:b/>
                <w:color w:val="000000"/>
                <w:lang w:val="en-US"/>
              </w:rPr>
            </w:pPr>
          </w:p>
        </w:tc>
      </w:tr>
      <w:tr w:rsidR="00AC4C9E" w:rsidRPr="00D24814" w14:paraId="1A17A012" w14:textId="77777777" w:rsidTr="00C100C2">
        <w:trPr>
          <w:trHeight w:val="567"/>
        </w:trPr>
        <w:tc>
          <w:tcPr>
            <w:tcW w:w="4560" w:type="dxa"/>
            <w:gridSpan w:val="2"/>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14:paraId="4FAE6E8E" w14:textId="77777777" w:rsidR="00AC4C9E" w:rsidRPr="00AD426A" w:rsidRDefault="00AC4C9E" w:rsidP="00AC4C9E">
            <w:pPr>
              <w:spacing w:before="96" w:after="91" w:line="245" w:lineRule="exact"/>
              <w:ind w:left="284" w:right="230"/>
              <w:textAlignment w:val="baseline"/>
              <w:rPr>
                <w:rFonts w:eastAsia="Arial" w:cs="Arial"/>
                <w:color w:val="000000"/>
                <w:spacing w:val="-1"/>
                <w:lang w:val="en-US"/>
              </w:rPr>
            </w:pPr>
            <w:r>
              <w:rPr>
                <w:rFonts w:eastAsia="Arial" w:cs="Arial"/>
                <w:color w:val="000000"/>
                <w:spacing w:val="-1"/>
                <w:sz w:val="22"/>
                <w:szCs w:val="22"/>
                <w:lang w:val="en-US"/>
              </w:rPr>
              <w:t>Is a process in place for communicating patient readiness to Pharmacy/SCL</w:t>
            </w:r>
            <w:r w:rsidR="005F0463">
              <w:rPr>
                <w:rFonts w:eastAsia="Arial" w:cs="Arial"/>
                <w:color w:val="000000"/>
                <w:spacing w:val="-1"/>
                <w:sz w:val="22"/>
                <w:szCs w:val="22"/>
                <w:lang w:val="en-US"/>
              </w:rPr>
              <w:t>/OSP</w:t>
            </w:r>
            <w:r>
              <w:rPr>
                <w:rFonts w:eastAsia="Arial" w:cs="Arial"/>
                <w:color w:val="000000"/>
                <w:spacing w:val="-1"/>
                <w:sz w:val="22"/>
                <w:szCs w:val="22"/>
                <w:lang w:val="en-US"/>
              </w:rPr>
              <w:t xml:space="preserve"> (to avoid prolonged GTMP storage in the clinical area)</w:t>
            </w:r>
          </w:p>
        </w:tc>
        <w:tc>
          <w:tcPr>
            <w:tcW w:w="1725" w:type="dxa"/>
            <w:tcBorders>
              <w:top w:val="single" w:sz="4" w:space="0" w:color="auto"/>
              <w:left w:val="single" w:sz="4" w:space="0" w:color="auto"/>
              <w:bottom w:val="single" w:sz="4" w:space="0" w:color="auto"/>
              <w:right w:val="single" w:sz="4" w:space="0" w:color="auto"/>
            </w:tcBorders>
            <w:vAlign w:val="center"/>
          </w:tcPr>
          <w:p w14:paraId="71D40E48" w14:textId="77777777" w:rsidR="00AC4C9E" w:rsidRPr="00CC6C68" w:rsidRDefault="00AC4C9E" w:rsidP="00AC4C9E">
            <w:pPr>
              <w:ind w:left="284" w:right="230"/>
              <w:jc w:val="center"/>
              <w:textAlignment w:val="baseline"/>
              <w:rPr>
                <w:rFonts w:eastAsia="Arial" w:cs="Arial"/>
                <w:color w:val="000000"/>
                <w:lang w:val="en-US"/>
              </w:rPr>
            </w:pPr>
            <w:r w:rsidRPr="00D24814">
              <w:rPr>
                <w:rFonts w:eastAsia="Arial" w:cs="Arial"/>
                <w:color w:val="000000"/>
                <w:sz w:val="22"/>
                <w:szCs w:val="22"/>
                <w:lang w:val="en-US"/>
              </w:rPr>
              <w:t>Yes</w:t>
            </w:r>
            <w:r>
              <w:rPr>
                <w:rFonts w:eastAsia="Arial" w:cs="Arial"/>
                <w:color w:val="000000"/>
                <w:sz w:val="22"/>
                <w:szCs w:val="22"/>
                <w:lang w:val="en-US"/>
              </w:rPr>
              <w:t xml:space="preserve"> </w:t>
            </w:r>
            <w:r w:rsidRPr="00D24814">
              <w:rPr>
                <w:rFonts w:eastAsia="Arial" w:cs="Arial"/>
                <w:color w:val="000000"/>
                <w:sz w:val="22"/>
                <w:szCs w:val="22"/>
                <w:lang w:val="en-US"/>
              </w:rPr>
              <w:t>/</w:t>
            </w:r>
            <w:r>
              <w:rPr>
                <w:rFonts w:eastAsia="Arial" w:cs="Arial"/>
                <w:color w:val="000000"/>
                <w:sz w:val="22"/>
                <w:szCs w:val="22"/>
                <w:lang w:val="en-US"/>
              </w:rPr>
              <w:t xml:space="preserve"> </w:t>
            </w:r>
            <w:r w:rsidRPr="00D24814">
              <w:rPr>
                <w:rFonts w:eastAsia="Arial" w:cs="Arial"/>
                <w:color w:val="000000"/>
                <w:sz w:val="22"/>
                <w:szCs w:val="22"/>
                <w:lang w:val="en-US"/>
              </w:rPr>
              <w:t>No</w:t>
            </w:r>
          </w:p>
        </w:tc>
        <w:tc>
          <w:tcPr>
            <w:tcW w:w="1867" w:type="dxa"/>
            <w:tcBorders>
              <w:top w:val="single" w:sz="4" w:space="0" w:color="auto"/>
              <w:left w:val="single" w:sz="4" w:space="0" w:color="auto"/>
              <w:bottom w:val="single" w:sz="4" w:space="0" w:color="auto"/>
              <w:right w:val="single" w:sz="4" w:space="0" w:color="auto"/>
            </w:tcBorders>
          </w:tcPr>
          <w:p w14:paraId="6F34D20B" w14:textId="77777777" w:rsidR="00AC4C9E" w:rsidRPr="00D24814" w:rsidRDefault="00AC4C9E" w:rsidP="00AC4C9E">
            <w:pPr>
              <w:ind w:left="284" w:right="230"/>
              <w:jc w:val="center"/>
              <w:textAlignment w:val="baseline"/>
              <w:rPr>
                <w:rFonts w:eastAsia="Arial" w:cs="Arial"/>
                <w:b/>
                <w:color w:val="000000"/>
                <w:lang w:val="en-US"/>
              </w:rPr>
            </w:pPr>
          </w:p>
        </w:tc>
        <w:tc>
          <w:tcPr>
            <w:tcW w:w="1868" w:type="dxa"/>
            <w:tcBorders>
              <w:top w:val="single" w:sz="4" w:space="0" w:color="auto"/>
              <w:left w:val="single" w:sz="4" w:space="0" w:color="auto"/>
              <w:bottom w:val="single" w:sz="4" w:space="0" w:color="auto"/>
              <w:right w:val="single" w:sz="4" w:space="0" w:color="auto"/>
            </w:tcBorders>
          </w:tcPr>
          <w:p w14:paraId="586AF3CB" w14:textId="77777777" w:rsidR="00AC4C9E" w:rsidRPr="00D24814" w:rsidRDefault="00AC4C9E" w:rsidP="00AC4C9E">
            <w:pPr>
              <w:ind w:left="284" w:right="230"/>
              <w:jc w:val="center"/>
              <w:textAlignment w:val="baseline"/>
              <w:rPr>
                <w:rFonts w:eastAsia="Arial" w:cs="Arial"/>
                <w:b/>
                <w:color w:val="000000"/>
                <w:lang w:val="en-US"/>
              </w:rPr>
            </w:pPr>
          </w:p>
        </w:tc>
      </w:tr>
      <w:tr w:rsidR="00AC4C9E" w:rsidRPr="00D24814" w14:paraId="7C37379E" w14:textId="77777777" w:rsidTr="00E62EB1">
        <w:trPr>
          <w:trHeight w:val="1003"/>
        </w:trPr>
        <w:tc>
          <w:tcPr>
            <w:tcW w:w="1583"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1764868B" w14:textId="77777777" w:rsidR="00AC4C9E" w:rsidRPr="005E4582" w:rsidRDefault="00AC4C9E" w:rsidP="00AC4C9E">
            <w:pPr>
              <w:spacing w:before="96" w:after="91" w:line="245" w:lineRule="exact"/>
              <w:ind w:left="284" w:right="230"/>
              <w:textAlignment w:val="baseline"/>
              <w:rPr>
                <w:rFonts w:eastAsia="Arial" w:cs="Arial"/>
                <w:color w:val="000000"/>
                <w:spacing w:val="-1"/>
                <w:sz w:val="22"/>
                <w:szCs w:val="22"/>
                <w:lang w:val="en-US"/>
              </w:rPr>
            </w:pPr>
            <w:bookmarkStart w:id="12" w:name="_Hlk183702402"/>
            <w:r w:rsidRPr="005E4582">
              <w:rPr>
                <w:rFonts w:eastAsia="Arial" w:cs="Arial"/>
                <w:color w:val="000000"/>
                <w:spacing w:val="-1"/>
                <w:sz w:val="22"/>
                <w:szCs w:val="22"/>
                <w:lang w:val="en-US"/>
              </w:rPr>
              <w:t xml:space="preserve">Approval </w:t>
            </w:r>
          </w:p>
        </w:tc>
        <w:tc>
          <w:tcPr>
            <w:tcW w:w="2977" w:type="dxa"/>
            <w:tcBorders>
              <w:top w:val="single" w:sz="5" w:space="0" w:color="000000"/>
              <w:left w:val="single" w:sz="5" w:space="0" w:color="000000"/>
              <w:bottom w:val="single" w:sz="5" w:space="0" w:color="000000"/>
              <w:right w:val="single" w:sz="5" w:space="0" w:color="000000"/>
            </w:tcBorders>
            <w:vAlign w:val="bottom"/>
          </w:tcPr>
          <w:p w14:paraId="068A3839" w14:textId="77777777" w:rsidR="00AC4C9E" w:rsidRPr="0060181F" w:rsidRDefault="00AC4C9E" w:rsidP="00AC4C9E">
            <w:pPr>
              <w:ind w:left="284" w:right="230"/>
              <w:jc w:val="center"/>
              <w:textAlignment w:val="baseline"/>
              <w:rPr>
                <w:rFonts w:eastAsia="Arial" w:cs="Arial"/>
                <w:b/>
                <w:bCs/>
                <w:color w:val="000000"/>
                <w:sz w:val="18"/>
                <w:szCs w:val="18"/>
                <w:lang w:val="en-US"/>
              </w:rPr>
            </w:pPr>
            <w:r w:rsidRPr="0060181F">
              <w:rPr>
                <w:rFonts w:eastAsia="Arial" w:cs="Arial"/>
                <w:b/>
                <w:bCs/>
                <w:i/>
                <w:color w:val="000000"/>
                <w:sz w:val="18"/>
                <w:szCs w:val="18"/>
                <w:lang w:val="en-US"/>
              </w:rPr>
              <w:t>Print Name</w:t>
            </w:r>
          </w:p>
        </w:tc>
        <w:tc>
          <w:tcPr>
            <w:tcW w:w="3592" w:type="dxa"/>
            <w:gridSpan w:val="2"/>
            <w:tcBorders>
              <w:top w:val="single" w:sz="5" w:space="0" w:color="000000"/>
              <w:left w:val="single" w:sz="5" w:space="0" w:color="000000"/>
              <w:bottom w:val="single" w:sz="5" w:space="0" w:color="000000"/>
              <w:right w:val="single" w:sz="5" w:space="0" w:color="000000"/>
            </w:tcBorders>
            <w:vAlign w:val="bottom"/>
          </w:tcPr>
          <w:p w14:paraId="7F9B9F3F" w14:textId="77777777" w:rsidR="00AC4C9E" w:rsidRPr="0060181F" w:rsidRDefault="00AC4C9E" w:rsidP="00AC4C9E">
            <w:pPr>
              <w:ind w:left="284" w:right="230"/>
              <w:jc w:val="center"/>
              <w:textAlignment w:val="baseline"/>
              <w:rPr>
                <w:rFonts w:eastAsia="Arial" w:cs="Arial"/>
                <w:b/>
                <w:bCs/>
                <w:color w:val="000000"/>
                <w:sz w:val="18"/>
                <w:szCs w:val="18"/>
                <w:lang w:val="en-US"/>
              </w:rPr>
            </w:pPr>
            <w:r w:rsidRPr="0060181F">
              <w:rPr>
                <w:rFonts w:eastAsia="Arial" w:cs="Arial"/>
                <w:b/>
                <w:bCs/>
                <w:i/>
                <w:color w:val="000000"/>
                <w:sz w:val="18"/>
                <w:szCs w:val="18"/>
                <w:lang w:val="en-US"/>
              </w:rPr>
              <w:t>Signature</w:t>
            </w:r>
          </w:p>
        </w:tc>
        <w:tc>
          <w:tcPr>
            <w:tcW w:w="1868" w:type="dxa"/>
            <w:tcBorders>
              <w:top w:val="single" w:sz="5" w:space="0" w:color="000000"/>
              <w:left w:val="single" w:sz="5" w:space="0" w:color="000000"/>
              <w:bottom w:val="single" w:sz="5" w:space="0" w:color="000000"/>
              <w:right w:val="single" w:sz="5" w:space="0" w:color="000000"/>
            </w:tcBorders>
            <w:vAlign w:val="bottom"/>
          </w:tcPr>
          <w:p w14:paraId="10392B1A" w14:textId="77777777" w:rsidR="00AC4C9E" w:rsidRPr="0060181F" w:rsidRDefault="00AC4C9E" w:rsidP="00AC4C9E">
            <w:pPr>
              <w:ind w:left="284" w:right="230"/>
              <w:jc w:val="center"/>
              <w:textAlignment w:val="baseline"/>
              <w:rPr>
                <w:rFonts w:eastAsia="Arial" w:cs="Arial"/>
                <w:b/>
                <w:bCs/>
                <w:color w:val="000000"/>
                <w:sz w:val="18"/>
                <w:szCs w:val="18"/>
                <w:lang w:val="en-US"/>
              </w:rPr>
            </w:pPr>
            <w:r w:rsidRPr="0060181F">
              <w:rPr>
                <w:rFonts w:eastAsia="Arial" w:cs="Arial"/>
                <w:b/>
                <w:bCs/>
                <w:i/>
                <w:color w:val="000000"/>
                <w:sz w:val="18"/>
                <w:szCs w:val="18"/>
                <w:lang w:val="en-US"/>
              </w:rPr>
              <w:t>Date</w:t>
            </w:r>
          </w:p>
        </w:tc>
      </w:tr>
      <w:bookmarkEnd w:id="12"/>
    </w:tbl>
    <w:p w14:paraId="6D5DAAEC" w14:textId="77777777" w:rsidR="00C100C2" w:rsidRDefault="00C100C2" w:rsidP="00C100C2">
      <w:pPr>
        <w:ind w:left="284" w:right="230"/>
        <w:textAlignment w:val="baseline"/>
        <w:rPr>
          <w:rFonts w:eastAsia="Times New Roman" w:cs="Arial"/>
          <w:color w:val="000000"/>
          <w:sz w:val="22"/>
          <w:szCs w:val="22"/>
          <w:lang w:val="en-US"/>
        </w:rPr>
      </w:pPr>
    </w:p>
    <w:p w14:paraId="3D7309C2" w14:textId="77777777" w:rsidR="00AC4C9E" w:rsidRDefault="00194DA9">
      <w:pPr>
        <w:rPr>
          <w:rFonts w:eastAsia="Times New Roman" w:cs="Arial"/>
          <w:sz w:val="22"/>
          <w:szCs w:val="22"/>
          <w:lang w:eastAsia="en-GB"/>
        </w:rPr>
      </w:pPr>
      <w:r w:rsidRPr="00194DA9">
        <w:rPr>
          <w:b/>
          <w:bCs/>
          <w:noProof/>
          <w:lang w:eastAsia="en-GB"/>
        </w:rPr>
        <mc:AlternateContent>
          <mc:Choice Requires="wps">
            <w:drawing>
              <wp:anchor distT="45720" distB="45720" distL="114300" distR="114300" simplePos="0" relativeHeight="252054016" behindDoc="1" locked="0" layoutInCell="1" allowOverlap="1" wp14:anchorId="1A4F078C" wp14:editId="64E14C84">
                <wp:simplePos x="0" y="0"/>
                <wp:positionH relativeFrom="margin">
                  <wp:align>center</wp:align>
                </wp:positionH>
                <wp:positionV relativeFrom="paragraph">
                  <wp:posOffset>208915</wp:posOffset>
                </wp:positionV>
                <wp:extent cx="6734810" cy="398145"/>
                <wp:effectExtent l="0" t="0" r="0" b="0"/>
                <wp:wrapSquare wrapText="bothSides"/>
                <wp:docPr id="1860100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810" cy="398145"/>
                        </a:xfrm>
                        <a:prstGeom prst="rect">
                          <a:avLst/>
                        </a:prstGeom>
                        <a:noFill/>
                        <a:ln w="9525">
                          <a:noFill/>
                          <a:miter lim="800000"/>
                          <a:headEnd/>
                          <a:tailEnd/>
                        </a:ln>
                      </wps:spPr>
                      <wps:txbx>
                        <w:txbxContent>
                          <w:p w14:paraId="174827D1" w14:textId="77777777" w:rsidR="008920F6" w:rsidRPr="005E4582" w:rsidRDefault="008920F6" w:rsidP="00194DA9">
                            <w:pPr>
                              <w:ind w:right="230"/>
                              <w:jc w:val="center"/>
                              <w:textAlignment w:val="baseline"/>
                              <w:rPr>
                                <w:rFonts w:eastAsia="Times New Roman" w:cs="Arial"/>
                                <w:color w:val="000000"/>
                                <w:sz w:val="20"/>
                                <w:szCs w:val="20"/>
                                <w:lang w:val="en-US"/>
                              </w:rPr>
                            </w:pPr>
                            <w:r w:rsidRPr="005E4582">
                              <w:rPr>
                                <w:rFonts w:eastAsia="Times New Roman" w:cs="Arial"/>
                                <w:color w:val="000000"/>
                                <w:sz w:val="20"/>
                                <w:szCs w:val="20"/>
                                <w:lang w:val="en-US"/>
                              </w:rPr>
                              <w:t>*If the answer is no to either of these questions, then check that clinical area preparation is optimal.</w:t>
                            </w:r>
                          </w:p>
                          <w:p w14:paraId="462C2AA2" w14:textId="77777777" w:rsidR="008920F6" w:rsidRPr="005E4582" w:rsidRDefault="008920F6" w:rsidP="00194DA9">
                            <w:pPr>
                              <w:jc w:val="center"/>
                              <w:rPr>
                                <w:sz w:val="22"/>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A4F078C" id="Text Box 1" o:spid="_x0000_s1058" type="#_x0000_t202" style="position:absolute;margin-left:0;margin-top:16.45pt;width:530.3pt;height:31.35pt;z-index:-2512624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" filled="f" stroked="f">
                <v:textbox style="mso-fit-shape-to-text:t">
                  <w:txbxContent>
                    <w:p w14:paraId="174827D1" w14:textId="77777777" w:rsidR="008920F6" w:rsidRPr="005E4582" w:rsidRDefault="008920F6" w:rsidP="00194DA9">
                      <w:pPr>
                        <w:ind w:right="230"/>
                        <w:jc w:val="center"/>
                        <w:textAlignment w:val="baseline"/>
                        <w:rPr>
                          <w:rFonts w:eastAsia="Times New Roman" w:cs="Arial"/>
                          <w:color w:val="000000"/>
                          <w:sz w:val="20"/>
                          <w:szCs w:val="20"/>
                          <w:lang w:val="en-US"/>
                        </w:rPr>
                      </w:pPr>
                      <w:r w:rsidRPr="005E4582">
                        <w:rPr>
                          <w:rFonts w:eastAsia="Times New Roman" w:cs="Arial"/>
                          <w:color w:val="000000"/>
                          <w:sz w:val="20"/>
                          <w:szCs w:val="20"/>
                          <w:lang w:val="en-US"/>
                        </w:rPr>
                        <w:t>*If the answer is no to either of these questions, then check that clinical area preparation is optimal.</w:t>
                      </w:r>
                    </w:p>
                    <w:p w14:paraId="462C2AA2" w14:textId="77777777" w:rsidR="008920F6" w:rsidRPr="005E4582" w:rsidRDefault="008920F6" w:rsidP="00194DA9">
                      <w:pPr>
                        <w:jc w:val="center"/>
                        <w:rPr>
                          <w:sz w:val="22"/>
                          <w:szCs w:val="22"/>
                        </w:rPr>
                      </w:pPr>
                    </w:p>
                  </w:txbxContent>
                </v:textbox>
                <w10:wrap type="square" anchorx="margin"/>
              </v:shape>
            </w:pict>
          </mc:Fallback>
        </mc:AlternateContent>
      </w:r>
      <w:r w:rsidR="00AC4C9E">
        <w:rPr>
          <w:rFonts w:eastAsia="Times New Roman" w:cs="Arial"/>
          <w:sz w:val="22"/>
          <w:szCs w:val="22"/>
          <w:lang w:eastAsia="en-GB"/>
        </w:rPr>
        <w:br w:type="page"/>
      </w:r>
    </w:p>
    <w:p w14:paraId="014A3238" w14:textId="77777777" w:rsidR="00546DBF" w:rsidRPr="00D24814" w:rsidRDefault="00546DBF" w:rsidP="00546DBF">
      <w:pPr>
        <w:ind w:left="284" w:right="230"/>
        <w:rPr>
          <w:rFonts w:eastAsia="Times New Roman" w:cs="Arial"/>
          <w:sz w:val="22"/>
          <w:szCs w:val="22"/>
          <w:lang w:eastAsia="en-GB"/>
        </w:rPr>
      </w:pPr>
    </w:p>
    <w:p w14:paraId="1675408C" w14:textId="77777777" w:rsidR="00546DBF" w:rsidRDefault="00546DBF" w:rsidP="001C2CE6">
      <w:pPr>
        <w:ind w:right="230"/>
        <w:rPr>
          <w:rFonts w:eastAsia="Times New Roman" w:cs="Arial"/>
          <w:sz w:val="22"/>
          <w:szCs w:val="22"/>
          <w:lang w:eastAsia="en-GB"/>
        </w:rPr>
      </w:pPr>
    </w:p>
    <w:p w14:paraId="2B3A092A" w14:textId="77777777" w:rsidR="00EB5ABF" w:rsidRDefault="00EB5ABF" w:rsidP="00D6251B">
      <w:pPr>
        <w:ind w:right="230"/>
        <w:rPr>
          <w:rFonts w:eastAsia="Times New Roman" w:cs="Arial"/>
          <w:sz w:val="22"/>
          <w:szCs w:val="22"/>
          <w:lang w:eastAsia="en-GB"/>
        </w:rPr>
      </w:pPr>
    </w:p>
    <w:p w14:paraId="6C7E481D" w14:textId="77777777" w:rsidR="00421665" w:rsidRPr="00EB19CD" w:rsidRDefault="00C100C2" w:rsidP="00421665">
      <w:pPr>
        <w:ind w:left="284" w:right="230"/>
        <w:rPr>
          <w:rFonts w:eastAsia="Times New Roman" w:cs="Arial"/>
          <w:lang w:eastAsia="en-GB"/>
        </w:rPr>
      </w:pPr>
      <w:r w:rsidRPr="00EB19CD">
        <w:rPr>
          <w:rFonts w:eastAsia="Times New Roman" w:cs="Arial"/>
          <w:lang w:eastAsia="en-GB"/>
        </w:rPr>
        <w:t>The Pan UK Pharmacy Working Group for ATMPs would like to thank the following people for their contribution towards this document</w:t>
      </w:r>
      <w:r w:rsidR="00E62EB1" w:rsidRPr="00EB19CD">
        <w:rPr>
          <w:rFonts w:eastAsia="Times New Roman" w:cs="Arial"/>
          <w:lang w:eastAsia="en-GB"/>
        </w:rPr>
        <w:t>:</w:t>
      </w:r>
    </w:p>
    <w:p w14:paraId="43A17D67" w14:textId="77777777" w:rsidR="00421665" w:rsidRDefault="00421665" w:rsidP="00421665">
      <w:pPr>
        <w:ind w:left="284" w:right="230"/>
        <w:rPr>
          <w:rFonts w:eastAsia="Times New Roman" w:cs="Arial"/>
          <w:sz w:val="22"/>
          <w:szCs w:val="22"/>
          <w:lang w:eastAsia="en-GB"/>
        </w:rPr>
      </w:pPr>
    </w:p>
    <w:p w14:paraId="2554BA34" w14:textId="77777777" w:rsidR="00F40846" w:rsidRPr="001022EF" w:rsidRDefault="00F40846" w:rsidP="00F40846">
      <w:pPr>
        <w:jc w:val="center"/>
        <w:rPr>
          <w:rFonts w:eastAsia="Times New Roman" w:cs="Times New Roman"/>
          <w:szCs w:val="20"/>
          <w:lang w:eastAsia="en-GB"/>
        </w:rPr>
      </w:pPr>
    </w:p>
    <w:p w14:paraId="3E7811F1" w14:textId="77777777" w:rsidR="00F40846" w:rsidRDefault="00F40846" w:rsidP="00F40846">
      <w:pPr>
        <w:jc w:val="center"/>
        <w:rPr>
          <w:rFonts w:eastAsia="Times New Roman" w:cs="Times New Roman"/>
          <w:szCs w:val="20"/>
          <w:lang w:eastAsia="en-GB"/>
        </w:rPr>
      </w:pPr>
      <w:r w:rsidRPr="00B924DD">
        <w:rPr>
          <w:rFonts w:eastAsia="Times New Roman" w:cs="Times New Roman"/>
          <w:b/>
          <w:bCs/>
          <w:szCs w:val="20"/>
          <w:lang w:eastAsia="en-GB"/>
        </w:rPr>
        <w:t xml:space="preserve">Bahareh </w:t>
      </w:r>
      <w:proofErr w:type="spellStart"/>
      <w:r w:rsidRPr="00B924DD">
        <w:rPr>
          <w:rFonts w:eastAsia="Times New Roman" w:cs="Times New Roman"/>
          <w:b/>
          <w:bCs/>
          <w:szCs w:val="20"/>
          <w:lang w:eastAsia="en-GB"/>
        </w:rPr>
        <w:t>Amirloo</w:t>
      </w:r>
      <w:proofErr w:type="spellEnd"/>
    </w:p>
    <w:p w14:paraId="1F55151B" w14:textId="77777777" w:rsidR="00F40846" w:rsidRDefault="00F40846" w:rsidP="00F40846">
      <w:pPr>
        <w:jc w:val="center"/>
        <w:rPr>
          <w:rFonts w:eastAsia="Times New Roman" w:cs="Times New Roman"/>
          <w:szCs w:val="20"/>
          <w:lang w:eastAsia="en-GB"/>
        </w:rPr>
      </w:pPr>
      <w:r w:rsidRPr="001022EF">
        <w:rPr>
          <w:rFonts w:eastAsia="Times New Roman" w:cs="Times New Roman"/>
          <w:szCs w:val="20"/>
          <w:lang w:eastAsia="en-GB"/>
        </w:rPr>
        <w:t xml:space="preserve">Lead ATMP Pharmacist, Manchester </w:t>
      </w:r>
      <w:r>
        <w:rPr>
          <w:rFonts w:eastAsia="Times New Roman" w:cs="Times New Roman"/>
          <w:szCs w:val="20"/>
          <w:lang w:eastAsia="en-GB"/>
        </w:rPr>
        <w:t xml:space="preserve">University NHS </w:t>
      </w:r>
      <w:r w:rsidRPr="001022EF">
        <w:rPr>
          <w:rFonts w:eastAsia="Times New Roman" w:cs="Times New Roman"/>
          <w:szCs w:val="20"/>
          <w:lang w:eastAsia="en-GB"/>
        </w:rPr>
        <w:t>Foundation Trust</w:t>
      </w:r>
    </w:p>
    <w:p w14:paraId="1E177C63" w14:textId="77777777" w:rsidR="00F40846" w:rsidRDefault="00F40846" w:rsidP="00F40846">
      <w:pPr>
        <w:jc w:val="center"/>
        <w:rPr>
          <w:rFonts w:eastAsia="Times New Roman" w:cs="Times New Roman"/>
          <w:szCs w:val="20"/>
          <w:lang w:eastAsia="en-GB"/>
        </w:rPr>
      </w:pPr>
    </w:p>
    <w:p w14:paraId="060B91B3" w14:textId="77777777" w:rsidR="00F40846" w:rsidRPr="00B924DD" w:rsidRDefault="00F40846" w:rsidP="00F40846">
      <w:pPr>
        <w:jc w:val="center"/>
        <w:rPr>
          <w:rFonts w:eastAsia="Times New Roman" w:cs="Times New Roman"/>
          <w:b/>
          <w:bCs/>
          <w:szCs w:val="20"/>
          <w:lang w:eastAsia="en-GB"/>
        </w:rPr>
      </w:pPr>
      <w:r>
        <w:rPr>
          <w:rFonts w:eastAsia="Times New Roman" w:cs="Times New Roman"/>
          <w:b/>
          <w:bCs/>
          <w:szCs w:val="20"/>
          <w:lang w:eastAsia="en-GB"/>
        </w:rPr>
        <w:t xml:space="preserve">Annalisa Del </w:t>
      </w:r>
      <w:proofErr w:type="spellStart"/>
      <w:r>
        <w:rPr>
          <w:rFonts w:eastAsia="Times New Roman" w:cs="Times New Roman"/>
          <w:b/>
          <w:bCs/>
          <w:szCs w:val="20"/>
          <w:lang w:eastAsia="en-GB"/>
        </w:rPr>
        <w:t>Prete</w:t>
      </w:r>
      <w:proofErr w:type="spellEnd"/>
    </w:p>
    <w:p w14:paraId="04E12831" w14:textId="77777777" w:rsidR="00F40846" w:rsidRDefault="00F40846" w:rsidP="00F40846">
      <w:pPr>
        <w:jc w:val="center"/>
        <w:rPr>
          <w:rFonts w:eastAsia="Times New Roman" w:cs="Times New Roman"/>
          <w:szCs w:val="20"/>
          <w:lang w:eastAsia="en-GB"/>
        </w:rPr>
      </w:pPr>
      <w:r>
        <w:rPr>
          <w:rFonts w:eastAsia="Times New Roman" w:cs="Times New Roman"/>
          <w:szCs w:val="20"/>
          <w:lang w:eastAsia="en-GB"/>
        </w:rPr>
        <w:t>Principal Pharmacist for ATMPs, Sheffield Teaching Hospitals NHS Foundation Trust</w:t>
      </w:r>
    </w:p>
    <w:p w14:paraId="4CCFA110" w14:textId="77777777" w:rsidR="00421665" w:rsidRDefault="00421665" w:rsidP="00421665">
      <w:pPr>
        <w:ind w:left="284" w:right="230"/>
        <w:rPr>
          <w:rFonts w:eastAsia="Times New Roman" w:cs="Arial"/>
          <w:sz w:val="22"/>
          <w:szCs w:val="22"/>
          <w:lang w:eastAsia="en-GB"/>
        </w:rPr>
      </w:pPr>
    </w:p>
    <w:p w14:paraId="5462C4AB" w14:textId="77777777" w:rsidR="00AE5A9B" w:rsidRPr="00AE5A9B" w:rsidRDefault="00AE5A9B" w:rsidP="00EB19CD">
      <w:pPr>
        <w:pStyle w:val="xmsonormal"/>
        <w:shd w:val="clear" w:color="auto" w:fill="FFFFFF"/>
        <w:jc w:val="center"/>
        <w:rPr>
          <w:rFonts w:ascii="Arial" w:hAnsi="Arial" w:cs="Arial"/>
          <w:color w:val="000000" w:themeColor="text1"/>
        </w:rPr>
      </w:pPr>
      <w:r w:rsidRPr="00AE5A9B">
        <w:rPr>
          <w:rFonts w:ascii="Arial" w:hAnsi="Arial" w:cs="Arial"/>
          <w:b/>
          <w:bCs/>
          <w:color w:val="000000" w:themeColor="text1"/>
        </w:rPr>
        <w:t>Dr Jessica Taylor</w:t>
      </w:r>
    </w:p>
    <w:p w14:paraId="6C1FB680" w14:textId="77777777" w:rsidR="00AE5A9B" w:rsidRDefault="00AE5A9B" w:rsidP="00AE5A9B">
      <w:pPr>
        <w:pStyle w:val="xmsonormal"/>
        <w:shd w:val="clear" w:color="auto" w:fill="FFFFFF"/>
        <w:jc w:val="center"/>
        <w:rPr>
          <w:rFonts w:ascii="Arial" w:hAnsi="Arial" w:cs="Arial"/>
          <w:color w:val="000000" w:themeColor="text1"/>
        </w:rPr>
      </w:pPr>
      <w:r w:rsidRPr="00AE5A9B">
        <w:rPr>
          <w:rFonts w:ascii="Arial" w:hAnsi="Arial" w:cs="Arial"/>
          <w:color w:val="000000" w:themeColor="text1"/>
        </w:rPr>
        <w:t>Aseptic Manufacturing - Education &amp; Training Lead, Liverpool University Hospitals NHS Foundation Trust, Royal Liverpool Hospital</w:t>
      </w:r>
    </w:p>
    <w:p w14:paraId="17A9394C" w14:textId="77777777" w:rsidR="00EB19CD" w:rsidRDefault="00EB19CD" w:rsidP="00AE5A9B">
      <w:pPr>
        <w:pStyle w:val="xmsonormal"/>
        <w:shd w:val="clear" w:color="auto" w:fill="FFFFFF"/>
        <w:jc w:val="center"/>
        <w:rPr>
          <w:rFonts w:ascii="Arial" w:hAnsi="Arial" w:cs="Arial"/>
          <w:color w:val="000000" w:themeColor="text1"/>
        </w:rPr>
      </w:pPr>
    </w:p>
    <w:p w14:paraId="5207E88F" w14:textId="77777777" w:rsidR="00EB19CD" w:rsidRPr="00EB19CD" w:rsidRDefault="00EB19CD" w:rsidP="00EB19CD">
      <w:pPr>
        <w:jc w:val="center"/>
        <w:rPr>
          <w:rFonts w:eastAsia="Times New Roman" w:cs="Times New Roman"/>
          <w:b/>
          <w:bCs/>
          <w:lang w:eastAsia="en-GB"/>
        </w:rPr>
      </w:pPr>
      <w:r w:rsidRPr="00EB19CD">
        <w:rPr>
          <w:rFonts w:eastAsia="Times New Roman" w:cs="Times New Roman"/>
          <w:b/>
          <w:bCs/>
          <w:lang w:eastAsia="en-GB"/>
        </w:rPr>
        <w:t xml:space="preserve">Graeme </w:t>
      </w:r>
      <w:proofErr w:type="spellStart"/>
      <w:r w:rsidRPr="00EB19CD">
        <w:rPr>
          <w:rFonts w:eastAsia="Times New Roman" w:cs="Times New Roman"/>
          <w:b/>
          <w:bCs/>
          <w:lang w:eastAsia="en-GB"/>
        </w:rPr>
        <w:t>Willmers</w:t>
      </w:r>
      <w:proofErr w:type="spellEnd"/>
    </w:p>
    <w:p w14:paraId="14718886" w14:textId="77777777" w:rsidR="00EB19CD" w:rsidRDefault="00EB19CD" w:rsidP="00EB19CD">
      <w:pPr>
        <w:jc w:val="center"/>
        <w:rPr>
          <w:rFonts w:cs="Arial"/>
          <w:bCs/>
          <w:color w:val="000000" w:themeColor="text1"/>
        </w:rPr>
      </w:pPr>
      <w:r>
        <w:rPr>
          <w:rFonts w:cs="Arial"/>
          <w:bCs/>
          <w:color w:val="000000" w:themeColor="text1"/>
        </w:rPr>
        <w:t>Regional Deputy Director Quality Assurance Specialist</w:t>
      </w:r>
    </w:p>
    <w:p w14:paraId="628F3699" w14:textId="77777777" w:rsidR="00EB19CD" w:rsidRDefault="00EB19CD" w:rsidP="00EB19CD">
      <w:pPr>
        <w:jc w:val="center"/>
        <w:rPr>
          <w:rFonts w:cs="Arial"/>
          <w:bCs/>
          <w:color w:val="000000" w:themeColor="text1"/>
        </w:rPr>
      </w:pPr>
      <w:r>
        <w:rPr>
          <w:rFonts w:cs="Arial"/>
          <w:bCs/>
          <w:color w:val="000000" w:themeColor="text1"/>
        </w:rPr>
        <w:t>(London &amp; South East England)</w:t>
      </w:r>
    </w:p>
    <w:p w14:paraId="2B2E7515" w14:textId="77777777" w:rsidR="00EB19CD" w:rsidRPr="00AE5A9B" w:rsidRDefault="00EB19CD" w:rsidP="00EB19CD">
      <w:pPr>
        <w:pStyle w:val="xmsonormal"/>
        <w:shd w:val="clear" w:color="auto" w:fill="FFFFFF"/>
        <w:jc w:val="center"/>
        <w:rPr>
          <w:rFonts w:ascii="Arial" w:hAnsi="Arial" w:cs="Arial"/>
          <w:color w:val="000000" w:themeColor="text1"/>
        </w:rPr>
      </w:pPr>
    </w:p>
    <w:p w14:paraId="304E76E1" w14:textId="77777777" w:rsidR="003F3FC2" w:rsidRDefault="003F3FC2" w:rsidP="00421665">
      <w:pPr>
        <w:ind w:left="284" w:right="230"/>
        <w:rPr>
          <w:rFonts w:eastAsia="Times New Roman" w:cs="Arial"/>
          <w:sz w:val="22"/>
          <w:szCs w:val="22"/>
          <w:lang w:eastAsia="en-GB"/>
        </w:rPr>
      </w:pPr>
    </w:p>
    <w:p w14:paraId="4D335DD2" w14:textId="77777777" w:rsidR="00C100C2" w:rsidRPr="00EB19CD" w:rsidRDefault="00C100C2" w:rsidP="00943D2C">
      <w:pPr>
        <w:ind w:left="284" w:right="230"/>
        <w:jc w:val="center"/>
        <w:rPr>
          <w:rFonts w:eastAsia="Times New Roman" w:cs="Arial"/>
          <w:lang w:eastAsia="en-GB"/>
        </w:rPr>
      </w:pPr>
      <w:r w:rsidRPr="00EB19CD">
        <w:rPr>
          <w:rFonts w:eastAsia="Times New Roman" w:cs="Arial"/>
          <w:lang w:eastAsia="en-GB"/>
        </w:rPr>
        <w:t xml:space="preserve">For further information or comments contact </w:t>
      </w:r>
      <w:hyperlink r:id="rId38" w:history="1">
        <w:r w:rsidRPr="00EB19CD">
          <w:rPr>
            <w:rStyle w:val="Hyperlink"/>
            <w:rFonts w:eastAsia="Times New Roman" w:cs="Arial"/>
            <w:lang w:eastAsia="en-GB"/>
          </w:rPr>
          <w:t>Anne.Black7@nhs.net</w:t>
        </w:r>
      </w:hyperlink>
      <w:r w:rsidRPr="00EB19CD">
        <w:rPr>
          <w:rStyle w:val="Hyperlink"/>
          <w:rFonts w:eastAsia="Times New Roman" w:cs="Arial"/>
          <w:lang w:eastAsia="en-GB"/>
        </w:rPr>
        <w:t>.</w:t>
      </w:r>
    </w:p>
    <w:p w14:paraId="46A31116" w14:textId="77777777" w:rsidR="00C100C2" w:rsidRPr="00D24814" w:rsidRDefault="00C100C2" w:rsidP="00C100C2">
      <w:pPr>
        <w:ind w:left="284" w:right="230"/>
        <w:rPr>
          <w:rFonts w:eastAsia="Times New Roman" w:cs="Arial"/>
          <w:sz w:val="22"/>
          <w:szCs w:val="22"/>
          <w:lang w:eastAsia="en-GB"/>
        </w:rPr>
      </w:pPr>
    </w:p>
    <w:p w14:paraId="78D363FD" w14:textId="77777777" w:rsidR="00C100C2" w:rsidRPr="00D24814" w:rsidRDefault="00C100C2" w:rsidP="00C100C2">
      <w:pPr>
        <w:ind w:left="284" w:right="230"/>
        <w:rPr>
          <w:rFonts w:eastAsia="Times New Roman" w:cs="Arial"/>
          <w:sz w:val="22"/>
          <w:szCs w:val="22"/>
          <w:lang w:eastAsia="en-GB"/>
        </w:rPr>
      </w:pPr>
    </w:p>
    <w:p w14:paraId="60AFC96F" w14:textId="77777777" w:rsidR="00C100C2" w:rsidRDefault="00C100C2" w:rsidP="0034187D">
      <w:pPr>
        <w:ind w:left="360" w:right="-50"/>
        <w:jc w:val="center"/>
        <w:rPr>
          <w:rFonts w:eastAsia="Times New Roman" w:cs="Arial"/>
          <w:b/>
          <w:sz w:val="22"/>
          <w:szCs w:val="22"/>
          <w:lang w:eastAsia="en-GB"/>
        </w:rPr>
      </w:pPr>
    </w:p>
    <w:sectPr w:rsidR="00C100C2" w:rsidSect="00E71CFE">
      <w:headerReference w:type="default" r:id="rId39"/>
      <w:footerReference w:type="even" r:id="rId40"/>
      <w:footerReference w:type="default" r:id="rId41"/>
      <w:type w:val="continuous"/>
      <w:pgSz w:w="11900" w:h="16840"/>
      <w:pgMar w:top="567" w:right="843" w:bottom="426" w:left="567" w:header="284" w:footer="32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CD53616" w16cex:dateUtc="2025-06-10T09:40:00Z"/>
  <w16cex:commentExtensible w16cex:durableId="271182C5" w16cex:dateUtc="2024-12-19T16:23:00Z"/>
  <w16cex:commentExtensible w16cex:durableId="0C359129" w16cex:dateUtc="2025-06-10T09:50:00Z"/>
  <w16cex:commentExtensible w16cex:durableId="74183AA9" w16cex:dateUtc="2025-06-10T10:16:00Z"/>
  <w16cex:commentExtensible w16cex:durableId="61DB7656" w16cex:dateUtc="2025-06-10T09:51:00Z"/>
  <w16cex:commentExtensible w16cex:durableId="1A9D6AD1" w16cex:dateUtc="2025-06-10T10:39:00Z"/>
  <w16cex:commentExtensible w16cex:durableId="239554FC" w16cex:dateUtc="2025-06-10T10:44:00Z"/>
  <w16cex:commentExtensible w16cex:durableId="65949E57" w16cex:dateUtc="2025-06-10T10:29:00Z"/>
  <w16cex:commentExtensible w16cex:durableId="1CC986A0" w16cex:dateUtc="2025-06-10T10:30:00Z"/>
  <w16cex:commentExtensible w16cex:durableId="6B22DECC" w16cex:dateUtc="2024-12-18T16:27:00Z"/>
  <w16cex:commentExtensible w16cex:durableId="538B557C" w16cex:dateUtc="2024-12-19T12:17:00Z"/>
  <w16cex:commentExtensible w16cex:durableId="424EB9BB" w16cex:dateUtc="2024-12-30T16:08:00Z">
    <w16cex:extLst>
      <w16:ext w16:uri="{CE6994B0-6A32-4C9F-8C6B-6E91EDA988CE}">
        <cr:reactions xmlns:cr="http://schemas.microsoft.com/office/comments/2020/reactions">
          <cr:reaction reactionType="1">
            <cr:reactionInfo dateUtc="2025-01-03T15:59:30Z">
              <cr:user userId="S::Bahareh.Amirloo@cmft.onmicrosoft.com::a19366ac-1a27-4440-bd30-34e39a34dcdf" userProvider="AD" userName="Amirloo Bahareh (R0A) Manchester University NHS FT"/>
            </cr:reactionInfo>
          </cr:reaction>
        </cr:reactions>
      </w16:ext>
    </w16cex:extLst>
  </w16cex:commentExtensible>
  <w16cex:commentExtensible w16cex:durableId="2B9B2218" w16cex:dateUtc="2025-01-03T15:58:00Z"/>
  <w16cex:commentExtensible w16cex:durableId="242338E1" w16cex:dateUtc="2024-12-18T16:12:00Z"/>
  <w16cex:commentExtensible w16cex:durableId="3EC23700" w16cex:dateUtc="2024-12-18T16:13:00Z"/>
  <w16cex:commentExtensible w16cex:durableId="6E57B95D" w16cex:dateUtc="2025-01-03T16:02:00Z"/>
  <w16cex:commentExtensible w16cex:durableId="58BFA579" w16cex:dateUtc="2025-06-10T10:47:00Z"/>
  <w16cex:commentExtensible w16cex:durableId="2D0D381A" w16cex:dateUtc="2024-12-18T16:35:00Z"/>
  <w16cex:commentExtensible w16cex:durableId="692B8200" w16cex:dateUtc="2025-06-10T10:47:00Z"/>
  <w16cex:commentExtensible w16cex:durableId="188BB499" w16cex:dateUtc="2025-06-10T10:54:00Z"/>
  <w16cex:commentExtensible w16cex:durableId="1A963DE6" w16cex:dateUtc="2025-06-10T11:04:00Z"/>
  <w16cex:commentExtensible w16cex:durableId="3375B8AB" w16cex:dateUtc="2024-12-19T12:19:00Z"/>
  <w16cex:commentExtensible w16cex:durableId="4572EC5B" w16cex:dateUtc="2024-12-04T10:02:00Z"/>
  <w16cex:commentExtensible w16cex:durableId="1F02D691" w16cex:dateUtc="2024-12-19T16:12:00Z"/>
  <w16cex:commentExtensible w16cex:durableId="0C756437" w16cex:dateUtc="2025-01-02T11:11:00Z"/>
  <w16cex:commentExtensible w16cex:durableId="541C9F60" w16cex:dateUtc="2024-12-04T10:05:00Z"/>
  <w16cex:commentExtensible w16cex:durableId="42D39AB3" w16cex:dateUtc="2024-12-19T16:17:00Z"/>
  <w16cex:commentExtensible w16cex:durableId="2767D3AC" w16cex:dateUtc="2025-01-02T11:11:00Z"/>
  <w16cex:commentExtensible w16cex:durableId="5BAFB4C3" w16cex:dateUtc="2025-01-03T17:23:00Z"/>
  <w16cex:commentExtensible w16cex:durableId="7474272D" w16cex:dateUtc="2025-01-03T17:21:00Z"/>
  <w16cex:commentExtensible w16cex:durableId="169EAF0F" w16cex:dateUtc="2025-01-03T17:22:00Z"/>
  <w16cex:commentExtensible w16cex:durableId="293BF58F" w16cex:dateUtc="2025-06-10T11:08:00Z"/>
  <w16cex:commentExtensible w16cex:durableId="3A71C1A3" w16cex:dateUtc="2025-06-10T11:10:00Z"/>
  <w16cex:commentExtensible w16cex:durableId="08BDCD24" w16cex:dateUtc="2025-06-10T11: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323B3" w14:textId="77777777" w:rsidR="00791D99" w:rsidRDefault="00791D99" w:rsidP="00F81309">
      <w:r>
        <w:separator/>
      </w:r>
    </w:p>
  </w:endnote>
  <w:endnote w:type="continuationSeparator" w:id="0">
    <w:p w14:paraId="1819A26C" w14:textId="77777777" w:rsidR="00791D99" w:rsidRDefault="00791D99" w:rsidP="00F8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Leelawadee">
    <w:altName w:val="Leelawadee UI"/>
    <w:panose1 w:val="020B0502040204020203"/>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1EEE5" w14:textId="77777777" w:rsidR="008920F6" w:rsidRDefault="008920F6" w:rsidP="005D1E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E6890E" w14:textId="77777777" w:rsidR="008920F6" w:rsidRDefault="008920F6" w:rsidP="00495B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F8724" w14:textId="05A84794" w:rsidR="008920F6" w:rsidRPr="00495BCF" w:rsidRDefault="008920F6" w:rsidP="00F14C92">
    <w:pPr>
      <w:pStyle w:val="Footer"/>
      <w:framePr w:w="294" w:wrap="around" w:vAnchor="text" w:hAnchor="page" w:x="11188" w:y="381"/>
      <w:jc w:val="right"/>
      <w:rPr>
        <w:rStyle w:val="PageNumber"/>
        <w:color w:val="009D00"/>
      </w:rPr>
    </w:pPr>
    <w:r w:rsidRPr="00495BCF">
      <w:rPr>
        <w:rStyle w:val="PageNumber"/>
        <w:color w:val="009D00"/>
      </w:rPr>
      <w:fldChar w:fldCharType="begin"/>
    </w:r>
    <w:r w:rsidRPr="00495BCF">
      <w:rPr>
        <w:rStyle w:val="PageNumber"/>
        <w:color w:val="009D00"/>
      </w:rPr>
      <w:instrText xml:space="preserve">PAGE  </w:instrText>
    </w:r>
    <w:r w:rsidRPr="00495BCF">
      <w:rPr>
        <w:rStyle w:val="PageNumber"/>
        <w:color w:val="009D00"/>
      </w:rPr>
      <w:fldChar w:fldCharType="separate"/>
    </w:r>
    <w:r w:rsidR="00AC2F0C">
      <w:rPr>
        <w:rStyle w:val="PageNumber"/>
        <w:noProof/>
        <w:color w:val="009D00"/>
      </w:rPr>
      <w:t>20</w:t>
    </w:r>
    <w:r w:rsidRPr="00495BCF">
      <w:rPr>
        <w:rStyle w:val="PageNumber"/>
        <w:color w:val="009D00"/>
      </w:rPr>
      <w:fldChar w:fldCharType="end"/>
    </w:r>
  </w:p>
  <w:p w14:paraId="5CB05FDF" w14:textId="77777777" w:rsidR="008920F6" w:rsidRPr="00323B7B" w:rsidRDefault="008920F6" w:rsidP="00495BCF">
    <w:pPr>
      <w:pStyle w:val="Footer"/>
      <w:ind w:right="360"/>
      <w:rPr>
        <w:rFonts w:cs="Arial"/>
        <w:b/>
        <w:color w:val="009D00"/>
        <w:sz w:val="28"/>
        <w:szCs w:val="28"/>
      </w:rPr>
    </w:pPr>
    <w:r>
      <w:rPr>
        <w:rFonts w:cs="Arial"/>
        <w:b/>
        <w:color w:val="009D00"/>
        <w:sz w:val="28"/>
        <w:szCs w:val="28"/>
      </w:rPr>
      <w:b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C347E" w14:textId="77777777" w:rsidR="00791D99" w:rsidRDefault="00791D99" w:rsidP="00F81309">
      <w:r>
        <w:separator/>
      </w:r>
    </w:p>
  </w:footnote>
  <w:footnote w:type="continuationSeparator" w:id="0">
    <w:p w14:paraId="43F2DA6A" w14:textId="77777777" w:rsidR="00791D99" w:rsidRDefault="00791D99" w:rsidP="00F81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CE96F" w14:textId="77777777" w:rsidR="008920F6" w:rsidRDefault="008920F6">
    <w:pPr>
      <w:pStyle w:val="Header"/>
    </w:pPr>
    <w:r w:rsidRPr="00EB025F">
      <w:rPr>
        <w:rFonts w:eastAsia="Times New Roman" w:cs="Arial"/>
        <w:b w:val="0"/>
        <w:noProof/>
        <w:color w:val="auto"/>
        <w:sz w:val="20"/>
        <w:szCs w:val="20"/>
        <w:lang w:eastAsia="en-GB"/>
      </w:rPr>
      <w:drawing>
        <wp:anchor distT="0" distB="0" distL="114300" distR="114300" simplePos="0" relativeHeight="251659264" behindDoc="0" locked="0" layoutInCell="1" allowOverlap="1" wp14:anchorId="166710C1" wp14:editId="0AFA736A">
          <wp:simplePos x="0" y="0"/>
          <wp:positionH relativeFrom="column">
            <wp:posOffset>-235687</wp:posOffset>
          </wp:positionH>
          <wp:positionV relativeFrom="paragraph">
            <wp:posOffset>-107188</wp:posOffset>
          </wp:positionV>
          <wp:extent cx="1916583" cy="699181"/>
          <wp:effectExtent l="0" t="0" r="7620" b="5715"/>
          <wp:wrapNone/>
          <wp:docPr id="1538472139" name="Picture 1538472139" descr="Description: https://www.sps.nhs.uk/wp-content/uploads/2016/08/SPS_Emailfooterfinalweb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www.sps.nhs.uk/wp-content/uploads/2016/08/SPS_Emailfooterfinalweb_2016.jpg"/>
                  <pic:cNvPicPr>
                    <a:picLocks noChangeAspect="1" noChangeArrowheads="1"/>
                  </pic:cNvPicPr>
                </pic:nvPicPr>
                <pic:blipFill rotWithShape="1">
                  <a:blip r:embed="rId1">
                    <a:extLst>
                      <a:ext uri="{28A0092B-C50C-407E-A947-70E740481C1C}">
                        <a14:useLocalDpi xmlns:a14="http://schemas.microsoft.com/office/drawing/2010/main" val="0"/>
                      </a:ext>
                    </a:extLst>
                  </a:blip>
                  <a:srcRect r="21021"/>
                  <a:stretch/>
                </pic:blipFill>
                <pic:spPr bwMode="auto">
                  <a:xfrm>
                    <a:off x="0" y="0"/>
                    <a:ext cx="1916583" cy="69918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B435B2" w14:textId="77777777" w:rsidR="008920F6" w:rsidRDefault="008920F6" w:rsidP="002C25A8">
    <w:pPr>
      <w:pStyle w:val="Header"/>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C86A0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610CB"/>
    <w:multiLevelType w:val="hybridMultilevel"/>
    <w:tmpl w:val="6170989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7736E8E"/>
    <w:multiLevelType w:val="multilevel"/>
    <w:tmpl w:val="F6EA3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0B7B35"/>
    <w:multiLevelType w:val="hybridMultilevel"/>
    <w:tmpl w:val="F85EC70A"/>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0AA21BCF"/>
    <w:multiLevelType w:val="multilevel"/>
    <w:tmpl w:val="0DA6D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DF24AA"/>
    <w:multiLevelType w:val="hybridMultilevel"/>
    <w:tmpl w:val="7E5C332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5837BAC"/>
    <w:multiLevelType w:val="hybridMultilevel"/>
    <w:tmpl w:val="981277EA"/>
    <w:lvl w:ilvl="0" w:tplc="9586D324">
      <w:start w:val="1"/>
      <w:numFmt w:val="decimal"/>
      <w:lvlText w:val="%1."/>
      <w:lvlJc w:val="left"/>
      <w:pPr>
        <w:ind w:left="855" w:hanging="4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4C3AED"/>
    <w:multiLevelType w:val="hybridMultilevel"/>
    <w:tmpl w:val="A3E88C0E"/>
    <w:lvl w:ilvl="0" w:tplc="7AEC5294">
      <w:start w:val="1"/>
      <w:numFmt w:val="decimal"/>
      <w:lvlText w:val="%1."/>
      <w:lvlJc w:val="left"/>
      <w:pPr>
        <w:ind w:left="1020" w:hanging="360"/>
      </w:pPr>
    </w:lvl>
    <w:lvl w:ilvl="1" w:tplc="69F6A280">
      <w:start w:val="1"/>
      <w:numFmt w:val="decimal"/>
      <w:lvlText w:val="%2."/>
      <w:lvlJc w:val="left"/>
      <w:pPr>
        <w:ind w:left="1020" w:hanging="360"/>
      </w:pPr>
    </w:lvl>
    <w:lvl w:ilvl="2" w:tplc="77E05816">
      <w:start w:val="1"/>
      <w:numFmt w:val="decimal"/>
      <w:lvlText w:val="%3."/>
      <w:lvlJc w:val="left"/>
      <w:pPr>
        <w:ind w:left="1020" w:hanging="360"/>
      </w:pPr>
    </w:lvl>
    <w:lvl w:ilvl="3" w:tplc="C9E607E0">
      <w:start w:val="1"/>
      <w:numFmt w:val="decimal"/>
      <w:lvlText w:val="%4."/>
      <w:lvlJc w:val="left"/>
      <w:pPr>
        <w:ind w:left="1020" w:hanging="360"/>
      </w:pPr>
    </w:lvl>
    <w:lvl w:ilvl="4" w:tplc="A162BD4A">
      <w:start w:val="1"/>
      <w:numFmt w:val="decimal"/>
      <w:lvlText w:val="%5."/>
      <w:lvlJc w:val="left"/>
      <w:pPr>
        <w:ind w:left="1020" w:hanging="360"/>
      </w:pPr>
    </w:lvl>
    <w:lvl w:ilvl="5" w:tplc="4E00D64A">
      <w:start w:val="1"/>
      <w:numFmt w:val="decimal"/>
      <w:lvlText w:val="%6."/>
      <w:lvlJc w:val="left"/>
      <w:pPr>
        <w:ind w:left="1020" w:hanging="360"/>
      </w:pPr>
    </w:lvl>
    <w:lvl w:ilvl="6" w:tplc="91AAD25A">
      <w:start w:val="1"/>
      <w:numFmt w:val="decimal"/>
      <w:lvlText w:val="%7."/>
      <w:lvlJc w:val="left"/>
      <w:pPr>
        <w:ind w:left="1020" w:hanging="360"/>
      </w:pPr>
    </w:lvl>
    <w:lvl w:ilvl="7" w:tplc="55F29D48">
      <w:start w:val="1"/>
      <w:numFmt w:val="decimal"/>
      <w:lvlText w:val="%8."/>
      <w:lvlJc w:val="left"/>
      <w:pPr>
        <w:ind w:left="1020" w:hanging="360"/>
      </w:pPr>
    </w:lvl>
    <w:lvl w:ilvl="8" w:tplc="4F6C366C">
      <w:start w:val="1"/>
      <w:numFmt w:val="decimal"/>
      <w:lvlText w:val="%9."/>
      <w:lvlJc w:val="left"/>
      <w:pPr>
        <w:ind w:left="1020" w:hanging="360"/>
      </w:pPr>
    </w:lvl>
  </w:abstractNum>
  <w:abstractNum w:abstractNumId="8" w15:restartNumberingAfterBreak="0">
    <w:nsid w:val="1D84114B"/>
    <w:multiLevelType w:val="hybridMultilevel"/>
    <w:tmpl w:val="451A8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C24388"/>
    <w:multiLevelType w:val="hybridMultilevel"/>
    <w:tmpl w:val="06E4D150"/>
    <w:lvl w:ilvl="0" w:tplc="77C65EFE">
      <w:start w:val="1"/>
      <w:numFmt w:val="decimal"/>
      <w:lvlText w:val="%1."/>
      <w:lvlJc w:val="left"/>
      <w:pPr>
        <w:ind w:left="720" w:hanging="360"/>
      </w:pPr>
    </w:lvl>
    <w:lvl w:ilvl="1" w:tplc="8E526432">
      <w:start w:val="1"/>
      <w:numFmt w:val="decimal"/>
      <w:lvlText w:val="%2."/>
      <w:lvlJc w:val="left"/>
      <w:pPr>
        <w:ind w:left="720" w:hanging="360"/>
      </w:pPr>
    </w:lvl>
    <w:lvl w:ilvl="2" w:tplc="43D8419C">
      <w:start w:val="1"/>
      <w:numFmt w:val="decimal"/>
      <w:lvlText w:val="%3."/>
      <w:lvlJc w:val="left"/>
      <w:pPr>
        <w:ind w:left="720" w:hanging="360"/>
      </w:pPr>
    </w:lvl>
    <w:lvl w:ilvl="3" w:tplc="4F8C254A">
      <w:start w:val="1"/>
      <w:numFmt w:val="decimal"/>
      <w:lvlText w:val="%4."/>
      <w:lvlJc w:val="left"/>
      <w:pPr>
        <w:ind w:left="720" w:hanging="360"/>
      </w:pPr>
    </w:lvl>
    <w:lvl w:ilvl="4" w:tplc="12BE80B8">
      <w:start w:val="1"/>
      <w:numFmt w:val="decimal"/>
      <w:lvlText w:val="%5."/>
      <w:lvlJc w:val="left"/>
      <w:pPr>
        <w:ind w:left="720" w:hanging="360"/>
      </w:pPr>
    </w:lvl>
    <w:lvl w:ilvl="5" w:tplc="ACFCC95C">
      <w:start w:val="1"/>
      <w:numFmt w:val="decimal"/>
      <w:lvlText w:val="%6."/>
      <w:lvlJc w:val="left"/>
      <w:pPr>
        <w:ind w:left="720" w:hanging="360"/>
      </w:pPr>
    </w:lvl>
    <w:lvl w:ilvl="6" w:tplc="89981522">
      <w:start w:val="1"/>
      <w:numFmt w:val="decimal"/>
      <w:lvlText w:val="%7."/>
      <w:lvlJc w:val="left"/>
      <w:pPr>
        <w:ind w:left="720" w:hanging="360"/>
      </w:pPr>
    </w:lvl>
    <w:lvl w:ilvl="7" w:tplc="3BEAE38E">
      <w:start w:val="1"/>
      <w:numFmt w:val="decimal"/>
      <w:lvlText w:val="%8."/>
      <w:lvlJc w:val="left"/>
      <w:pPr>
        <w:ind w:left="720" w:hanging="360"/>
      </w:pPr>
    </w:lvl>
    <w:lvl w:ilvl="8" w:tplc="4CDCF17E">
      <w:start w:val="1"/>
      <w:numFmt w:val="decimal"/>
      <w:lvlText w:val="%9."/>
      <w:lvlJc w:val="left"/>
      <w:pPr>
        <w:ind w:left="720" w:hanging="360"/>
      </w:pPr>
    </w:lvl>
  </w:abstractNum>
  <w:abstractNum w:abstractNumId="10" w15:restartNumberingAfterBreak="0">
    <w:nsid w:val="21C1106D"/>
    <w:multiLevelType w:val="hybridMultilevel"/>
    <w:tmpl w:val="E4C048B4"/>
    <w:lvl w:ilvl="0" w:tplc="08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59A43C3"/>
    <w:multiLevelType w:val="hybridMultilevel"/>
    <w:tmpl w:val="859A00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E66CA5"/>
    <w:multiLevelType w:val="hybridMultilevel"/>
    <w:tmpl w:val="CCF460B8"/>
    <w:lvl w:ilvl="0" w:tplc="08090003">
      <w:start w:val="1"/>
      <w:numFmt w:val="bullet"/>
      <w:lvlText w:val="o"/>
      <w:lvlJc w:val="left"/>
      <w:pPr>
        <w:ind w:left="-1591" w:hanging="360"/>
      </w:pPr>
      <w:rPr>
        <w:rFonts w:ascii="Courier New" w:hAnsi="Courier New" w:cs="Courier New" w:hint="default"/>
      </w:rPr>
    </w:lvl>
    <w:lvl w:ilvl="1" w:tplc="FFFFFFFF">
      <w:start w:val="1"/>
      <w:numFmt w:val="bullet"/>
      <w:lvlText w:val="o"/>
      <w:lvlJc w:val="left"/>
      <w:pPr>
        <w:ind w:left="-871" w:hanging="360"/>
      </w:pPr>
      <w:rPr>
        <w:rFonts w:ascii="Courier New" w:hAnsi="Courier New" w:cs="Courier New" w:hint="default"/>
      </w:rPr>
    </w:lvl>
    <w:lvl w:ilvl="2" w:tplc="FFFFFFFF" w:tentative="1">
      <w:start w:val="1"/>
      <w:numFmt w:val="bullet"/>
      <w:lvlText w:val=""/>
      <w:lvlJc w:val="left"/>
      <w:pPr>
        <w:ind w:left="-151" w:hanging="360"/>
      </w:pPr>
      <w:rPr>
        <w:rFonts w:ascii="Wingdings" w:hAnsi="Wingdings" w:hint="default"/>
      </w:rPr>
    </w:lvl>
    <w:lvl w:ilvl="3" w:tplc="FFFFFFFF" w:tentative="1">
      <w:start w:val="1"/>
      <w:numFmt w:val="bullet"/>
      <w:lvlText w:val=""/>
      <w:lvlJc w:val="left"/>
      <w:pPr>
        <w:ind w:left="569" w:hanging="360"/>
      </w:pPr>
      <w:rPr>
        <w:rFonts w:ascii="Symbol" w:hAnsi="Symbol" w:hint="default"/>
      </w:rPr>
    </w:lvl>
    <w:lvl w:ilvl="4" w:tplc="FFFFFFFF" w:tentative="1">
      <w:start w:val="1"/>
      <w:numFmt w:val="bullet"/>
      <w:lvlText w:val="o"/>
      <w:lvlJc w:val="left"/>
      <w:pPr>
        <w:ind w:left="1289" w:hanging="360"/>
      </w:pPr>
      <w:rPr>
        <w:rFonts w:ascii="Courier New" w:hAnsi="Courier New" w:cs="Courier New" w:hint="default"/>
      </w:rPr>
    </w:lvl>
    <w:lvl w:ilvl="5" w:tplc="FFFFFFFF" w:tentative="1">
      <w:start w:val="1"/>
      <w:numFmt w:val="bullet"/>
      <w:lvlText w:val=""/>
      <w:lvlJc w:val="left"/>
      <w:pPr>
        <w:ind w:left="2009" w:hanging="360"/>
      </w:pPr>
      <w:rPr>
        <w:rFonts w:ascii="Wingdings" w:hAnsi="Wingdings" w:hint="default"/>
      </w:rPr>
    </w:lvl>
    <w:lvl w:ilvl="6" w:tplc="FFFFFFFF" w:tentative="1">
      <w:start w:val="1"/>
      <w:numFmt w:val="bullet"/>
      <w:lvlText w:val=""/>
      <w:lvlJc w:val="left"/>
      <w:pPr>
        <w:ind w:left="2729" w:hanging="360"/>
      </w:pPr>
      <w:rPr>
        <w:rFonts w:ascii="Symbol" w:hAnsi="Symbol" w:hint="default"/>
      </w:rPr>
    </w:lvl>
    <w:lvl w:ilvl="7" w:tplc="FFFFFFFF" w:tentative="1">
      <w:start w:val="1"/>
      <w:numFmt w:val="bullet"/>
      <w:lvlText w:val="o"/>
      <w:lvlJc w:val="left"/>
      <w:pPr>
        <w:ind w:left="3449" w:hanging="360"/>
      </w:pPr>
      <w:rPr>
        <w:rFonts w:ascii="Courier New" w:hAnsi="Courier New" w:cs="Courier New" w:hint="default"/>
      </w:rPr>
    </w:lvl>
    <w:lvl w:ilvl="8" w:tplc="FFFFFFFF" w:tentative="1">
      <w:start w:val="1"/>
      <w:numFmt w:val="bullet"/>
      <w:lvlText w:val=""/>
      <w:lvlJc w:val="left"/>
      <w:pPr>
        <w:ind w:left="4169" w:hanging="360"/>
      </w:pPr>
      <w:rPr>
        <w:rFonts w:ascii="Wingdings" w:hAnsi="Wingdings" w:hint="default"/>
      </w:rPr>
    </w:lvl>
  </w:abstractNum>
  <w:abstractNum w:abstractNumId="13" w15:restartNumberingAfterBreak="0">
    <w:nsid w:val="2E7570DD"/>
    <w:multiLevelType w:val="hybridMultilevel"/>
    <w:tmpl w:val="6108E10C"/>
    <w:lvl w:ilvl="0" w:tplc="4ED6F748">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094D8E"/>
    <w:multiLevelType w:val="multilevel"/>
    <w:tmpl w:val="F40AB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3A025E"/>
    <w:multiLevelType w:val="hybridMultilevel"/>
    <w:tmpl w:val="4F609166"/>
    <w:lvl w:ilvl="0" w:tplc="769EFA86">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2F18A0"/>
    <w:multiLevelType w:val="hybridMultilevel"/>
    <w:tmpl w:val="C8EEC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963428"/>
    <w:multiLevelType w:val="hybridMultilevel"/>
    <w:tmpl w:val="E4FAF692"/>
    <w:lvl w:ilvl="0" w:tplc="8258071E">
      <w:start w:val="1"/>
      <w:numFmt w:val="bullet"/>
      <w:lvlText w:val=""/>
      <w:lvlJc w:val="left"/>
      <w:pPr>
        <w:ind w:left="780" w:hanging="360"/>
      </w:pPr>
      <w:rPr>
        <w:rFonts w:ascii="Symbol" w:hAnsi="Symbol" w:hint="default"/>
        <w:sz w:val="22"/>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6FB572C"/>
    <w:multiLevelType w:val="hybridMultilevel"/>
    <w:tmpl w:val="D4FA1F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A36CCD"/>
    <w:multiLevelType w:val="hybridMultilevel"/>
    <w:tmpl w:val="C6346182"/>
    <w:lvl w:ilvl="0" w:tplc="69B609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35415A4"/>
    <w:multiLevelType w:val="hybridMultilevel"/>
    <w:tmpl w:val="88ACA198"/>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595794F"/>
    <w:multiLevelType w:val="hybridMultilevel"/>
    <w:tmpl w:val="9DDED0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73D7607"/>
    <w:multiLevelType w:val="hybridMultilevel"/>
    <w:tmpl w:val="F8F214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FEE0132"/>
    <w:multiLevelType w:val="hybridMultilevel"/>
    <w:tmpl w:val="4AB433EE"/>
    <w:lvl w:ilvl="0" w:tplc="08090001">
      <w:start w:val="1"/>
      <w:numFmt w:val="bullet"/>
      <w:lvlText w:val=""/>
      <w:lvlJc w:val="left"/>
      <w:pPr>
        <w:ind w:left="1135" w:hanging="360"/>
      </w:pPr>
      <w:rPr>
        <w:rFonts w:ascii="Symbol" w:hAnsi="Symbol" w:hint="default"/>
      </w:rPr>
    </w:lvl>
    <w:lvl w:ilvl="1" w:tplc="08090003" w:tentative="1">
      <w:start w:val="1"/>
      <w:numFmt w:val="bullet"/>
      <w:lvlText w:val="o"/>
      <w:lvlJc w:val="left"/>
      <w:pPr>
        <w:ind w:left="1855" w:hanging="360"/>
      </w:pPr>
      <w:rPr>
        <w:rFonts w:ascii="Courier New" w:hAnsi="Courier New" w:cs="Courier New" w:hint="default"/>
      </w:rPr>
    </w:lvl>
    <w:lvl w:ilvl="2" w:tplc="08090005" w:tentative="1">
      <w:start w:val="1"/>
      <w:numFmt w:val="bullet"/>
      <w:lvlText w:val=""/>
      <w:lvlJc w:val="left"/>
      <w:pPr>
        <w:ind w:left="2575" w:hanging="360"/>
      </w:pPr>
      <w:rPr>
        <w:rFonts w:ascii="Wingdings" w:hAnsi="Wingdings" w:hint="default"/>
      </w:rPr>
    </w:lvl>
    <w:lvl w:ilvl="3" w:tplc="08090001" w:tentative="1">
      <w:start w:val="1"/>
      <w:numFmt w:val="bullet"/>
      <w:lvlText w:val=""/>
      <w:lvlJc w:val="left"/>
      <w:pPr>
        <w:ind w:left="3295" w:hanging="360"/>
      </w:pPr>
      <w:rPr>
        <w:rFonts w:ascii="Symbol" w:hAnsi="Symbol" w:hint="default"/>
      </w:rPr>
    </w:lvl>
    <w:lvl w:ilvl="4" w:tplc="08090003" w:tentative="1">
      <w:start w:val="1"/>
      <w:numFmt w:val="bullet"/>
      <w:lvlText w:val="o"/>
      <w:lvlJc w:val="left"/>
      <w:pPr>
        <w:ind w:left="4015" w:hanging="360"/>
      </w:pPr>
      <w:rPr>
        <w:rFonts w:ascii="Courier New" w:hAnsi="Courier New" w:cs="Courier New" w:hint="default"/>
      </w:rPr>
    </w:lvl>
    <w:lvl w:ilvl="5" w:tplc="08090005" w:tentative="1">
      <w:start w:val="1"/>
      <w:numFmt w:val="bullet"/>
      <w:lvlText w:val=""/>
      <w:lvlJc w:val="left"/>
      <w:pPr>
        <w:ind w:left="4735" w:hanging="360"/>
      </w:pPr>
      <w:rPr>
        <w:rFonts w:ascii="Wingdings" w:hAnsi="Wingdings" w:hint="default"/>
      </w:rPr>
    </w:lvl>
    <w:lvl w:ilvl="6" w:tplc="08090001" w:tentative="1">
      <w:start w:val="1"/>
      <w:numFmt w:val="bullet"/>
      <w:lvlText w:val=""/>
      <w:lvlJc w:val="left"/>
      <w:pPr>
        <w:ind w:left="5455" w:hanging="360"/>
      </w:pPr>
      <w:rPr>
        <w:rFonts w:ascii="Symbol" w:hAnsi="Symbol" w:hint="default"/>
      </w:rPr>
    </w:lvl>
    <w:lvl w:ilvl="7" w:tplc="08090003" w:tentative="1">
      <w:start w:val="1"/>
      <w:numFmt w:val="bullet"/>
      <w:lvlText w:val="o"/>
      <w:lvlJc w:val="left"/>
      <w:pPr>
        <w:ind w:left="6175" w:hanging="360"/>
      </w:pPr>
      <w:rPr>
        <w:rFonts w:ascii="Courier New" w:hAnsi="Courier New" w:cs="Courier New" w:hint="default"/>
      </w:rPr>
    </w:lvl>
    <w:lvl w:ilvl="8" w:tplc="08090005" w:tentative="1">
      <w:start w:val="1"/>
      <w:numFmt w:val="bullet"/>
      <w:lvlText w:val=""/>
      <w:lvlJc w:val="left"/>
      <w:pPr>
        <w:ind w:left="6895" w:hanging="360"/>
      </w:pPr>
      <w:rPr>
        <w:rFonts w:ascii="Wingdings" w:hAnsi="Wingdings" w:hint="default"/>
      </w:rPr>
    </w:lvl>
  </w:abstractNum>
  <w:abstractNum w:abstractNumId="24" w15:restartNumberingAfterBreak="0">
    <w:nsid w:val="62E822A6"/>
    <w:multiLevelType w:val="hybridMultilevel"/>
    <w:tmpl w:val="F5D69F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72714FF"/>
    <w:multiLevelType w:val="hybridMultilevel"/>
    <w:tmpl w:val="652CC67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99C6360"/>
    <w:multiLevelType w:val="hybridMultilevel"/>
    <w:tmpl w:val="29C83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BB7FDC"/>
    <w:multiLevelType w:val="hybridMultilevel"/>
    <w:tmpl w:val="F586D5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218587D"/>
    <w:multiLevelType w:val="hybridMultilevel"/>
    <w:tmpl w:val="00529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4C1913"/>
    <w:multiLevelType w:val="hybridMultilevel"/>
    <w:tmpl w:val="2B06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9C0D74"/>
    <w:multiLevelType w:val="hybridMultilevel"/>
    <w:tmpl w:val="1E2CDEFC"/>
    <w:lvl w:ilvl="0" w:tplc="D2B4C0E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3"/>
  </w:num>
  <w:num w:numId="3">
    <w:abstractNumId w:val="0"/>
  </w:num>
  <w:num w:numId="4">
    <w:abstractNumId w:val="21"/>
  </w:num>
  <w:num w:numId="5">
    <w:abstractNumId w:val="28"/>
  </w:num>
  <w:num w:numId="6">
    <w:abstractNumId w:val="3"/>
  </w:num>
  <w:num w:numId="7">
    <w:abstractNumId w:val="19"/>
  </w:num>
  <w:num w:numId="8">
    <w:abstractNumId w:val="16"/>
  </w:num>
  <w:num w:numId="9">
    <w:abstractNumId w:val="30"/>
  </w:num>
  <w:num w:numId="10">
    <w:abstractNumId w:val="12"/>
  </w:num>
  <w:num w:numId="11">
    <w:abstractNumId w:val="29"/>
  </w:num>
  <w:num w:numId="12">
    <w:abstractNumId w:val="22"/>
  </w:num>
  <w:num w:numId="13">
    <w:abstractNumId w:val="11"/>
  </w:num>
  <w:num w:numId="14">
    <w:abstractNumId w:val="26"/>
  </w:num>
  <w:num w:numId="15">
    <w:abstractNumId w:val="15"/>
  </w:num>
  <w:num w:numId="16">
    <w:abstractNumId w:val="8"/>
  </w:num>
  <w:num w:numId="17">
    <w:abstractNumId w:val="13"/>
  </w:num>
  <w:num w:numId="18">
    <w:abstractNumId w:val="7"/>
  </w:num>
  <w:num w:numId="19">
    <w:abstractNumId w:val="9"/>
  </w:num>
  <w:num w:numId="20">
    <w:abstractNumId w:val="24"/>
  </w:num>
  <w:num w:numId="21">
    <w:abstractNumId w:val="1"/>
  </w:num>
  <w:num w:numId="22">
    <w:abstractNumId w:val="20"/>
  </w:num>
  <w:num w:numId="23">
    <w:abstractNumId w:val="14"/>
  </w:num>
  <w:num w:numId="24">
    <w:abstractNumId w:val="2"/>
  </w:num>
  <w:num w:numId="25">
    <w:abstractNumId w:val="4"/>
  </w:num>
  <w:num w:numId="26">
    <w:abstractNumId w:val="5"/>
  </w:num>
  <w:num w:numId="27">
    <w:abstractNumId w:val="6"/>
  </w:num>
  <w:num w:numId="28">
    <w:abstractNumId w:val="30"/>
  </w:num>
  <w:num w:numId="29">
    <w:abstractNumId w:val="10"/>
  </w:num>
  <w:num w:numId="30">
    <w:abstractNumId w:val="27"/>
  </w:num>
  <w:num w:numId="31">
    <w:abstractNumId w:val="18"/>
  </w:num>
  <w:num w:numId="32">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ocumentProtection w:edit="comments"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C5C"/>
    <w:rsid w:val="00004455"/>
    <w:rsid w:val="0000718B"/>
    <w:rsid w:val="00011EC2"/>
    <w:rsid w:val="000125A1"/>
    <w:rsid w:val="00020D3A"/>
    <w:rsid w:val="00021C2D"/>
    <w:rsid w:val="0002366D"/>
    <w:rsid w:val="0002450B"/>
    <w:rsid w:val="00026C9A"/>
    <w:rsid w:val="000312B0"/>
    <w:rsid w:val="00032286"/>
    <w:rsid w:val="00035597"/>
    <w:rsid w:val="000362EA"/>
    <w:rsid w:val="00036D54"/>
    <w:rsid w:val="00037995"/>
    <w:rsid w:val="000379C6"/>
    <w:rsid w:val="000436A9"/>
    <w:rsid w:val="0004396C"/>
    <w:rsid w:val="00047159"/>
    <w:rsid w:val="0004799F"/>
    <w:rsid w:val="00050726"/>
    <w:rsid w:val="000508C5"/>
    <w:rsid w:val="00052BF4"/>
    <w:rsid w:val="00052D73"/>
    <w:rsid w:val="0005380D"/>
    <w:rsid w:val="00053CD2"/>
    <w:rsid w:val="000565E8"/>
    <w:rsid w:val="00057309"/>
    <w:rsid w:val="00063794"/>
    <w:rsid w:val="00063F31"/>
    <w:rsid w:val="00067789"/>
    <w:rsid w:val="00067F56"/>
    <w:rsid w:val="00072DC7"/>
    <w:rsid w:val="00073CA0"/>
    <w:rsid w:val="00074EB1"/>
    <w:rsid w:val="000751C7"/>
    <w:rsid w:val="0007712B"/>
    <w:rsid w:val="00077E8A"/>
    <w:rsid w:val="00081735"/>
    <w:rsid w:val="00083545"/>
    <w:rsid w:val="000854FA"/>
    <w:rsid w:val="00087DE8"/>
    <w:rsid w:val="00090257"/>
    <w:rsid w:val="00093458"/>
    <w:rsid w:val="00093C52"/>
    <w:rsid w:val="0009589C"/>
    <w:rsid w:val="0009636F"/>
    <w:rsid w:val="00096657"/>
    <w:rsid w:val="000A15EB"/>
    <w:rsid w:val="000A46CA"/>
    <w:rsid w:val="000A49BB"/>
    <w:rsid w:val="000A5C86"/>
    <w:rsid w:val="000A5E67"/>
    <w:rsid w:val="000A7183"/>
    <w:rsid w:val="000A7F17"/>
    <w:rsid w:val="000B1D43"/>
    <w:rsid w:val="000B2B35"/>
    <w:rsid w:val="000B3746"/>
    <w:rsid w:val="000B4628"/>
    <w:rsid w:val="000B55D2"/>
    <w:rsid w:val="000B5A8B"/>
    <w:rsid w:val="000B6614"/>
    <w:rsid w:val="000C1810"/>
    <w:rsid w:val="000C2CC0"/>
    <w:rsid w:val="000C32EE"/>
    <w:rsid w:val="000C3A81"/>
    <w:rsid w:val="000C47A6"/>
    <w:rsid w:val="000C7B88"/>
    <w:rsid w:val="000D2071"/>
    <w:rsid w:val="000D584B"/>
    <w:rsid w:val="000D640C"/>
    <w:rsid w:val="000E3766"/>
    <w:rsid w:val="000E3B93"/>
    <w:rsid w:val="000E5BF1"/>
    <w:rsid w:val="000E6830"/>
    <w:rsid w:val="000F4CC8"/>
    <w:rsid w:val="000F514B"/>
    <w:rsid w:val="000F77B0"/>
    <w:rsid w:val="0010017B"/>
    <w:rsid w:val="00101101"/>
    <w:rsid w:val="001022EF"/>
    <w:rsid w:val="001038D2"/>
    <w:rsid w:val="00103AC6"/>
    <w:rsid w:val="00104ECE"/>
    <w:rsid w:val="00107CB9"/>
    <w:rsid w:val="0011022D"/>
    <w:rsid w:val="001115B3"/>
    <w:rsid w:val="00117C2A"/>
    <w:rsid w:val="00124FB9"/>
    <w:rsid w:val="001251F3"/>
    <w:rsid w:val="00125C82"/>
    <w:rsid w:val="001263F6"/>
    <w:rsid w:val="00127C4D"/>
    <w:rsid w:val="00127FCE"/>
    <w:rsid w:val="001319E8"/>
    <w:rsid w:val="00133576"/>
    <w:rsid w:val="0013484C"/>
    <w:rsid w:val="0013566E"/>
    <w:rsid w:val="001359F2"/>
    <w:rsid w:val="00135A86"/>
    <w:rsid w:val="00137D84"/>
    <w:rsid w:val="00143E6D"/>
    <w:rsid w:val="001444DB"/>
    <w:rsid w:val="0015154B"/>
    <w:rsid w:val="00152CA0"/>
    <w:rsid w:val="00153322"/>
    <w:rsid w:val="0016070A"/>
    <w:rsid w:val="00163C33"/>
    <w:rsid w:val="001653A6"/>
    <w:rsid w:val="001653E9"/>
    <w:rsid w:val="00167CFF"/>
    <w:rsid w:val="001736EC"/>
    <w:rsid w:val="0017479B"/>
    <w:rsid w:val="0017525B"/>
    <w:rsid w:val="00176230"/>
    <w:rsid w:val="00176A33"/>
    <w:rsid w:val="001776CD"/>
    <w:rsid w:val="001810CC"/>
    <w:rsid w:val="0018541A"/>
    <w:rsid w:val="00194DA9"/>
    <w:rsid w:val="001953AA"/>
    <w:rsid w:val="00197134"/>
    <w:rsid w:val="00197246"/>
    <w:rsid w:val="001A2022"/>
    <w:rsid w:val="001A5191"/>
    <w:rsid w:val="001A6530"/>
    <w:rsid w:val="001A6BEE"/>
    <w:rsid w:val="001B0284"/>
    <w:rsid w:val="001B1207"/>
    <w:rsid w:val="001B134A"/>
    <w:rsid w:val="001B195B"/>
    <w:rsid w:val="001B242A"/>
    <w:rsid w:val="001B24D0"/>
    <w:rsid w:val="001B442B"/>
    <w:rsid w:val="001B44A1"/>
    <w:rsid w:val="001C2818"/>
    <w:rsid w:val="001C2CE6"/>
    <w:rsid w:val="001C2F51"/>
    <w:rsid w:val="001C4160"/>
    <w:rsid w:val="001C4DC5"/>
    <w:rsid w:val="001C6F3E"/>
    <w:rsid w:val="001C7B72"/>
    <w:rsid w:val="001C7B91"/>
    <w:rsid w:val="001D0C2C"/>
    <w:rsid w:val="001D1BAC"/>
    <w:rsid w:val="001D49EB"/>
    <w:rsid w:val="001D6829"/>
    <w:rsid w:val="001D6AAB"/>
    <w:rsid w:val="001E33D6"/>
    <w:rsid w:val="001E3A34"/>
    <w:rsid w:val="001E3CC0"/>
    <w:rsid w:val="001E46A3"/>
    <w:rsid w:val="001E5FFE"/>
    <w:rsid w:val="001E627E"/>
    <w:rsid w:val="001E66C7"/>
    <w:rsid w:val="001F2032"/>
    <w:rsid w:val="001F2938"/>
    <w:rsid w:val="001F59BF"/>
    <w:rsid w:val="001F6B0C"/>
    <w:rsid w:val="001F75E0"/>
    <w:rsid w:val="00201B29"/>
    <w:rsid w:val="0020552B"/>
    <w:rsid w:val="0020734A"/>
    <w:rsid w:val="00211BD0"/>
    <w:rsid w:val="00211C87"/>
    <w:rsid w:val="002125C3"/>
    <w:rsid w:val="00214767"/>
    <w:rsid w:val="00215550"/>
    <w:rsid w:val="00216285"/>
    <w:rsid w:val="00216560"/>
    <w:rsid w:val="00216614"/>
    <w:rsid w:val="00216A60"/>
    <w:rsid w:val="002202E9"/>
    <w:rsid w:val="00222BCB"/>
    <w:rsid w:val="00223E6E"/>
    <w:rsid w:val="00224150"/>
    <w:rsid w:val="00224B8C"/>
    <w:rsid w:val="00226545"/>
    <w:rsid w:val="00231BA2"/>
    <w:rsid w:val="00231F18"/>
    <w:rsid w:val="00234375"/>
    <w:rsid w:val="0023519A"/>
    <w:rsid w:val="00236D97"/>
    <w:rsid w:val="00237BB8"/>
    <w:rsid w:val="0024030F"/>
    <w:rsid w:val="00240D16"/>
    <w:rsid w:val="00241B7A"/>
    <w:rsid w:val="0024285D"/>
    <w:rsid w:val="00244A5F"/>
    <w:rsid w:val="002458CA"/>
    <w:rsid w:val="00245C87"/>
    <w:rsid w:val="00260163"/>
    <w:rsid w:val="00260388"/>
    <w:rsid w:val="002627BE"/>
    <w:rsid w:val="00262874"/>
    <w:rsid w:val="002630E8"/>
    <w:rsid w:val="00264533"/>
    <w:rsid w:val="0026739D"/>
    <w:rsid w:val="0027062A"/>
    <w:rsid w:val="00271019"/>
    <w:rsid w:val="00272A23"/>
    <w:rsid w:val="00273528"/>
    <w:rsid w:val="00281688"/>
    <w:rsid w:val="00282932"/>
    <w:rsid w:val="00285F60"/>
    <w:rsid w:val="00292014"/>
    <w:rsid w:val="002924CC"/>
    <w:rsid w:val="00292801"/>
    <w:rsid w:val="00294FF9"/>
    <w:rsid w:val="00296B14"/>
    <w:rsid w:val="002A2B3C"/>
    <w:rsid w:val="002A3B93"/>
    <w:rsid w:val="002A3CD9"/>
    <w:rsid w:val="002A5362"/>
    <w:rsid w:val="002A5675"/>
    <w:rsid w:val="002B07DC"/>
    <w:rsid w:val="002B1E4E"/>
    <w:rsid w:val="002B6105"/>
    <w:rsid w:val="002C1382"/>
    <w:rsid w:val="002C1C30"/>
    <w:rsid w:val="002C25A8"/>
    <w:rsid w:val="002C3543"/>
    <w:rsid w:val="002C7C50"/>
    <w:rsid w:val="002D0DE5"/>
    <w:rsid w:val="002D11CD"/>
    <w:rsid w:val="002D1A9A"/>
    <w:rsid w:val="002D1EE4"/>
    <w:rsid w:val="002D462E"/>
    <w:rsid w:val="002D470C"/>
    <w:rsid w:val="002D52AA"/>
    <w:rsid w:val="002E0094"/>
    <w:rsid w:val="002E02F7"/>
    <w:rsid w:val="002E08AC"/>
    <w:rsid w:val="002E43A8"/>
    <w:rsid w:val="002E4869"/>
    <w:rsid w:val="002E7554"/>
    <w:rsid w:val="002F2ABD"/>
    <w:rsid w:val="002F383C"/>
    <w:rsid w:val="003004CF"/>
    <w:rsid w:val="00300942"/>
    <w:rsid w:val="0030219D"/>
    <w:rsid w:val="00306E1C"/>
    <w:rsid w:val="00306E8D"/>
    <w:rsid w:val="00316A09"/>
    <w:rsid w:val="0031709F"/>
    <w:rsid w:val="00320AF2"/>
    <w:rsid w:val="00321D59"/>
    <w:rsid w:val="003230A4"/>
    <w:rsid w:val="00323B7B"/>
    <w:rsid w:val="003261A7"/>
    <w:rsid w:val="003263D9"/>
    <w:rsid w:val="003270B8"/>
    <w:rsid w:val="00330B4F"/>
    <w:rsid w:val="00331533"/>
    <w:rsid w:val="00331DFD"/>
    <w:rsid w:val="00331E4E"/>
    <w:rsid w:val="00331E58"/>
    <w:rsid w:val="00332A86"/>
    <w:rsid w:val="00333C8D"/>
    <w:rsid w:val="003346EA"/>
    <w:rsid w:val="003357B6"/>
    <w:rsid w:val="0034187D"/>
    <w:rsid w:val="00347066"/>
    <w:rsid w:val="00350FCB"/>
    <w:rsid w:val="00351692"/>
    <w:rsid w:val="00354057"/>
    <w:rsid w:val="00356629"/>
    <w:rsid w:val="003568EA"/>
    <w:rsid w:val="003604ED"/>
    <w:rsid w:val="003625B1"/>
    <w:rsid w:val="00363ECB"/>
    <w:rsid w:val="0036592E"/>
    <w:rsid w:val="0037127A"/>
    <w:rsid w:val="0037460C"/>
    <w:rsid w:val="00380358"/>
    <w:rsid w:val="00380390"/>
    <w:rsid w:val="00381EF5"/>
    <w:rsid w:val="00383663"/>
    <w:rsid w:val="00386C96"/>
    <w:rsid w:val="003926D8"/>
    <w:rsid w:val="00393772"/>
    <w:rsid w:val="0039638B"/>
    <w:rsid w:val="003A1A5F"/>
    <w:rsid w:val="003A279D"/>
    <w:rsid w:val="003A2838"/>
    <w:rsid w:val="003A4069"/>
    <w:rsid w:val="003A40BC"/>
    <w:rsid w:val="003A5A03"/>
    <w:rsid w:val="003A70BF"/>
    <w:rsid w:val="003B0FAC"/>
    <w:rsid w:val="003B2683"/>
    <w:rsid w:val="003B2CD1"/>
    <w:rsid w:val="003B3646"/>
    <w:rsid w:val="003B38DF"/>
    <w:rsid w:val="003B3E20"/>
    <w:rsid w:val="003B5BC0"/>
    <w:rsid w:val="003C2F94"/>
    <w:rsid w:val="003C478F"/>
    <w:rsid w:val="003C5D08"/>
    <w:rsid w:val="003C7DC4"/>
    <w:rsid w:val="003D12EF"/>
    <w:rsid w:val="003D32B9"/>
    <w:rsid w:val="003D5047"/>
    <w:rsid w:val="003D6B10"/>
    <w:rsid w:val="003E3B3A"/>
    <w:rsid w:val="003E4D3D"/>
    <w:rsid w:val="003E4DB4"/>
    <w:rsid w:val="003E705E"/>
    <w:rsid w:val="003F3FC2"/>
    <w:rsid w:val="003F4107"/>
    <w:rsid w:val="00402678"/>
    <w:rsid w:val="004119AE"/>
    <w:rsid w:val="004139DA"/>
    <w:rsid w:val="00413A5B"/>
    <w:rsid w:val="00413F26"/>
    <w:rsid w:val="004154BF"/>
    <w:rsid w:val="00415C24"/>
    <w:rsid w:val="00421665"/>
    <w:rsid w:val="00423725"/>
    <w:rsid w:val="00426199"/>
    <w:rsid w:val="00427182"/>
    <w:rsid w:val="00432C78"/>
    <w:rsid w:val="00432D0F"/>
    <w:rsid w:val="004336DA"/>
    <w:rsid w:val="00433B51"/>
    <w:rsid w:val="0043546D"/>
    <w:rsid w:val="00436193"/>
    <w:rsid w:val="0044066B"/>
    <w:rsid w:val="0044189E"/>
    <w:rsid w:val="0044429F"/>
    <w:rsid w:val="00444F89"/>
    <w:rsid w:val="00450E08"/>
    <w:rsid w:val="0045340C"/>
    <w:rsid w:val="00455756"/>
    <w:rsid w:val="00457D04"/>
    <w:rsid w:val="00460340"/>
    <w:rsid w:val="004656ED"/>
    <w:rsid w:val="0047336E"/>
    <w:rsid w:val="00474F88"/>
    <w:rsid w:val="00477703"/>
    <w:rsid w:val="004831AE"/>
    <w:rsid w:val="004850D9"/>
    <w:rsid w:val="004853C0"/>
    <w:rsid w:val="00485BE0"/>
    <w:rsid w:val="0048756F"/>
    <w:rsid w:val="00491B90"/>
    <w:rsid w:val="00492CF0"/>
    <w:rsid w:val="004939E6"/>
    <w:rsid w:val="00495BCF"/>
    <w:rsid w:val="004965BF"/>
    <w:rsid w:val="004977D0"/>
    <w:rsid w:val="00497E06"/>
    <w:rsid w:val="004A2F78"/>
    <w:rsid w:val="004A349A"/>
    <w:rsid w:val="004A3911"/>
    <w:rsid w:val="004A4F78"/>
    <w:rsid w:val="004A552A"/>
    <w:rsid w:val="004B05A9"/>
    <w:rsid w:val="004B05E1"/>
    <w:rsid w:val="004B1DDF"/>
    <w:rsid w:val="004B464C"/>
    <w:rsid w:val="004C0020"/>
    <w:rsid w:val="004C0692"/>
    <w:rsid w:val="004C1580"/>
    <w:rsid w:val="004C15BA"/>
    <w:rsid w:val="004C20F8"/>
    <w:rsid w:val="004C4820"/>
    <w:rsid w:val="004D46D1"/>
    <w:rsid w:val="004D4CB8"/>
    <w:rsid w:val="004E3446"/>
    <w:rsid w:val="004E4381"/>
    <w:rsid w:val="004E4EAC"/>
    <w:rsid w:val="004E6943"/>
    <w:rsid w:val="004E70AD"/>
    <w:rsid w:val="004F02EB"/>
    <w:rsid w:val="004F0A19"/>
    <w:rsid w:val="004F1688"/>
    <w:rsid w:val="004F3241"/>
    <w:rsid w:val="004F38AE"/>
    <w:rsid w:val="004F6E24"/>
    <w:rsid w:val="0050082D"/>
    <w:rsid w:val="00500E08"/>
    <w:rsid w:val="00501FC6"/>
    <w:rsid w:val="0050396B"/>
    <w:rsid w:val="00503EDF"/>
    <w:rsid w:val="00504DA8"/>
    <w:rsid w:val="00505551"/>
    <w:rsid w:val="00506F23"/>
    <w:rsid w:val="00512904"/>
    <w:rsid w:val="00512C76"/>
    <w:rsid w:val="00513B21"/>
    <w:rsid w:val="00514691"/>
    <w:rsid w:val="00514971"/>
    <w:rsid w:val="00516D2F"/>
    <w:rsid w:val="00516EA8"/>
    <w:rsid w:val="00521B8E"/>
    <w:rsid w:val="005301D1"/>
    <w:rsid w:val="00533B00"/>
    <w:rsid w:val="005356BC"/>
    <w:rsid w:val="005363C7"/>
    <w:rsid w:val="00541924"/>
    <w:rsid w:val="00541C4F"/>
    <w:rsid w:val="00543AE1"/>
    <w:rsid w:val="00544D42"/>
    <w:rsid w:val="00546DBF"/>
    <w:rsid w:val="0055006C"/>
    <w:rsid w:val="005531EE"/>
    <w:rsid w:val="00555037"/>
    <w:rsid w:val="0055592C"/>
    <w:rsid w:val="00555F83"/>
    <w:rsid w:val="00556724"/>
    <w:rsid w:val="005574B3"/>
    <w:rsid w:val="00557887"/>
    <w:rsid w:val="00562AAF"/>
    <w:rsid w:val="005636CB"/>
    <w:rsid w:val="005641D6"/>
    <w:rsid w:val="005647E1"/>
    <w:rsid w:val="00566101"/>
    <w:rsid w:val="00572216"/>
    <w:rsid w:val="00572BFA"/>
    <w:rsid w:val="0057428C"/>
    <w:rsid w:val="0058612E"/>
    <w:rsid w:val="0058745D"/>
    <w:rsid w:val="00591E6E"/>
    <w:rsid w:val="00593865"/>
    <w:rsid w:val="00595030"/>
    <w:rsid w:val="00596973"/>
    <w:rsid w:val="005A128C"/>
    <w:rsid w:val="005A2C88"/>
    <w:rsid w:val="005A47CF"/>
    <w:rsid w:val="005A78B8"/>
    <w:rsid w:val="005B1370"/>
    <w:rsid w:val="005B33A5"/>
    <w:rsid w:val="005B5E2E"/>
    <w:rsid w:val="005B6AFD"/>
    <w:rsid w:val="005B7AD3"/>
    <w:rsid w:val="005C0487"/>
    <w:rsid w:val="005C1EBC"/>
    <w:rsid w:val="005C25FC"/>
    <w:rsid w:val="005C4C90"/>
    <w:rsid w:val="005D04EF"/>
    <w:rsid w:val="005D14FD"/>
    <w:rsid w:val="005D1E28"/>
    <w:rsid w:val="005D3506"/>
    <w:rsid w:val="005D44CD"/>
    <w:rsid w:val="005D4C63"/>
    <w:rsid w:val="005E0612"/>
    <w:rsid w:val="005E4582"/>
    <w:rsid w:val="005E5DC3"/>
    <w:rsid w:val="005E62D7"/>
    <w:rsid w:val="005E7C46"/>
    <w:rsid w:val="005F0463"/>
    <w:rsid w:val="005F080A"/>
    <w:rsid w:val="005F1254"/>
    <w:rsid w:val="005F4693"/>
    <w:rsid w:val="005F5711"/>
    <w:rsid w:val="006015EB"/>
    <w:rsid w:val="0060181F"/>
    <w:rsid w:val="006027DF"/>
    <w:rsid w:val="00604E7D"/>
    <w:rsid w:val="006135AB"/>
    <w:rsid w:val="00614722"/>
    <w:rsid w:val="00614C95"/>
    <w:rsid w:val="00615E1A"/>
    <w:rsid w:val="00620C8C"/>
    <w:rsid w:val="00625978"/>
    <w:rsid w:val="0062622E"/>
    <w:rsid w:val="0062689E"/>
    <w:rsid w:val="00632CD0"/>
    <w:rsid w:val="006357FB"/>
    <w:rsid w:val="00640B30"/>
    <w:rsid w:val="006413FB"/>
    <w:rsid w:val="00641D74"/>
    <w:rsid w:val="00642367"/>
    <w:rsid w:val="00642D49"/>
    <w:rsid w:val="0064370C"/>
    <w:rsid w:val="006533A7"/>
    <w:rsid w:val="0065348E"/>
    <w:rsid w:val="00654469"/>
    <w:rsid w:val="0065588F"/>
    <w:rsid w:val="006562C2"/>
    <w:rsid w:val="006600F1"/>
    <w:rsid w:val="0066097E"/>
    <w:rsid w:val="00663C0F"/>
    <w:rsid w:val="00664C48"/>
    <w:rsid w:val="00665F29"/>
    <w:rsid w:val="00670998"/>
    <w:rsid w:val="00674BF7"/>
    <w:rsid w:val="00674D28"/>
    <w:rsid w:val="00677C59"/>
    <w:rsid w:val="006806CC"/>
    <w:rsid w:val="006815E2"/>
    <w:rsid w:val="006829B5"/>
    <w:rsid w:val="00682AFA"/>
    <w:rsid w:val="006843F3"/>
    <w:rsid w:val="00684C25"/>
    <w:rsid w:val="006859AE"/>
    <w:rsid w:val="00691C2E"/>
    <w:rsid w:val="00693219"/>
    <w:rsid w:val="00694EB9"/>
    <w:rsid w:val="00696528"/>
    <w:rsid w:val="006A5EB2"/>
    <w:rsid w:val="006A6C97"/>
    <w:rsid w:val="006A6F56"/>
    <w:rsid w:val="006A73D3"/>
    <w:rsid w:val="006A7451"/>
    <w:rsid w:val="006A77F1"/>
    <w:rsid w:val="006A7A0A"/>
    <w:rsid w:val="006A7AF1"/>
    <w:rsid w:val="006B0810"/>
    <w:rsid w:val="006B138D"/>
    <w:rsid w:val="006B3273"/>
    <w:rsid w:val="006B3D22"/>
    <w:rsid w:val="006B58D2"/>
    <w:rsid w:val="006C2C03"/>
    <w:rsid w:val="006C2FC5"/>
    <w:rsid w:val="006C59BA"/>
    <w:rsid w:val="006C5E9F"/>
    <w:rsid w:val="006C6789"/>
    <w:rsid w:val="006C7A3C"/>
    <w:rsid w:val="006D2868"/>
    <w:rsid w:val="006D4FBE"/>
    <w:rsid w:val="006D6ED9"/>
    <w:rsid w:val="006E5A91"/>
    <w:rsid w:val="006E67D2"/>
    <w:rsid w:val="006F0BEB"/>
    <w:rsid w:val="006F2D0A"/>
    <w:rsid w:val="006F4D97"/>
    <w:rsid w:val="006F5A74"/>
    <w:rsid w:val="006F5E33"/>
    <w:rsid w:val="006F5F81"/>
    <w:rsid w:val="006F7CB6"/>
    <w:rsid w:val="00700228"/>
    <w:rsid w:val="007014CB"/>
    <w:rsid w:val="007024C8"/>
    <w:rsid w:val="007035C0"/>
    <w:rsid w:val="00704F93"/>
    <w:rsid w:val="00705821"/>
    <w:rsid w:val="00712796"/>
    <w:rsid w:val="007137C7"/>
    <w:rsid w:val="0071632E"/>
    <w:rsid w:val="007179AD"/>
    <w:rsid w:val="007201C8"/>
    <w:rsid w:val="0072356E"/>
    <w:rsid w:val="0072522C"/>
    <w:rsid w:val="00731A96"/>
    <w:rsid w:val="00734E2D"/>
    <w:rsid w:val="007418EE"/>
    <w:rsid w:val="007426F0"/>
    <w:rsid w:val="007433C1"/>
    <w:rsid w:val="00743A9B"/>
    <w:rsid w:val="00745A2C"/>
    <w:rsid w:val="00745AD6"/>
    <w:rsid w:val="0074796D"/>
    <w:rsid w:val="0075001A"/>
    <w:rsid w:val="007507B8"/>
    <w:rsid w:val="007509E5"/>
    <w:rsid w:val="00750CD2"/>
    <w:rsid w:val="00754962"/>
    <w:rsid w:val="00754D24"/>
    <w:rsid w:val="00756771"/>
    <w:rsid w:val="00756A39"/>
    <w:rsid w:val="007606F0"/>
    <w:rsid w:val="00762763"/>
    <w:rsid w:val="00763C91"/>
    <w:rsid w:val="0077104B"/>
    <w:rsid w:val="00772302"/>
    <w:rsid w:val="00772FD2"/>
    <w:rsid w:val="00774DA6"/>
    <w:rsid w:val="0077682B"/>
    <w:rsid w:val="00781551"/>
    <w:rsid w:val="00783B3D"/>
    <w:rsid w:val="00786E3E"/>
    <w:rsid w:val="00787816"/>
    <w:rsid w:val="00787BB7"/>
    <w:rsid w:val="00790CB4"/>
    <w:rsid w:val="00791D99"/>
    <w:rsid w:val="00792983"/>
    <w:rsid w:val="00793F3E"/>
    <w:rsid w:val="007A2767"/>
    <w:rsid w:val="007A7296"/>
    <w:rsid w:val="007A79C9"/>
    <w:rsid w:val="007B1F0C"/>
    <w:rsid w:val="007B2273"/>
    <w:rsid w:val="007B2DE3"/>
    <w:rsid w:val="007B404A"/>
    <w:rsid w:val="007B4903"/>
    <w:rsid w:val="007B5CBE"/>
    <w:rsid w:val="007B7CDF"/>
    <w:rsid w:val="007C0CBB"/>
    <w:rsid w:val="007C11CE"/>
    <w:rsid w:val="007C3BBC"/>
    <w:rsid w:val="007C4C06"/>
    <w:rsid w:val="007C6A95"/>
    <w:rsid w:val="007D1368"/>
    <w:rsid w:val="007D416D"/>
    <w:rsid w:val="007D5554"/>
    <w:rsid w:val="007D5B3F"/>
    <w:rsid w:val="007E0625"/>
    <w:rsid w:val="007E24E2"/>
    <w:rsid w:val="007E2AC0"/>
    <w:rsid w:val="007E37DA"/>
    <w:rsid w:val="007F0BA1"/>
    <w:rsid w:val="007F5AE6"/>
    <w:rsid w:val="00800378"/>
    <w:rsid w:val="008006F5"/>
    <w:rsid w:val="00803683"/>
    <w:rsid w:val="008046A1"/>
    <w:rsid w:val="00810111"/>
    <w:rsid w:val="00810424"/>
    <w:rsid w:val="008112F6"/>
    <w:rsid w:val="00812CAC"/>
    <w:rsid w:val="008159A9"/>
    <w:rsid w:val="008210C7"/>
    <w:rsid w:val="00821E73"/>
    <w:rsid w:val="00830416"/>
    <w:rsid w:val="00830670"/>
    <w:rsid w:val="00831599"/>
    <w:rsid w:val="00832EC7"/>
    <w:rsid w:val="00836211"/>
    <w:rsid w:val="00837941"/>
    <w:rsid w:val="008409D1"/>
    <w:rsid w:val="00844703"/>
    <w:rsid w:val="00846206"/>
    <w:rsid w:val="0085001F"/>
    <w:rsid w:val="00854693"/>
    <w:rsid w:val="00854881"/>
    <w:rsid w:val="008552E0"/>
    <w:rsid w:val="00857E2E"/>
    <w:rsid w:val="00860194"/>
    <w:rsid w:val="00862465"/>
    <w:rsid w:val="00862BDA"/>
    <w:rsid w:val="00862EF4"/>
    <w:rsid w:val="00863100"/>
    <w:rsid w:val="008659AA"/>
    <w:rsid w:val="00865AE9"/>
    <w:rsid w:val="008679A3"/>
    <w:rsid w:val="00870242"/>
    <w:rsid w:val="00870E14"/>
    <w:rsid w:val="00871791"/>
    <w:rsid w:val="00871C0C"/>
    <w:rsid w:val="00874127"/>
    <w:rsid w:val="00874392"/>
    <w:rsid w:val="00874DE5"/>
    <w:rsid w:val="00877536"/>
    <w:rsid w:val="00877E98"/>
    <w:rsid w:val="008800DA"/>
    <w:rsid w:val="00880A63"/>
    <w:rsid w:val="00882387"/>
    <w:rsid w:val="008846E6"/>
    <w:rsid w:val="00884F0B"/>
    <w:rsid w:val="00887216"/>
    <w:rsid w:val="00890876"/>
    <w:rsid w:val="008920F6"/>
    <w:rsid w:val="0089310B"/>
    <w:rsid w:val="00893660"/>
    <w:rsid w:val="00893A3F"/>
    <w:rsid w:val="0089458A"/>
    <w:rsid w:val="0089500D"/>
    <w:rsid w:val="00896D22"/>
    <w:rsid w:val="008A323F"/>
    <w:rsid w:val="008A6DE6"/>
    <w:rsid w:val="008A77FA"/>
    <w:rsid w:val="008B1C4C"/>
    <w:rsid w:val="008B1CE3"/>
    <w:rsid w:val="008B57BD"/>
    <w:rsid w:val="008C061D"/>
    <w:rsid w:val="008C2722"/>
    <w:rsid w:val="008C44BD"/>
    <w:rsid w:val="008C5120"/>
    <w:rsid w:val="008D01C1"/>
    <w:rsid w:val="008D22B3"/>
    <w:rsid w:val="008D6671"/>
    <w:rsid w:val="008E02BE"/>
    <w:rsid w:val="008E21F6"/>
    <w:rsid w:val="008E4228"/>
    <w:rsid w:val="008E53AD"/>
    <w:rsid w:val="008E62EB"/>
    <w:rsid w:val="008F0A9D"/>
    <w:rsid w:val="008F14CC"/>
    <w:rsid w:val="008F3758"/>
    <w:rsid w:val="008F3D7E"/>
    <w:rsid w:val="008F6627"/>
    <w:rsid w:val="008F6E50"/>
    <w:rsid w:val="008F6FAA"/>
    <w:rsid w:val="008F7A25"/>
    <w:rsid w:val="00900D1A"/>
    <w:rsid w:val="0090299B"/>
    <w:rsid w:val="0090476B"/>
    <w:rsid w:val="00906204"/>
    <w:rsid w:val="00906402"/>
    <w:rsid w:val="00907C52"/>
    <w:rsid w:val="00910CB3"/>
    <w:rsid w:val="00911FB4"/>
    <w:rsid w:val="00914D9D"/>
    <w:rsid w:val="00915B8D"/>
    <w:rsid w:val="009169D2"/>
    <w:rsid w:val="00920A48"/>
    <w:rsid w:val="00922DF8"/>
    <w:rsid w:val="00923914"/>
    <w:rsid w:val="009242D4"/>
    <w:rsid w:val="00924C97"/>
    <w:rsid w:val="00925060"/>
    <w:rsid w:val="00926499"/>
    <w:rsid w:val="00926D43"/>
    <w:rsid w:val="00927077"/>
    <w:rsid w:val="0092778C"/>
    <w:rsid w:val="009315DE"/>
    <w:rsid w:val="009330AB"/>
    <w:rsid w:val="00934FCF"/>
    <w:rsid w:val="0093527C"/>
    <w:rsid w:val="00935F33"/>
    <w:rsid w:val="009370C1"/>
    <w:rsid w:val="009375DA"/>
    <w:rsid w:val="00941892"/>
    <w:rsid w:val="009419BA"/>
    <w:rsid w:val="009439D2"/>
    <w:rsid w:val="00943D2C"/>
    <w:rsid w:val="009441DE"/>
    <w:rsid w:val="00944BD8"/>
    <w:rsid w:val="00945041"/>
    <w:rsid w:val="00945E11"/>
    <w:rsid w:val="00947043"/>
    <w:rsid w:val="009479D8"/>
    <w:rsid w:val="00952925"/>
    <w:rsid w:val="00954BE3"/>
    <w:rsid w:val="009560CC"/>
    <w:rsid w:val="009564A3"/>
    <w:rsid w:val="009647A7"/>
    <w:rsid w:val="00971600"/>
    <w:rsid w:val="00972897"/>
    <w:rsid w:val="00973C74"/>
    <w:rsid w:val="0097589B"/>
    <w:rsid w:val="00976BB7"/>
    <w:rsid w:val="009772EC"/>
    <w:rsid w:val="00977DE0"/>
    <w:rsid w:val="00980109"/>
    <w:rsid w:val="009836E9"/>
    <w:rsid w:val="00984082"/>
    <w:rsid w:val="00985091"/>
    <w:rsid w:val="00986759"/>
    <w:rsid w:val="009874F0"/>
    <w:rsid w:val="00991300"/>
    <w:rsid w:val="00995094"/>
    <w:rsid w:val="009A6D4A"/>
    <w:rsid w:val="009A7504"/>
    <w:rsid w:val="009B1FC9"/>
    <w:rsid w:val="009B298A"/>
    <w:rsid w:val="009B2C5C"/>
    <w:rsid w:val="009B56C9"/>
    <w:rsid w:val="009B7451"/>
    <w:rsid w:val="009C0595"/>
    <w:rsid w:val="009C2086"/>
    <w:rsid w:val="009C4AE8"/>
    <w:rsid w:val="009C78F8"/>
    <w:rsid w:val="009D41CA"/>
    <w:rsid w:val="009D7899"/>
    <w:rsid w:val="009E2FD5"/>
    <w:rsid w:val="009E3B73"/>
    <w:rsid w:val="009E62A7"/>
    <w:rsid w:val="009E745E"/>
    <w:rsid w:val="009F151C"/>
    <w:rsid w:val="009F4E8C"/>
    <w:rsid w:val="009F505F"/>
    <w:rsid w:val="009F5779"/>
    <w:rsid w:val="009F6D9B"/>
    <w:rsid w:val="00A01B48"/>
    <w:rsid w:val="00A11348"/>
    <w:rsid w:val="00A11A37"/>
    <w:rsid w:val="00A13D9A"/>
    <w:rsid w:val="00A156E9"/>
    <w:rsid w:val="00A15FB7"/>
    <w:rsid w:val="00A2119D"/>
    <w:rsid w:val="00A21480"/>
    <w:rsid w:val="00A22B84"/>
    <w:rsid w:val="00A234A4"/>
    <w:rsid w:val="00A277D4"/>
    <w:rsid w:val="00A30DF8"/>
    <w:rsid w:val="00A335E0"/>
    <w:rsid w:val="00A36C64"/>
    <w:rsid w:val="00A4161C"/>
    <w:rsid w:val="00A424A5"/>
    <w:rsid w:val="00A42977"/>
    <w:rsid w:val="00A42E21"/>
    <w:rsid w:val="00A4348F"/>
    <w:rsid w:val="00A446B8"/>
    <w:rsid w:val="00A45C99"/>
    <w:rsid w:val="00A52BDC"/>
    <w:rsid w:val="00A53168"/>
    <w:rsid w:val="00A5351E"/>
    <w:rsid w:val="00A55DC1"/>
    <w:rsid w:val="00A56ECD"/>
    <w:rsid w:val="00A579A8"/>
    <w:rsid w:val="00A63DEE"/>
    <w:rsid w:val="00A64B5A"/>
    <w:rsid w:val="00A67113"/>
    <w:rsid w:val="00A72CD2"/>
    <w:rsid w:val="00A73A8D"/>
    <w:rsid w:val="00A764C8"/>
    <w:rsid w:val="00A76512"/>
    <w:rsid w:val="00A775CD"/>
    <w:rsid w:val="00A808DF"/>
    <w:rsid w:val="00A8204A"/>
    <w:rsid w:val="00A853A9"/>
    <w:rsid w:val="00A8616D"/>
    <w:rsid w:val="00A87673"/>
    <w:rsid w:val="00A877F9"/>
    <w:rsid w:val="00A8788A"/>
    <w:rsid w:val="00A9063F"/>
    <w:rsid w:val="00A91B21"/>
    <w:rsid w:val="00A92F1A"/>
    <w:rsid w:val="00A92F6D"/>
    <w:rsid w:val="00AA64DD"/>
    <w:rsid w:val="00AB04A2"/>
    <w:rsid w:val="00AB08C4"/>
    <w:rsid w:val="00AB24CC"/>
    <w:rsid w:val="00AB4714"/>
    <w:rsid w:val="00AB5822"/>
    <w:rsid w:val="00AC1945"/>
    <w:rsid w:val="00AC1EA3"/>
    <w:rsid w:val="00AC1F2C"/>
    <w:rsid w:val="00AC2F0C"/>
    <w:rsid w:val="00AC3032"/>
    <w:rsid w:val="00AC32F3"/>
    <w:rsid w:val="00AC436D"/>
    <w:rsid w:val="00AC4C9E"/>
    <w:rsid w:val="00AC6B34"/>
    <w:rsid w:val="00AC7885"/>
    <w:rsid w:val="00AD0002"/>
    <w:rsid w:val="00AD03C3"/>
    <w:rsid w:val="00AD0632"/>
    <w:rsid w:val="00AD0675"/>
    <w:rsid w:val="00AD0834"/>
    <w:rsid w:val="00AD0E04"/>
    <w:rsid w:val="00AD205C"/>
    <w:rsid w:val="00AD2C2B"/>
    <w:rsid w:val="00AD426A"/>
    <w:rsid w:val="00AD6F2C"/>
    <w:rsid w:val="00AE0D55"/>
    <w:rsid w:val="00AE302C"/>
    <w:rsid w:val="00AE3479"/>
    <w:rsid w:val="00AE4532"/>
    <w:rsid w:val="00AE5A9B"/>
    <w:rsid w:val="00AE5E41"/>
    <w:rsid w:val="00AE713C"/>
    <w:rsid w:val="00AF4368"/>
    <w:rsid w:val="00AF6EE5"/>
    <w:rsid w:val="00B00292"/>
    <w:rsid w:val="00B006CD"/>
    <w:rsid w:val="00B059F1"/>
    <w:rsid w:val="00B07652"/>
    <w:rsid w:val="00B10E5D"/>
    <w:rsid w:val="00B1163C"/>
    <w:rsid w:val="00B16235"/>
    <w:rsid w:val="00B1623E"/>
    <w:rsid w:val="00B228C3"/>
    <w:rsid w:val="00B302A7"/>
    <w:rsid w:val="00B366AF"/>
    <w:rsid w:val="00B3680E"/>
    <w:rsid w:val="00B433A3"/>
    <w:rsid w:val="00B43535"/>
    <w:rsid w:val="00B45882"/>
    <w:rsid w:val="00B465A2"/>
    <w:rsid w:val="00B50819"/>
    <w:rsid w:val="00B509DB"/>
    <w:rsid w:val="00B52371"/>
    <w:rsid w:val="00B5668C"/>
    <w:rsid w:val="00B56D81"/>
    <w:rsid w:val="00B57C52"/>
    <w:rsid w:val="00B653C8"/>
    <w:rsid w:val="00B65B9D"/>
    <w:rsid w:val="00B70F53"/>
    <w:rsid w:val="00B71761"/>
    <w:rsid w:val="00B71C42"/>
    <w:rsid w:val="00B764BA"/>
    <w:rsid w:val="00B80582"/>
    <w:rsid w:val="00B82201"/>
    <w:rsid w:val="00B82378"/>
    <w:rsid w:val="00B84540"/>
    <w:rsid w:val="00B86327"/>
    <w:rsid w:val="00B8676F"/>
    <w:rsid w:val="00B86E7D"/>
    <w:rsid w:val="00B924DD"/>
    <w:rsid w:val="00B94716"/>
    <w:rsid w:val="00B952FE"/>
    <w:rsid w:val="00B97BDC"/>
    <w:rsid w:val="00BA1A3D"/>
    <w:rsid w:val="00BA3751"/>
    <w:rsid w:val="00BB25C5"/>
    <w:rsid w:val="00BB4800"/>
    <w:rsid w:val="00BB4DB5"/>
    <w:rsid w:val="00BC0770"/>
    <w:rsid w:val="00BC219C"/>
    <w:rsid w:val="00BC22CB"/>
    <w:rsid w:val="00BC35FD"/>
    <w:rsid w:val="00BC52EF"/>
    <w:rsid w:val="00BC5A9A"/>
    <w:rsid w:val="00BC6B9D"/>
    <w:rsid w:val="00BC75B2"/>
    <w:rsid w:val="00BD0DA4"/>
    <w:rsid w:val="00BD3F30"/>
    <w:rsid w:val="00BD4A7B"/>
    <w:rsid w:val="00BD51CD"/>
    <w:rsid w:val="00BD5A01"/>
    <w:rsid w:val="00BD6F4B"/>
    <w:rsid w:val="00BD71FE"/>
    <w:rsid w:val="00BE160D"/>
    <w:rsid w:val="00BE2801"/>
    <w:rsid w:val="00BE6D14"/>
    <w:rsid w:val="00BF2743"/>
    <w:rsid w:val="00BF2BFB"/>
    <w:rsid w:val="00BF34D8"/>
    <w:rsid w:val="00BF42DB"/>
    <w:rsid w:val="00BF4432"/>
    <w:rsid w:val="00BF4789"/>
    <w:rsid w:val="00BF59C5"/>
    <w:rsid w:val="00C0039A"/>
    <w:rsid w:val="00C03681"/>
    <w:rsid w:val="00C04046"/>
    <w:rsid w:val="00C061B6"/>
    <w:rsid w:val="00C100C2"/>
    <w:rsid w:val="00C10259"/>
    <w:rsid w:val="00C14CCB"/>
    <w:rsid w:val="00C15B66"/>
    <w:rsid w:val="00C17BCC"/>
    <w:rsid w:val="00C17C2B"/>
    <w:rsid w:val="00C20451"/>
    <w:rsid w:val="00C20BF2"/>
    <w:rsid w:val="00C22854"/>
    <w:rsid w:val="00C22A31"/>
    <w:rsid w:val="00C269BB"/>
    <w:rsid w:val="00C27669"/>
    <w:rsid w:val="00C30ECB"/>
    <w:rsid w:val="00C3161F"/>
    <w:rsid w:val="00C3711E"/>
    <w:rsid w:val="00C4027B"/>
    <w:rsid w:val="00C42832"/>
    <w:rsid w:val="00C4365D"/>
    <w:rsid w:val="00C4367E"/>
    <w:rsid w:val="00C43ED7"/>
    <w:rsid w:val="00C44CFB"/>
    <w:rsid w:val="00C516EE"/>
    <w:rsid w:val="00C54183"/>
    <w:rsid w:val="00C546A4"/>
    <w:rsid w:val="00C55F4A"/>
    <w:rsid w:val="00C56CE6"/>
    <w:rsid w:val="00C6071F"/>
    <w:rsid w:val="00C60854"/>
    <w:rsid w:val="00C60BEE"/>
    <w:rsid w:val="00C62F69"/>
    <w:rsid w:val="00C6602B"/>
    <w:rsid w:val="00C7014D"/>
    <w:rsid w:val="00C712F4"/>
    <w:rsid w:val="00C74A05"/>
    <w:rsid w:val="00C76264"/>
    <w:rsid w:val="00C770F1"/>
    <w:rsid w:val="00C817DD"/>
    <w:rsid w:val="00C82D6A"/>
    <w:rsid w:val="00C92147"/>
    <w:rsid w:val="00C96763"/>
    <w:rsid w:val="00CA51BA"/>
    <w:rsid w:val="00CA54D7"/>
    <w:rsid w:val="00CA680F"/>
    <w:rsid w:val="00CA6942"/>
    <w:rsid w:val="00CB0564"/>
    <w:rsid w:val="00CB7A92"/>
    <w:rsid w:val="00CB7C1E"/>
    <w:rsid w:val="00CC3D65"/>
    <w:rsid w:val="00CC51D7"/>
    <w:rsid w:val="00CC5DF8"/>
    <w:rsid w:val="00CC6C68"/>
    <w:rsid w:val="00CC74D0"/>
    <w:rsid w:val="00CC772E"/>
    <w:rsid w:val="00CD1103"/>
    <w:rsid w:val="00CD2EF0"/>
    <w:rsid w:val="00CD5214"/>
    <w:rsid w:val="00CD6361"/>
    <w:rsid w:val="00CD6C6B"/>
    <w:rsid w:val="00CE053E"/>
    <w:rsid w:val="00CE1561"/>
    <w:rsid w:val="00CE158C"/>
    <w:rsid w:val="00CE2B90"/>
    <w:rsid w:val="00CF24BB"/>
    <w:rsid w:val="00CF2E16"/>
    <w:rsid w:val="00CF461A"/>
    <w:rsid w:val="00CF4666"/>
    <w:rsid w:val="00CF7087"/>
    <w:rsid w:val="00D00288"/>
    <w:rsid w:val="00D019CA"/>
    <w:rsid w:val="00D01E93"/>
    <w:rsid w:val="00D0794A"/>
    <w:rsid w:val="00D128F7"/>
    <w:rsid w:val="00D16341"/>
    <w:rsid w:val="00D2099F"/>
    <w:rsid w:val="00D210F0"/>
    <w:rsid w:val="00D223C3"/>
    <w:rsid w:val="00D2331A"/>
    <w:rsid w:val="00D24814"/>
    <w:rsid w:val="00D25F20"/>
    <w:rsid w:val="00D26953"/>
    <w:rsid w:val="00D279CD"/>
    <w:rsid w:val="00D3060B"/>
    <w:rsid w:val="00D3106C"/>
    <w:rsid w:val="00D319F4"/>
    <w:rsid w:val="00D356D2"/>
    <w:rsid w:val="00D361B0"/>
    <w:rsid w:val="00D378DB"/>
    <w:rsid w:val="00D412F1"/>
    <w:rsid w:val="00D41F33"/>
    <w:rsid w:val="00D44310"/>
    <w:rsid w:val="00D449CD"/>
    <w:rsid w:val="00D4533C"/>
    <w:rsid w:val="00D508A3"/>
    <w:rsid w:val="00D52108"/>
    <w:rsid w:val="00D526A9"/>
    <w:rsid w:val="00D53812"/>
    <w:rsid w:val="00D55396"/>
    <w:rsid w:val="00D56338"/>
    <w:rsid w:val="00D57D09"/>
    <w:rsid w:val="00D6251B"/>
    <w:rsid w:val="00D62BCF"/>
    <w:rsid w:val="00D62E50"/>
    <w:rsid w:val="00D63BD7"/>
    <w:rsid w:val="00D667E5"/>
    <w:rsid w:val="00D672B3"/>
    <w:rsid w:val="00D71908"/>
    <w:rsid w:val="00D72100"/>
    <w:rsid w:val="00D814BB"/>
    <w:rsid w:val="00D87A46"/>
    <w:rsid w:val="00D87E75"/>
    <w:rsid w:val="00D91EDA"/>
    <w:rsid w:val="00D923D2"/>
    <w:rsid w:val="00D92630"/>
    <w:rsid w:val="00D92B25"/>
    <w:rsid w:val="00D9389E"/>
    <w:rsid w:val="00D95970"/>
    <w:rsid w:val="00D978E2"/>
    <w:rsid w:val="00D97D15"/>
    <w:rsid w:val="00DA4434"/>
    <w:rsid w:val="00DB0B8A"/>
    <w:rsid w:val="00DB2BD6"/>
    <w:rsid w:val="00DB2FF0"/>
    <w:rsid w:val="00DB3DD0"/>
    <w:rsid w:val="00DB63F8"/>
    <w:rsid w:val="00DB6615"/>
    <w:rsid w:val="00DB7DA8"/>
    <w:rsid w:val="00DC18B1"/>
    <w:rsid w:val="00DC4202"/>
    <w:rsid w:val="00DC5C81"/>
    <w:rsid w:val="00DC5EF9"/>
    <w:rsid w:val="00DC7CA7"/>
    <w:rsid w:val="00DD1F3A"/>
    <w:rsid w:val="00DD3D10"/>
    <w:rsid w:val="00DD4659"/>
    <w:rsid w:val="00DD6414"/>
    <w:rsid w:val="00DD7A4D"/>
    <w:rsid w:val="00DE2F0D"/>
    <w:rsid w:val="00DE4D10"/>
    <w:rsid w:val="00DE5901"/>
    <w:rsid w:val="00DE6570"/>
    <w:rsid w:val="00DF0CFE"/>
    <w:rsid w:val="00DF101F"/>
    <w:rsid w:val="00DF4302"/>
    <w:rsid w:val="00DF51BF"/>
    <w:rsid w:val="00DF6E6F"/>
    <w:rsid w:val="00E008D4"/>
    <w:rsid w:val="00E05810"/>
    <w:rsid w:val="00E1006B"/>
    <w:rsid w:val="00E10101"/>
    <w:rsid w:val="00E106AC"/>
    <w:rsid w:val="00E15612"/>
    <w:rsid w:val="00E15EA8"/>
    <w:rsid w:val="00E17A4D"/>
    <w:rsid w:val="00E21433"/>
    <w:rsid w:val="00E215E6"/>
    <w:rsid w:val="00E24E75"/>
    <w:rsid w:val="00E25D5E"/>
    <w:rsid w:val="00E265B9"/>
    <w:rsid w:val="00E27A6A"/>
    <w:rsid w:val="00E36792"/>
    <w:rsid w:val="00E40574"/>
    <w:rsid w:val="00E40C6A"/>
    <w:rsid w:val="00E410AD"/>
    <w:rsid w:val="00E429C6"/>
    <w:rsid w:val="00E42CD1"/>
    <w:rsid w:val="00E4459E"/>
    <w:rsid w:val="00E44D14"/>
    <w:rsid w:val="00E47723"/>
    <w:rsid w:val="00E50805"/>
    <w:rsid w:val="00E50B15"/>
    <w:rsid w:val="00E557B7"/>
    <w:rsid w:val="00E57AA1"/>
    <w:rsid w:val="00E57B13"/>
    <w:rsid w:val="00E62EB1"/>
    <w:rsid w:val="00E63C97"/>
    <w:rsid w:val="00E66468"/>
    <w:rsid w:val="00E71CFE"/>
    <w:rsid w:val="00E750AA"/>
    <w:rsid w:val="00E75AFE"/>
    <w:rsid w:val="00E763E8"/>
    <w:rsid w:val="00E7667E"/>
    <w:rsid w:val="00E807C2"/>
    <w:rsid w:val="00E80EFE"/>
    <w:rsid w:val="00E811B8"/>
    <w:rsid w:val="00E832F6"/>
    <w:rsid w:val="00E84B8D"/>
    <w:rsid w:val="00E92C45"/>
    <w:rsid w:val="00E93E79"/>
    <w:rsid w:val="00E948CD"/>
    <w:rsid w:val="00E955A7"/>
    <w:rsid w:val="00E95991"/>
    <w:rsid w:val="00E96D53"/>
    <w:rsid w:val="00EA1EE5"/>
    <w:rsid w:val="00EA29C1"/>
    <w:rsid w:val="00EA6AB1"/>
    <w:rsid w:val="00EB025F"/>
    <w:rsid w:val="00EB03E1"/>
    <w:rsid w:val="00EB075F"/>
    <w:rsid w:val="00EB07C5"/>
    <w:rsid w:val="00EB1803"/>
    <w:rsid w:val="00EB19CD"/>
    <w:rsid w:val="00EB3351"/>
    <w:rsid w:val="00EB4555"/>
    <w:rsid w:val="00EB499C"/>
    <w:rsid w:val="00EB5ABF"/>
    <w:rsid w:val="00EB5BCE"/>
    <w:rsid w:val="00EB6EFF"/>
    <w:rsid w:val="00EB73DD"/>
    <w:rsid w:val="00EC1164"/>
    <w:rsid w:val="00EC12AE"/>
    <w:rsid w:val="00EC4031"/>
    <w:rsid w:val="00ED1F8F"/>
    <w:rsid w:val="00ED3335"/>
    <w:rsid w:val="00ED4B8E"/>
    <w:rsid w:val="00EE0B7B"/>
    <w:rsid w:val="00EE2D15"/>
    <w:rsid w:val="00EE360F"/>
    <w:rsid w:val="00EF29D9"/>
    <w:rsid w:val="00EF31C6"/>
    <w:rsid w:val="00EF3B78"/>
    <w:rsid w:val="00F003F6"/>
    <w:rsid w:val="00F0047F"/>
    <w:rsid w:val="00F04CAE"/>
    <w:rsid w:val="00F04D6F"/>
    <w:rsid w:val="00F058E4"/>
    <w:rsid w:val="00F060D7"/>
    <w:rsid w:val="00F07122"/>
    <w:rsid w:val="00F10079"/>
    <w:rsid w:val="00F1050A"/>
    <w:rsid w:val="00F1157D"/>
    <w:rsid w:val="00F126D2"/>
    <w:rsid w:val="00F14C92"/>
    <w:rsid w:val="00F1728B"/>
    <w:rsid w:val="00F2078B"/>
    <w:rsid w:val="00F2417B"/>
    <w:rsid w:val="00F2710E"/>
    <w:rsid w:val="00F30723"/>
    <w:rsid w:val="00F30B9D"/>
    <w:rsid w:val="00F32B03"/>
    <w:rsid w:val="00F34495"/>
    <w:rsid w:val="00F40846"/>
    <w:rsid w:val="00F445B2"/>
    <w:rsid w:val="00F4545E"/>
    <w:rsid w:val="00F4590C"/>
    <w:rsid w:val="00F46727"/>
    <w:rsid w:val="00F477DC"/>
    <w:rsid w:val="00F504F8"/>
    <w:rsid w:val="00F504FC"/>
    <w:rsid w:val="00F522BC"/>
    <w:rsid w:val="00F52852"/>
    <w:rsid w:val="00F52F4E"/>
    <w:rsid w:val="00F54A0D"/>
    <w:rsid w:val="00F55E36"/>
    <w:rsid w:val="00F62BD0"/>
    <w:rsid w:val="00F652F3"/>
    <w:rsid w:val="00F665D5"/>
    <w:rsid w:val="00F66C9F"/>
    <w:rsid w:val="00F67FB0"/>
    <w:rsid w:val="00F72BF2"/>
    <w:rsid w:val="00F72FEB"/>
    <w:rsid w:val="00F737DD"/>
    <w:rsid w:val="00F77F0E"/>
    <w:rsid w:val="00F80CD4"/>
    <w:rsid w:val="00F80EA4"/>
    <w:rsid w:val="00F81309"/>
    <w:rsid w:val="00F82149"/>
    <w:rsid w:val="00F82169"/>
    <w:rsid w:val="00F84F5D"/>
    <w:rsid w:val="00F858A1"/>
    <w:rsid w:val="00F86770"/>
    <w:rsid w:val="00F874AA"/>
    <w:rsid w:val="00F94AF5"/>
    <w:rsid w:val="00F954BB"/>
    <w:rsid w:val="00F96086"/>
    <w:rsid w:val="00F96C93"/>
    <w:rsid w:val="00FA0DB0"/>
    <w:rsid w:val="00FA1052"/>
    <w:rsid w:val="00FA281A"/>
    <w:rsid w:val="00FA3FDC"/>
    <w:rsid w:val="00FA630C"/>
    <w:rsid w:val="00FA7C72"/>
    <w:rsid w:val="00FB0A3F"/>
    <w:rsid w:val="00FB1FB8"/>
    <w:rsid w:val="00FB6055"/>
    <w:rsid w:val="00FB6AD3"/>
    <w:rsid w:val="00FC0242"/>
    <w:rsid w:val="00FC2480"/>
    <w:rsid w:val="00FC55EA"/>
    <w:rsid w:val="00FC70FE"/>
    <w:rsid w:val="00FD12F5"/>
    <w:rsid w:val="00FD2694"/>
    <w:rsid w:val="00FD2F3E"/>
    <w:rsid w:val="00FD3208"/>
    <w:rsid w:val="00FD4F9B"/>
    <w:rsid w:val="00FE06B0"/>
    <w:rsid w:val="00FE4AE8"/>
    <w:rsid w:val="00FE5F82"/>
    <w:rsid w:val="00FF0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2C8F3CD"/>
  <w15:docId w15:val="{33DF0E80-B645-436F-B02F-B28B0722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SPS"/>
    <w:qFormat/>
    <w:rsid w:val="00331E58"/>
    <w:rPr>
      <w:rFonts w:ascii="Arial" w:hAnsi="Arial"/>
      <w:lang w:val="en-GB"/>
    </w:rPr>
  </w:style>
  <w:style w:type="paragraph" w:styleId="Heading1">
    <w:name w:val="heading 1"/>
    <w:basedOn w:val="Normal"/>
    <w:next w:val="Normal"/>
    <w:link w:val="Heading1Char"/>
    <w:qFormat/>
    <w:rsid w:val="00863100"/>
    <w:pPr>
      <w:keepNext/>
      <w:keepLines/>
      <w:spacing w:before="480"/>
      <w:outlineLvl w:val="0"/>
    </w:pPr>
    <w:rPr>
      <w:rFonts w:eastAsiaTheme="majorEastAsia" w:cstheme="majorBidi"/>
      <w:b/>
      <w:bCs/>
      <w:color w:val="01833E"/>
      <w:sz w:val="32"/>
      <w:szCs w:val="32"/>
    </w:rPr>
  </w:style>
  <w:style w:type="paragraph" w:styleId="Heading2">
    <w:name w:val="heading 2"/>
    <w:basedOn w:val="Normal"/>
    <w:next w:val="Normal"/>
    <w:link w:val="Heading2Char"/>
    <w:qFormat/>
    <w:rsid w:val="00EB025F"/>
    <w:pPr>
      <w:keepNext/>
      <w:tabs>
        <w:tab w:val="num" w:pos="284"/>
      </w:tabs>
      <w:spacing w:before="240" w:after="60"/>
      <w:ind w:left="1276" w:hanging="708"/>
      <w:jc w:val="both"/>
      <w:outlineLvl w:val="1"/>
    </w:pPr>
    <w:rPr>
      <w:rFonts w:eastAsia="Times New Roman" w:cs="Times New Roman"/>
      <w:b/>
      <w:szCs w:val="20"/>
      <w:lang w:eastAsia="en-GB"/>
    </w:rPr>
  </w:style>
  <w:style w:type="paragraph" w:styleId="Heading3">
    <w:name w:val="heading 3"/>
    <w:basedOn w:val="Normal"/>
    <w:next w:val="Normal"/>
    <w:link w:val="Heading3Char"/>
    <w:qFormat/>
    <w:rsid w:val="00EB025F"/>
    <w:pPr>
      <w:keepNext/>
      <w:tabs>
        <w:tab w:val="num" w:pos="284"/>
      </w:tabs>
      <w:spacing w:before="240" w:after="60"/>
      <w:ind w:left="1984" w:hanging="708"/>
      <w:jc w:val="both"/>
      <w:outlineLvl w:val="2"/>
    </w:pPr>
    <w:rPr>
      <w:rFonts w:eastAsia="Times New Roman" w:cs="Times New Roman"/>
      <w:b/>
      <w:szCs w:val="20"/>
      <w:lang w:eastAsia="en-GB"/>
    </w:rPr>
  </w:style>
  <w:style w:type="paragraph" w:styleId="Heading4">
    <w:name w:val="heading 4"/>
    <w:basedOn w:val="Normal"/>
    <w:next w:val="Normal"/>
    <w:link w:val="Heading4Char"/>
    <w:qFormat/>
    <w:rsid w:val="00EB025F"/>
    <w:pPr>
      <w:keepNext/>
      <w:tabs>
        <w:tab w:val="num" w:pos="284"/>
      </w:tabs>
      <w:spacing w:before="240" w:after="60"/>
      <w:ind w:left="2692" w:hanging="708"/>
      <w:jc w:val="both"/>
      <w:outlineLvl w:val="3"/>
    </w:pPr>
    <w:rPr>
      <w:rFonts w:eastAsia="Times New Roman" w:cs="Times New Roman"/>
      <w:b/>
      <w:szCs w:val="20"/>
      <w:lang w:eastAsia="en-GB"/>
    </w:rPr>
  </w:style>
  <w:style w:type="paragraph" w:styleId="Heading5">
    <w:name w:val="heading 5"/>
    <w:basedOn w:val="Normal"/>
    <w:next w:val="Normal"/>
    <w:link w:val="Heading5Char"/>
    <w:qFormat/>
    <w:rsid w:val="00EB025F"/>
    <w:pPr>
      <w:tabs>
        <w:tab w:val="num" w:pos="284"/>
      </w:tabs>
      <w:spacing w:before="240" w:after="60"/>
      <w:ind w:left="3400" w:hanging="708"/>
      <w:jc w:val="both"/>
      <w:outlineLvl w:val="4"/>
    </w:pPr>
    <w:rPr>
      <w:rFonts w:eastAsia="Times New Roman" w:cs="Times New Roman"/>
      <w:sz w:val="22"/>
      <w:szCs w:val="20"/>
      <w:lang w:eastAsia="en-GB"/>
    </w:rPr>
  </w:style>
  <w:style w:type="paragraph" w:styleId="Heading6">
    <w:name w:val="heading 6"/>
    <w:basedOn w:val="Normal"/>
    <w:next w:val="Normal"/>
    <w:link w:val="Heading6Char"/>
    <w:qFormat/>
    <w:rsid w:val="00EB025F"/>
    <w:pPr>
      <w:tabs>
        <w:tab w:val="num" w:pos="284"/>
      </w:tabs>
      <w:spacing w:before="240" w:after="60"/>
      <w:ind w:left="4108" w:hanging="708"/>
      <w:jc w:val="both"/>
      <w:outlineLvl w:val="5"/>
    </w:pPr>
    <w:rPr>
      <w:rFonts w:ascii="Times New Roman" w:eastAsia="Times New Roman" w:hAnsi="Times New Roman" w:cs="Times New Roman"/>
      <w:i/>
      <w:sz w:val="22"/>
      <w:szCs w:val="20"/>
      <w:lang w:eastAsia="en-GB"/>
    </w:rPr>
  </w:style>
  <w:style w:type="paragraph" w:styleId="Heading7">
    <w:name w:val="heading 7"/>
    <w:basedOn w:val="Normal"/>
    <w:next w:val="Normal"/>
    <w:link w:val="Heading7Char"/>
    <w:qFormat/>
    <w:rsid w:val="00EB025F"/>
    <w:pPr>
      <w:tabs>
        <w:tab w:val="num" w:pos="284"/>
      </w:tabs>
      <w:spacing w:before="240" w:after="60"/>
      <w:ind w:left="4816" w:hanging="708"/>
      <w:jc w:val="both"/>
      <w:outlineLvl w:val="6"/>
    </w:pPr>
    <w:rPr>
      <w:rFonts w:eastAsia="Times New Roman" w:cs="Times New Roman"/>
      <w:sz w:val="20"/>
      <w:szCs w:val="20"/>
      <w:lang w:eastAsia="en-GB"/>
    </w:rPr>
  </w:style>
  <w:style w:type="paragraph" w:styleId="Heading8">
    <w:name w:val="heading 8"/>
    <w:basedOn w:val="Normal"/>
    <w:next w:val="Normal"/>
    <w:link w:val="Heading8Char"/>
    <w:qFormat/>
    <w:rsid w:val="00EB025F"/>
    <w:pPr>
      <w:tabs>
        <w:tab w:val="num" w:pos="284"/>
      </w:tabs>
      <w:spacing w:before="240" w:after="60"/>
      <w:ind w:left="5524" w:hanging="708"/>
      <w:jc w:val="both"/>
      <w:outlineLvl w:val="7"/>
    </w:pPr>
    <w:rPr>
      <w:rFonts w:eastAsia="Times New Roman" w:cs="Times New Roman"/>
      <w:i/>
      <w:sz w:val="20"/>
      <w:szCs w:val="20"/>
      <w:lang w:eastAsia="en-GB"/>
    </w:rPr>
  </w:style>
  <w:style w:type="paragraph" w:styleId="Heading9">
    <w:name w:val="heading 9"/>
    <w:basedOn w:val="Normal"/>
    <w:next w:val="Normal"/>
    <w:link w:val="Heading9Char"/>
    <w:qFormat/>
    <w:rsid w:val="00EB025F"/>
    <w:pPr>
      <w:tabs>
        <w:tab w:val="num" w:pos="284"/>
      </w:tabs>
      <w:spacing w:before="240" w:after="60"/>
      <w:ind w:left="6232" w:hanging="708"/>
      <w:jc w:val="both"/>
      <w:outlineLvl w:val="8"/>
    </w:pPr>
    <w:rPr>
      <w:rFonts w:eastAsia="Times New Roman" w:cs="Times New Roman"/>
      <w:b/>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S Header"/>
    <w:basedOn w:val="Normal"/>
    <w:link w:val="HeaderChar"/>
    <w:uiPriority w:val="99"/>
    <w:unhideWhenUsed/>
    <w:rsid w:val="00CE2B90"/>
    <w:pPr>
      <w:tabs>
        <w:tab w:val="center" w:pos="4320"/>
        <w:tab w:val="right" w:pos="8640"/>
      </w:tabs>
    </w:pPr>
    <w:rPr>
      <w:b/>
      <w:color w:val="009D00"/>
      <w:sz w:val="28"/>
    </w:rPr>
  </w:style>
  <w:style w:type="character" w:customStyle="1" w:styleId="HeaderChar">
    <w:name w:val="Header Char"/>
    <w:aliases w:val="SPS Header Char"/>
    <w:basedOn w:val="DefaultParagraphFont"/>
    <w:link w:val="Header"/>
    <w:uiPriority w:val="99"/>
    <w:rsid w:val="00CE2B90"/>
    <w:rPr>
      <w:rFonts w:ascii="Arial" w:hAnsi="Arial"/>
      <w:b/>
      <w:color w:val="009D00"/>
      <w:sz w:val="28"/>
    </w:rPr>
  </w:style>
  <w:style w:type="paragraph" w:styleId="Footer">
    <w:name w:val="footer"/>
    <w:basedOn w:val="Normal"/>
    <w:link w:val="FooterChar"/>
    <w:uiPriority w:val="99"/>
    <w:unhideWhenUsed/>
    <w:rsid w:val="00F81309"/>
    <w:pPr>
      <w:tabs>
        <w:tab w:val="center" w:pos="4320"/>
        <w:tab w:val="right" w:pos="8640"/>
      </w:tabs>
    </w:pPr>
  </w:style>
  <w:style w:type="character" w:customStyle="1" w:styleId="FooterChar">
    <w:name w:val="Footer Char"/>
    <w:basedOn w:val="DefaultParagraphFont"/>
    <w:link w:val="Footer"/>
    <w:uiPriority w:val="99"/>
    <w:rsid w:val="00F81309"/>
  </w:style>
  <w:style w:type="paragraph" w:styleId="BalloonText">
    <w:name w:val="Balloon Text"/>
    <w:basedOn w:val="Normal"/>
    <w:link w:val="BalloonTextChar"/>
    <w:uiPriority w:val="99"/>
    <w:semiHidden/>
    <w:unhideWhenUsed/>
    <w:rsid w:val="00F8130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1309"/>
    <w:rPr>
      <w:rFonts w:ascii="Lucida Grande" w:hAnsi="Lucida Grande" w:cs="Lucida Grande"/>
      <w:sz w:val="18"/>
      <w:szCs w:val="18"/>
    </w:rPr>
  </w:style>
  <w:style w:type="character" w:styleId="PageNumber">
    <w:name w:val="page number"/>
    <w:basedOn w:val="DefaultParagraphFont"/>
    <w:uiPriority w:val="99"/>
    <w:semiHidden/>
    <w:unhideWhenUsed/>
    <w:rsid w:val="00495BCF"/>
  </w:style>
  <w:style w:type="character" w:styleId="Hyperlink">
    <w:name w:val="Hyperlink"/>
    <w:basedOn w:val="DefaultParagraphFont"/>
    <w:uiPriority w:val="99"/>
    <w:unhideWhenUsed/>
    <w:rsid w:val="00351692"/>
    <w:rPr>
      <w:rFonts w:ascii="Arial" w:hAnsi="Arial"/>
      <w:b w:val="0"/>
      <w:i w:val="0"/>
      <w:color w:val="009D00"/>
      <w:sz w:val="24"/>
      <w:u w:val="single"/>
    </w:rPr>
  </w:style>
  <w:style w:type="character" w:styleId="FollowedHyperlink">
    <w:name w:val="FollowedHyperlink"/>
    <w:basedOn w:val="DefaultParagraphFont"/>
    <w:uiPriority w:val="99"/>
    <w:semiHidden/>
    <w:unhideWhenUsed/>
    <w:rsid w:val="005D1E28"/>
    <w:rPr>
      <w:color w:val="800080" w:themeColor="followedHyperlink"/>
      <w:u w:val="single"/>
    </w:rPr>
  </w:style>
  <w:style w:type="paragraph" w:customStyle="1" w:styleId="SPSTitle">
    <w:name w:val="SPS Title"/>
    <w:basedOn w:val="Normal"/>
    <w:qFormat/>
    <w:rsid w:val="00863100"/>
    <w:pPr>
      <w:framePr w:hSpace="180" w:wrap="around" w:vAnchor="text" w:hAnchor="page" w:x="496" w:y="609"/>
    </w:pPr>
    <w:rPr>
      <w:rFonts w:cs="Arial"/>
      <w:b/>
      <w:color w:val="009D00"/>
      <w:sz w:val="48"/>
      <w:szCs w:val="48"/>
    </w:rPr>
  </w:style>
  <w:style w:type="table" w:styleId="TableGrid">
    <w:name w:val="Table Grid"/>
    <w:basedOn w:val="TableNormal"/>
    <w:uiPriority w:val="59"/>
    <w:rsid w:val="00562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63100"/>
    <w:rPr>
      <w:rFonts w:ascii="Arial" w:eastAsiaTheme="majorEastAsia" w:hAnsi="Arial" w:cstheme="majorBidi"/>
      <w:b/>
      <w:bCs/>
      <w:color w:val="01833E"/>
      <w:sz w:val="32"/>
      <w:szCs w:val="32"/>
    </w:rPr>
  </w:style>
  <w:style w:type="character" w:customStyle="1" w:styleId="Heading2Char">
    <w:name w:val="Heading 2 Char"/>
    <w:basedOn w:val="DefaultParagraphFont"/>
    <w:link w:val="Heading2"/>
    <w:rsid w:val="00EB025F"/>
    <w:rPr>
      <w:rFonts w:ascii="Arial" w:eastAsia="Times New Roman" w:hAnsi="Arial" w:cs="Times New Roman"/>
      <w:b/>
      <w:szCs w:val="20"/>
      <w:lang w:val="en-GB" w:eastAsia="en-GB"/>
    </w:rPr>
  </w:style>
  <w:style w:type="character" w:customStyle="1" w:styleId="Heading3Char">
    <w:name w:val="Heading 3 Char"/>
    <w:basedOn w:val="DefaultParagraphFont"/>
    <w:link w:val="Heading3"/>
    <w:rsid w:val="00EB025F"/>
    <w:rPr>
      <w:rFonts w:ascii="Arial" w:eastAsia="Times New Roman" w:hAnsi="Arial" w:cs="Times New Roman"/>
      <w:b/>
      <w:szCs w:val="20"/>
      <w:lang w:val="en-GB" w:eastAsia="en-GB"/>
    </w:rPr>
  </w:style>
  <w:style w:type="character" w:customStyle="1" w:styleId="Heading4Char">
    <w:name w:val="Heading 4 Char"/>
    <w:basedOn w:val="DefaultParagraphFont"/>
    <w:link w:val="Heading4"/>
    <w:rsid w:val="00EB025F"/>
    <w:rPr>
      <w:rFonts w:ascii="Arial" w:eastAsia="Times New Roman" w:hAnsi="Arial" w:cs="Times New Roman"/>
      <w:b/>
      <w:szCs w:val="20"/>
      <w:lang w:val="en-GB" w:eastAsia="en-GB"/>
    </w:rPr>
  </w:style>
  <w:style w:type="character" w:customStyle="1" w:styleId="Heading5Char">
    <w:name w:val="Heading 5 Char"/>
    <w:basedOn w:val="DefaultParagraphFont"/>
    <w:link w:val="Heading5"/>
    <w:rsid w:val="00EB025F"/>
    <w:rPr>
      <w:rFonts w:ascii="Arial" w:eastAsia="Times New Roman" w:hAnsi="Arial" w:cs="Times New Roman"/>
      <w:sz w:val="22"/>
      <w:szCs w:val="20"/>
      <w:lang w:val="en-GB" w:eastAsia="en-GB"/>
    </w:rPr>
  </w:style>
  <w:style w:type="character" w:customStyle="1" w:styleId="Heading6Char">
    <w:name w:val="Heading 6 Char"/>
    <w:basedOn w:val="DefaultParagraphFont"/>
    <w:link w:val="Heading6"/>
    <w:rsid w:val="00EB025F"/>
    <w:rPr>
      <w:rFonts w:ascii="Times New Roman" w:eastAsia="Times New Roman" w:hAnsi="Times New Roman" w:cs="Times New Roman"/>
      <w:i/>
      <w:sz w:val="22"/>
      <w:szCs w:val="20"/>
      <w:lang w:val="en-GB" w:eastAsia="en-GB"/>
    </w:rPr>
  </w:style>
  <w:style w:type="character" w:customStyle="1" w:styleId="Heading7Char">
    <w:name w:val="Heading 7 Char"/>
    <w:basedOn w:val="DefaultParagraphFont"/>
    <w:link w:val="Heading7"/>
    <w:rsid w:val="00EB025F"/>
    <w:rPr>
      <w:rFonts w:ascii="Arial" w:eastAsia="Times New Roman" w:hAnsi="Arial" w:cs="Times New Roman"/>
      <w:sz w:val="20"/>
      <w:szCs w:val="20"/>
      <w:lang w:val="en-GB" w:eastAsia="en-GB"/>
    </w:rPr>
  </w:style>
  <w:style w:type="character" w:customStyle="1" w:styleId="Heading8Char">
    <w:name w:val="Heading 8 Char"/>
    <w:basedOn w:val="DefaultParagraphFont"/>
    <w:link w:val="Heading8"/>
    <w:rsid w:val="00EB025F"/>
    <w:rPr>
      <w:rFonts w:ascii="Arial" w:eastAsia="Times New Roman" w:hAnsi="Arial" w:cs="Times New Roman"/>
      <w:i/>
      <w:sz w:val="20"/>
      <w:szCs w:val="20"/>
      <w:lang w:val="en-GB" w:eastAsia="en-GB"/>
    </w:rPr>
  </w:style>
  <w:style w:type="character" w:customStyle="1" w:styleId="Heading9Char">
    <w:name w:val="Heading 9 Char"/>
    <w:basedOn w:val="DefaultParagraphFont"/>
    <w:link w:val="Heading9"/>
    <w:rsid w:val="00EB025F"/>
    <w:rPr>
      <w:rFonts w:ascii="Arial" w:eastAsia="Times New Roman" w:hAnsi="Arial" w:cs="Times New Roman"/>
      <w:b/>
      <w:i/>
      <w:sz w:val="18"/>
      <w:szCs w:val="20"/>
      <w:lang w:val="en-GB" w:eastAsia="en-GB"/>
    </w:rPr>
  </w:style>
  <w:style w:type="numbering" w:customStyle="1" w:styleId="NoList1">
    <w:name w:val="No List1"/>
    <w:next w:val="NoList"/>
    <w:uiPriority w:val="99"/>
    <w:semiHidden/>
    <w:unhideWhenUsed/>
    <w:rsid w:val="00EB025F"/>
  </w:style>
  <w:style w:type="paragraph" w:styleId="CommentText">
    <w:name w:val="annotation text"/>
    <w:basedOn w:val="Normal"/>
    <w:link w:val="CommentTextChar"/>
    <w:uiPriority w:val="99"/>
    <w:unhideWhenUsed/>
    <w:qFormat/>
    <w:rsid w:val="00EB025F"/>
    <w:pPr>
      <w:jc w:val="both"/>
    </w:pPr>
    <w:rPr>
      <w:rFonts w:ascii="Leelawadee" w:hAnsi="Leelawadee"/>
      <w:sz w:val="20"/>
      <w:szCs w:val="20"/>
      <w:lang w:eastAsia="en-GB"/>
    </w:rPr>
  </w:style>
  <w:style w:type="character" w:customStyle="1" w:styleId="CommentTextChar">
    <w:name w:val="Comment Text Char"/>
    <w:basedOn w:val="DefaultParagraphFont"/>
    <w:link w:val="CommentText"/>
    <w:uiPriority w:val="99"/>
    <w:rsid w:val="00EB025F"/>
    <w:rPr>
      <w:rFonts w:ascii="Leelawadee" w:hAnsi="Leelawadee"/>
      <w:sz w:val="20"/>
      <w:szCs w:val="20"/>
      <w:lang w:val="en-GB" w:eastAsia="en-GB"/>
    </w:rPr>
  </w:style>
  <w:style w:type="table" w:customStyle="1" w:styleId="TableGrid1">
    <w:name w:val="Table Grid1"/>
    <w:basedOn w:val="TableNormal"/>
    <w:next w:val="TableGrid"/>
    <w:uiPriority w:val="59"/>
    <w:rsid w:val="00EB025F"/>
    <w:rPr>
      <w:rFonts w:ascii="Arial" w:eastAsia="Calibri" w:hAnsi="Arial"/>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025F"/>
    <w:pPr>
      <w:ind w:left="720"/>
      <w:contextualSpacing/>
    </w:pPr>
    <w:rPr>
      <w:sz w:val="20"/>
      <w:szCs w:val="20"/>
      <w:lang w:eastAsia="en-GB"/>
    </w:rPr>
  </w:style>
  <w:style w:type="character" w:styleId="CommentReference">
    <w:name w:val="annotation reference"/>
    <w:basedOn w:val="DefaultParagraphFont"/>
    <w:uiPriority w:val="99"/>
    <w:semiHidden/>
    <w:unhideWhenUsed/>
    <w:rsid w:val="00EB025F"/>
    <w:rPr>
      <w:sz w:val="16"/>
      <w:szCs w:val="16"/>
    </w:rPr>
  </w:style>
  <w:style w:type="table" w:customStyle="1" w:styleId="TableGrid11">
    <w:name w:val="Table Grid11"/>
    <w:basedOn w:val="TableNormal"/>
    <w:next w:val="TableGrid"/>
    <w:uiPriority w:val="59"/>
    <w:rsid w:val="00EB025F"/>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B025F"/>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B025F"/>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B025F"/>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B025F"/>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EB025F"/>
    <w:pPr>
      <w:numPr>
        <w:numId w:val="3"/>
      </w:numPr>
      <w:spacing w:before="60" w:after="60"/>
      <w:contextualSpacing/>
      <w:jc w:val="both"/>
    </w:pPr>
    <w:rPr>
      <w:rFonts w:eastAsia="Times New Roman" w:cs="Times New Roman"/>
      <w:szCs w:val="20"/>
      <w:lang w:eastAsia="en-GB"/>
    </w:rPr>
  </w:style>
  <w:style w:type="table" w:customStyle="1" w:styleId="TableGrid6">
    <w:name w:val="Table Grid6"/>
    <w:basedOn w:val="TableNormal"/>
    <w:next w:val="TableGrid"/>
    <w:uiPriority w:val="59"/>
    <w:rsid w:val="00EB025F"/>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1A6530"/>
    <w:pPr>
      <w:jc w:val="both"/>
    </w:pPr>
    <w:rPr>
      <w:b/>
      <w:i/>
    </w:rPr>
  </w:style>
  <w:style w:type="character" w:customStyle="1" w:styleId="BodyTextChar">
    <w:name w:val="Body Text Char"/>
    <w:basedOn w:val="DefaultParagraphFont"/>
    <w:link w:val="BodyText"/>
    <w:uiPriority w:val="99"/>
    <w:rsid w:val="001A6530"/>
    <w:rPr>
      <w:rFonts w:ascii="Arial" w:hAnsi="Arial"/>
      <w:b/>
      <w:i/>
      <w:lang w:val="en-GB"/>
    </w:rPr>
  </w:style>
  <w:style w:type="paragraph" w:styleId="CommentSubject">
    <w:name w:val="annotation subject"/>
    <w:basedOn w:val="CommentText"/>
    <w:next w:val="CommentText"/>
    <w:link w:val="CommentSubjectChar"/>
    <w:uiPriority w:val="99"/>
    <w:semiHidden/>
    <w:unhideWhenUsed/>
    <w:rsid w:val="006135AB"/>
    <w:pPr>
      <w:jc w:val="left"/>
    </w:pPr>
    <w:rPr>
      <w:rFonts w:ascii="Arial" w:hAnsi="Arial"/>
      <w:b/>
      <w:bCs/>
      <w:lang w:eastAsia="en-US"/>
    </w:rPr>
  </w:style>
  <w:style w:type="character" w:customStyle="1" w:styleId="CommentSubjectChar">
    <w:name w:val="Comment Subject Char"/>
    <w:basedOn w:val="CommentTextChar"/>
    <w:link w:val="CommentSubject"/>
    <w:uiPriority w:val="99"/>
    <w:semiHidden/>
    <w:rsid w:val="006135AB"/>
    <w:rPr>
      <w:rFonts w:ascii="Arial" w:hAnsi="Arial"/>
      <w:b/>
      <w:bCs/>
      <w:sz w:val="20"/>
      <w:szCs w:val="20"/>
      <w:lang w:val="en-GB" w:eastAsia="en-GB"/>
    </w:rPr>
  </w:style>
  <w:style w:type="character" w:customStyle="1" w:styleId="fontstyle01">
    <w:name w:val="fontstyle01"/>
    <w:basedOn w:val="DefaultParagraphFont"/>
    <w:rsid w:val="007B2273"/>
    <w:rPr>
      <w:rFonts w:ascii="Arial" w:hAnsi="Arial" w:cs="Arial" w:hint="default"/>
      <w:b w:val="0"/>
      <w:bCs w:val="0"/>
      <w:i w:val="0"/>
      <w:iCs w:val="0"/>
      <w:color w:val="000000"/>
      <w:sz w:val="24"/>
      <w:szCs w:val="24"/>
    </w:rPr>
  </w:style>
  <w:style w:type="character" w:customStyle="1" w:styleId="UnresolvedMention1">
    <w:name w:val="Unresolved Mention1"/>
    <w:basedOn w:val="DefaultParagraphFont"/>
    <w:uiPriority w:val="99"/>
    <w:semiHidden/>
    <w:unhideWhenUsed/>
    <w:rsid w:val="009441DE"/>
    <w:rPr>
      <w:color w:val="605E5C"/>
      <w:shd w:val="clear" w:color="auto" w:fill="E1DFDD"/>
    </w:rPr>
  </w:style>
  <w:style w:type="paragraph" w:styleId="EndnoteText">
    <w:name w:val="endnote text"/>
    <w:basedOn w:val="Normal"/>
    <w:link w:val="EndnoteTextChar"/>
    <w:uiPriority w:val="99"/>
    <w:semiHidden/>
    <w:unhideWhenUsed/>
    <w:rsid w:val="00EF31C6"/>
    <w:rPr>
      <w:sz w:val="20"/>
      <w:szCs w:val="20"/>
    </w:rPr>
  </w:style>
  <w:style w:type="character" w:customStyle="1" w:styleId="EndnoteTextChar">
    <w:name w:val="Endnote Text Char"/>
    <w:basedOn w:val="DefaultParagraphFont"/>
    <w:link w:val="EndnoteText"/>
    <w:uiPriority w:val="99"/>
    <w:semiHidden/>
    <w:rsid w:val="00EF31C6"/>
    <w:rPr>
      <w:rFonts w:ascii="Arial" w:hAnsi="Arial"/>
      <w:sz w:val="20"/>
      <w:szCs w:val="20"/>
      <w:lang w:val="en-GB"/>
    </w:rPr>
  </w:style>
  <w:style w:type="character" w:styleId="EndnoteReference">
    <w:name w:val="endnote reference"/>
    <w:basedOn w:val="DefaultParagraphFont"/>
    <w:uiPriority w:val="99"/>
    <w:semiHidden/>
    <w:unhideWhenUsed/>
    <w:rsid w:val="00EF31C6"/>
    <w:rPr>
      <w:vertAlign w:val="superscript"/>
    </w:rPr>
  </w:style>
  <w:style w:type="paragraph" w:styleId="Caption">
    <w:name w:val="caption"/>
    <w:basedOn w:val="Normal"/>
    <w:next w:val="Normal"/>
    <w:uiPriority w:val="35"/>
    <w:unhideWhenUsed/>
    <w:qFormat/>
    <w:rsid w:val="007D5554"/>
    <w:pPr>
      <w:spacing w:after="200"/>
    </w:pPr>
    <w:rPr>
      <w:b/>
      <w:bCs/>
      <w:color w:val="4F81BD" w:themeColor="accent1"/>
      <w:sz w:val="18"/>
      <w:szCs w:val="18"/>
    </w:rPr>
  </w:style>
  <w:style w:type="character" w:customStyle="1" w:styleId="UnresolvedMention2">
    <w:name w:val="Unresolved Mention2"/>
    <w:basedOn w:val="DefaultParagraphFont"/>
    <w:uiPriority w:val="99"/>
    <w:semiHidden/>
    <w:unhideWhenUsed/>
    <w:rsid w:val="00EC12AE"/>
    <w:rPr>
      <w:color w:val="605E5C"/>
      <w:shd w:val="clear" w:color="auto" w:fill="E1DFDD"/>
    </w:rPr>
  </w:style>
  <w:style w:type="table" w:customStyle="1" w:styleId="TableGrid7">
    <w:name w:val="Table Grid7"/>
    <w:basedOn w:val="TableNormal"/>
    <w:next w:val="TableGrid"/>
    <w:uiPriority w:val="39"/>
    <w:rsid w:val="00922DF8"/>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1F3A"/>
    <w:rPr>
      <w:rFonts w:ascii="Arial" w:hAnsi="Arial"/>
      <w:lang w:val="en-GB"/>
    </w:rPr>
  </w:style>
  <w:style w:type="paragraph" w:styleId="FootnoteText">
    <w:name w:val="footnote text"/>
    <w:basedOn w:val="Normal"/>
    <w:link w:val="FootnoteTextChar"/>
    <w:uiPriority w:val="99"/>
    <w:unhideWhenUsed/>
    <w:rsid w:val="00D279CD"/>
    <w:rPr>
      <w:sz w:val="20"/>
      <w:szCs w:val="20"/>
    </w:rPr>
  </w:style>
  <w:style w:type="character" w:customStyle="1" w:styleId="FootnoteTextChar">
    <w:name w:val="Footnote Text Char"/>
    <w:basedOn w:val="DefaultParagraphFont"/>
    <w:link w:val="FootnoteText"/>
    <w:uiPriority w:val="99"/>
    <w:rsid w:val="00D279CD"/>
    <w:rPr>
      <w:rFonts w:ascii="Arial" w:hAnsi="Arial"/>
      <w:sz w:val="20"/>
      <w:szCs w:val="20"/>
      <w:lang w:val="en-GB"/>
    </w:rPr>
  </w:style>
  <w:style w:type="character" w:styleId="FootnoteReference">
    <w:name w:val="footnote reference"/>
    <w:basedOn w:val="DefaultParagraphFont"/>
    <w:uiPriority w:val="99"/>
    <w:semiHidden/>
    <w:unhideWhenUsed/>
    <w:rsid w:val="00D279CD"/>
    <w:rPr>
      <w:vertAlign w:val="superscript"/>
    </w:rPr>
  </w:style>
  <w:style w:type="character" w:customStyle="1" w:styleId="UnresolvedMention">
    <w:name w:val="Unresolved Mention"/>
    <w:basedOn w:val="DefaultParagraphFont"/>
    <w:uiPriority w:val="99"/>
    <w:semiHidden/>
    <w:unhideWhenUsed/>
    <w:rsid w:val="00D279CD"/>
    <w:rPr>
      <w:color w:val="605E5C"/>
      <w:shd w:val="clear" w:color="auto" w:fill="E1DFDD"/>
    </w:rPr>
  </w:style>
  <w:style w:type="paragraph" w:styleId="NormalWeb">
    <w:name w:val="Normal (Web)"/>
    <w:basedOn w:val="Normal"/>
    <w:uiPriority w:val="99"/>
    <w:unhideWhenUsed/>
    <w:rsid w:val="00AC6B34"/>
    <w:pPr>
      <w:spacing w:before="100" w:beforeAutospacing="1" w:after="100" w:afterAutospacing="1"/>
    </w:pPr>
    <w:rPr>
      <w:rFonts w:ascii="Times New Roman" w:eastAsia="Times New Roman" w:hAnsi="Times New Roman" w:cs="Times New Roman"/>
      <w:lang w:eastAsia="en-GB"/>
    </w:rPr>
  </w:style>
  <w:style w:type="paragraph" w:customStyle="1" w:styleId="xmsonormal">
    <w:name w:val="x_msonormal"/>
    <w:basedOn w:val="Normal"/>
    <w:rsid w:val="00AE5A9B"/>
    <w:rPr>
      <w:rFonts w:ascii="Aptos" w:eastAsiaTheme="minorHAnsi" w:hAnsi="Aptos"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1389">
      <w:bodyDiv w:val="1"/>
      <w:marLeft w:val="0"/>
      <w:marRight w:val="0"/>
      <w:marTop w:val="0"/>
      <w:marBottom w:val="0"/>
      <w:divBdr>
        <w:top w:val="none" w:sz="0" w:space="0" w:color="auto"/>
        <w:left w:val="none" w:sz="0" w:space="0" w:color="auto"/>
        <w:bottom w:val="none" w:sz="0" w:space="0" w:color="auto"/>
        <w:right w:val="none" w:sz="0" w:space="0" w:color="auto"/>
      </w:divBdr>
      <w:divsChild>
        <w:div w:id="2116749129">
          <w:marLeft w:val="0"/>
          <w:marRight w:val="0"/>
          <w:marTop w:val="0"/>
          <w:marBottom w:val="0"/>
          <w:divBdr>
            <w:top w:val="none" w:sz="0" w:space="0" w:color="auto"/>
            <w:left w:val="none" w:sz="0" w:space="0" w:color="auto"/>
            <w:bottom w:val="none" w:sz="0" w:space="0" w:color="auto"/>
            <w:right w:val="none" w:sz="0" w:space="0" w:color="auto"/>
          </w:divBdr>
          <w:divsChild>
            <w:div w:id="2033917537">
              <w:marLeft w:val="0"/>
              <w:marRight w:val="0"/>
              <w:marTop w:val="0"/>
              <w:marBottom w:val="0"/>
              <w:divBdr>
                <w:top w:val="none" w:sz="0" w:space="0" w:color="auto"/>
                <w:left w:val="none" w:sz="0" w:space="0" w:color="auto"/>
                <w:bottom w:val="none" w:sz="0" w:space="0" w:color="auto"/>
                <w:right w:val="none" w:sz="0" w:space="0" w:color="auto"/>
              </w:divBdr>
              <w:divsChild>
                <w:div w:id="1731223775">
                  <w:marLeft w:val="0"/>
                  <w:marRight w:val="0"/>
                  <w:marTop w:val="0"/>
                  <w:marBottom w:val="0"/>
                  <w:divBdr>
                    <w:top w:val="none" w:sz="0" w:space="0" w:color="auto"/>
                    <w:left w:val="none" w:sz="0" w:space="0" w:color="auto"/>
                    <w:bottom w:val="none" w:sz="0" w:space="0" w:color="auto"/>
                    <w:right w:val="none" w:sz="0" w:space="0" w:color="auto"/>
                  </w:divBdr>
                  <w:divsChild>
                    <w:div w:id="1957637836">
                      <w:marLeft w:val="0"/>
                      <w:marRight w:val="0"/>
                      <w:marTop w:val="0"/>
                      <w:marBottom w:val="0"/>
                      <w:divBdr>
                        <w:top w:val="none" w:sz="0" w:space="0" w:color="auto"/>
                        <w:left w:val="none" w:sz="0" w:space="0" w:color="auto"/>
                        <w:bottom w:val="none" w:sz="0" w:space="0" w:color="auto"/>
                        <w:right w:val="none" w:sz="0" w:space="0" w:color="auto"/>
                      </w:divBdr>
                      <w:divsChild>
                        <w:div w:id="1646934436">
                          <w:marLeft w:val="0"/>
                          <w:marRight w:val="0"/>
                          <w:marTop w:val="0"/>
                          <w:marBottom w:val="0"/>
                          <w:divBdr>
                            <w:top w:val="none" w:sz="0" w:space="0" w:color="auto"/>
                            <w:left w:val="none" w:sz="0" w:space="0" w:color="auto"/>
                            <w:bottom w:val="none" w:sz="0" w:space="0" w:color="auto"/>
                            <w:right w:val="none" w:sz="0" w:space="0" w:color="auto"/>
                          </w:divBdr>
                          <w:divsChild>
                            <w:div w:id="2162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629466">
      <w:bodyDiv w:val="1"/>
      <w:marLeft w:val="0"/>
      <w:marRight w:val="0"/>
      <w:marTop w:val="0"/>
      <w:marBottom w:val="0"/>
      <w:divBdr>
        <w:top w:val="none" w:sz="0" w:space="0" w:color="auto"/>
        <w:left w:val="none" w:sz="0" w:space="0" w:color="auto"/>
        <w:bottom w:val="none" w:sz="0" w:space="0" w:color="auto"/>
        <w:right w:val="none" w:sz="0" w:space="0" w:color="auto"/>
      </w:divBdr>
    </w:div>
    <w:div w:id="595940879">
      <w:bodyDiv w:val="1"/>
      <w:marLeft w:val="0"/>
      <w:marRight w:val="0"/>
      <w:marTop w:val="0"/>
      <w:marBottom w:val="0"/>
      <w:divBdr>
        <w:top w:val="none" w:sz="0" w:space="0" w:color="auto"/>
        <w:left w:val="none" w:sz="0" w:space="0" w:color="auto"/>
        <w:bottom w:val="none" w:sz="0" w:space="0" w:color="auto"/>
        <w:right w:val="none" w:sz="0" w:space="0" w:color="auto"/>
      </w:divBdr>
    </w:div>
    <w:div w:id="702825249">
      <w:bodyDiv w:val="1"/>
      <w:marLeft w:val="0"/>
      <w:marRight w:val="0"/>
      <w:marTop w:val="0"/>
      <w:marBottom w:val="0"/>
      <w:divBdr>
        <w:top w:val="none" w:sz="0" w:space="0" w:color="auto"/>
        <w:left w:val="none" w:sz="0" w:space="0" w:color="auto"/>
        <w:bottom w:val="none" w:sz="0" w:space="0" w:color="auto"/>
        <w:right w:val="none" w:sz="0" w:space="0" w:color="auto"/>
      </w:divBdr>
    </w:div>
    <w:div w:id="724791078">
      <w:bodyDiv w:val="1"/>
      <w:marLeft w:val="0"/>
      <w:marRight w:val="0"/>
      <w:marTop w:val="0"/>
      <w:marBottom w:val="0"/>
      <w:divBdr>
        <w:top w:val="none" w:sz="0" w:space="0" w:color="auto"/>
        <w:left w:val="none" w:sz="0" w:space="0" w:color="auto"/>
        <w:bottom w:val="none" w:sz="0" w:space="0" w:color="auto"/>
        <w:right w:val="none" w:sz="0" w:space="0" w:color="auto"/>
      </w:divBdr>
    </w:div>
    <w:div w:id="737168075">
      <w:bodyDiv w:val="1"/>
      <w:marLeft w:val="0"/>
      <w:marRight w:val="0"/>
      <w:marTop w:val="0"/>
      <w:marBottom w:val="0"/>
      <w:divBdr>
        <w:top w:val="none" w:sz="0" w:space="0" w:color="auto"/>
        <w:left w:val="none" w:sz="0" w:space="0" w:color="auto"/>
        <w:bottom w:val="none" w:sz="0" w:space="0" w:color="auto"/>
        <w:right w:val="none" w:sz="0" w:space="0" w:color="auto"/>
      </w:divBdr>
    </w:div>
    <w:div w:id="822234594">
      <w:bodyDiv w:val="1"/>
      <w:marLeft w:val="0"/>
      <w:marRight w:val="0"/>
      <w:marTop w:val="0"/>
      <w:marBottom w:val="0"/>
      <w:divBdr>
        <w:top w:val="none" w:sz="0" w:space="0" w:color="auto"/>
        <w:left w:val="none" w:sz="0" w:space="0" w:color="auto"/>
        <w:bottom w:val="none" w:sz="0" w:space="0" w:color="auto"/>
        <w:right w:val="none" w:sz="0" w:space="0" w:color="auto"/>
      </w:divBdr>
    </w:div>
    <w:div w:id="836069697">
      <w:bodyDiv w:val="1"/>
      <w:marLeft w:val="0"/>
      <w:marRight w:val="0"/>
      <w:marTop w:val="0"/>
      <w:marBottom w:val="0"/>
      <w:divBdr>
        <w:top w:val="none" w:sz="0" w:space="0" w:color="auto"/>
        <w:left w:val="none" w:sz="0" w:space="0" w:color="auto"/>
        <w:bottom w:val="none" w:sz="0" w:space="0" w:color="auto"/>
        <w:right w:val="none" w:sz="0" w:space="0" w:color="auto"/>
      </w:divBdr>
    </w:div>
    <w:div w:id="935400800">
      <w:bodyDiv w:val="1"/>
      <w:marLeft w:val="0"/>
      <w:marRight w:val="0"/>
      <w:marTop w:val="0"/>
      <w:marBottom w:val="0"/>
      <w:divBdr>
        <w:top w:val="none" w:sz="0" w:space="0" w:color="auto"/>
        <w:left w:val="none" w:sz="0" w:space="0" w:color="auto"/>
        <w:bottom w:val="none" w:sz="0" w:space="0" w:color="auto"/>
        <w:right w:val="none" w:sz="0" w:space="0" w:color="auto"/>
      </w:divBdr>
    </w:div>
    <w:div w:id="963657506">
      <w:bodyDiv w:val="1"/>
      <w:marLeft w:val="0"/>
      <w:marRight w:val="0"/>
      <w:marTop w:val="0"/>
      <w:marBottom w:val="0"/>
      <w:divBdr>
        <w:top w:val="none" w:sz="0" w:space="0" w:color="auto"/>
        <w:left w:val="none" w:sz="0" w:space="0" w:color="auto"/>
        <w:bottom w:val="none" w:sz="0" w:space="0" w:color="auto"/>
        <w:right w:val="none" w:sz="0" w:space="0" w:color="auto"/>
      </w:divBdr>
    </w:div>
    <w:div w:id="1114521287">
      <w:bodyDiv w:val="1"/>
      <w:marLeft w:val="0"/>
      <w:marRight w:val="0"/>
      <w:marTop w:val="0"/>
      <w:marBottom w:val="0"/>
      <w:divBdr>
        <w:top w:val="none" w:sz="0" w:space="0" w:color="auto"/>
        <w:left w:val="none" w:sz="0" w:space="0" w:color="auto"/>
        <w:bottom w:val="none" w:sz="0" w:space="0" w:color="auto"/>
        <w:right w:val="none" w:sz="0" w:space="0" w:color="auto"/>
      </w:divBdr>
    </w:div>
    <w:div w:id="1334915794">
      <w:bodyDiv w:val="1"/>
      <w:marLeft w:val="0"/>
      <w:marRight w:val="0"/>
      <w:marTop w:val="0"/>
      <w:marBottom w:val="0"/>
      <w:divBdr>
        <w:top w:val="none" w:sz="0" w:space="0" w:color="auto"/>
        <w:left w:val="none" w:sz="0" w:space="0" w:color="auto"/>
        <w:bottom w:val="none" w:sz="0" w:space="0" w:color="auto"/>
        <w:right w:val="none" w:sz="0" w:space="0" w:color="auto"/>
      </w:divBdr>
    </w:div>
    <w:div w:id="1419018166">
      <w:bodyDiv w:val="1"/>
      <w:marLeft w:val="0"/>
      <w:marRight w:val="0"/>
      <w:marTop w:val="0"/>
      <w:marBottom w:val="0"/>
      <w:divBdr>
        <w:top w:val="none" w:sz="0" w:space="0" w:color="auto"/>
        <w:left w:val="none" w:sz="0" w:space="0" w:color="auto"/>
        <w:bottom w:val="none" w:sz="0" w:space="0" w:color="auto"/>
        <w:right w:val="none" w:sz="0" w:space="0" w:color="auto"/>
      </w:divBdr>
    </w:div>
    <w:div w:id="1584488529">
      <w:bodyDiv w:val="1"/>
      <w:marLeft w:val="0"/>
      <w:marRight w:val="0"/>
      <w:marTop w:val="0"/>
      <w:marBottom w:val="0"/>
      <w:divBdr>
        <w:top w:val="none" w:sz="0" w:space="0" w:color="auto"/>
        <w:left w:val="none" w:sz="0" w:space="0" w:color="auto"/>
        <w:bottom w:val="none" w:sz="0" w:space="0" w:color="auto"/>
        <w:right w:val="none" w:sz="0" w:space="0" w:color="auto"/>
      </w:divBdr>
    </w:div>
    <w:div w:id="1708024185">
      <w:bodyDiv w:val="1"/>
      <w:marLeft w:val="0"/>
      <w:marRight w:val="0"/>
      <w:marTop w:val="0"/>
      <w:marBottom w:val="0"/>
      <w:divBdr>
        <w:top w:val="none" w:sz="0" w:space="0" w:color="auto"/>
        <w:left w:val="none" w:sz="0" w:space="0" w:color="auto"/>
        <w:bottom w:val="none" w:sz="0" w:space="0" w:color="auto"/>
        <w:right w:val="none" w:sz="0" w:space="0" w:color="auto"/>
      </w:divBdr>
    </w:div>
    <w:div w:id="1729642761">
      <w:bodyDiv w:val="1"/>
      <w:marLeft w:val="0"/>
      <w:marRight w:val="0"/>
      <w:marTop w:val="0"/>
      <w:marBottom w:val="0"/>
      <w:divBdr>
        <w:top w:val="none" w:sz="0" w:space="0" w:color="auto"/>
        <w:left w:val="none" w:sz="0" w:space="0" w:color="auto"/>
        <w:bottom w:val="none" w:sz="0" w:space="0" w:color="auto"/>
        <w:right w:val="none" w:sz="0" w:space="0" w:color="auto"/>
      </w:divBdr>
      <w:divsChild>
        <w:div w:id="1649430833">
          <w:marLeft w:val="0"/>
          <w:marRight w:val="0"/>
          <w:marTop w:val="0"/>
          <w:marBottom w:val="0"/>
          <w:divBdr>
            <w:top w:val="none" w:sz="0" w:space="0" w:color="auto"/>
            <w:left w:val="none" w:sz="0" w:space="0" w:color="auto"/>
            <w:bottom w:val="none" w:sz="0" w:space="0" w:color="auto"/>
            <w:right w:val="none" w:sz="0" w:space="0" w:color="auto"/>
          </w:divBdr>
          <w:divsChild>
            <w:div w:id="1763456637">
              <w:marLeft w:val="0"/>
              <w:marRight w:val="0"/>
              <w:marTop w:val="0"/>
              <w:marBottom w:val="0"/>
              <w:divBdr>
                <w:top w:val="none" w:sz="0" w:space="0" w:color="auto"/>
                <w:left w:val="none" w:sz="0" w:space="0" w:color="auto"/>
                <w:bottom w:val="none" w:sz="0" w:space="0" w:color="auto"/>
                <w:right w:val="none" w:sz="0" w:space="0" w:color="auto"/>
              </w:divBdr>
              <w:divsChild>
                <w:div w:id="1283806283">
                  <w:marLeft w:val="0"/>
                  <w:marRight w:val="0"/>
                  <w:marTop w:val="0"/>
                  <w:marBottom w:val="0"/>
                  <w:divBdr>
                    <w:top w:val="none" w:sz="0" w:space="0" w:color="auto"/>
                    <w:left w:val="none" w:sz="0" w:space="0" w:color="auto"/>
                    <w:bottom w:val="none" w:sz="0" w:space="0" w:color="auto"/>
                    <w:right w:val="none" w:sz="0" w:space="0" w:color="auto"/>
                  </w:divBdr>
                  <w:divsChild>
                    <w:div w:id="648826223">
                      <w:marLeft w:val="0"/>
                      <w:marRight w:val="0"/>
                      <w:marTop w:val="0"/>
                      <w:marBottom w:val="0"/>
                      <w:divBdr>
                        <w:top w:val="none" w:sz="0" w:space="0" w:color="auto"/>
                        <w:left w:val="none" w:sz="0" w:space="0" w:color="auto"/>
                        <w:bottom w:val="none" w:sz="0" w:space="0" w:color="auto"/>
                        <w:right w:val="none" w:sz="0" w:space="0" w:color="auto"/>
                      </w:divBdr>
                      <w:divsChild>
                        <w:div w:id="469782868">
                          <w:marLeft w:val="0"/>
                          <w:marRight w:val="0"/>
                          <w:marTop w:val="0"/>
                          <w:marBottom w:val="0"/>
                          <w:divBdr>
                            <w:top w:val="none" w:sz="0" w:space="0" w:color="auto"/>
                            <w:left w:val="none" w:sz="0" w:space="0" w:color="auto"/>
                            <w:bottom w:val="none" w:sz="0" w:space="0" w:color="auto"/>
                            <w:right w:val="none" w:sz="0" w:space="0" w:color="auto"/>
                          </w:divBdr>
                          <w:divsChild>
                            <w:div w:id="34197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858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s.nhs.uk/articles/in-vivo-virus-based-gene-therapy-medicinal-products-pharmacy-institutional-readiness-guidance/" TargetMode="External"/><Relationship Id="rId18" Type="http://schemas.openxmlformats.org/officeDocument/2006/relationships/hyperlink" Target="https://www.sps.nhs.uk/articles/in-vivo-virus-based-gene-therapy-medicinal-products-pharmacy-institutional-readiness-guidance/" TargetMode="External"/><Relationship Id="rId26" Type="http://schemas.openxmlformats.org/officeDocument/2006/relationships/hyperlink" Target="https://www.sps.nhs.uk/articles/requirements-for-governance-and-preparation-of-gene-therapy/"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ps.nhs.uk/wp-content/uploads/2024/02/PAN-UK-PWG-for-ATMPs-Gene-Therapy-Guidance-V3.pdf" TargetMode="External"/><Relationship Id="rId34" Type="http://schemas.openxmlformats.org/officeDocument/2006/relationships/hyperlink" Target="https://www.sps.nhs.uk/articles/outsourcing-the-receipt-storage-preparation-and-onward-supply-of-marketed-cryopreserved-atmps-a-template-technical-agreement/"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ps.nhs.uk/articles/ex-vivo-cell-based-gene-therapy-medicinal-products-pharmacy-institutional-readiness-guidance/" TargetMode="External"/><Relationship Id="rId25" Type="http://schemas.openxmlformats.org/officeDocument/2006/relationships/hyperlink" Target="https://www.sps.nhs.uk/articles/requirements-for-governance-and-preparation-of-gene-therapy/" TargetMode="External"/><Relationship Id="rId33" Type="http://schemas.openxmlformats.org/officeDocument/2006/relationships/hyperlink" Target="https://www.sps.nhs.uk/articles/how-to-perform-preparation-risk-assessments-for-atmps/" TargetMode="External"/><Relationship Id="rId38" Type="http://schemas.openxmlformats.org/officeDocument/2006/relationships/hyperlink" Target="mailto:Anne.Black7@nhs.net" TargetMode="External"/><Relationship Id="rId2" Type="http://schemas.openxmlformats.org/officeDocument/2006/relationships/customXml" Target="../customXml/item2.xml"/><Relationship Id="rId16" Type="http://schemas.openxmlformats.org/officeDocument/2006/relationships/hyperlink" Target="https://www.sps.nhs.uk/articles/somatic-cell-therapy-medicinal-products-pharmacy-institutional-readiness-guidance/" TargetMode="External"/><Relationship Id="rId20" Type="http://schemas.openxmlformats.org/officeDocument/2006/relationships/hyperlink" Target="https://www.sps.nhs.uk/articles/outsourcing-the-receipt-storage-preparation-and-onward-supply-of-atimps-a-template-technical-agreement/" TargetMode="External"/><Relationship Id="rId29" Type="http://schemas.openxmlformats.org/officeDocument/2006/relationships/hyperlink" Target="https://www.sps.nhs.uk/articles/outsourcing-the-receipt-storage-preparation-and-onward-supply-of-atimps-a-template-technical-agreement/"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32" Type="http://schemas.openxmlformats.org/officeDocument/2006/relationships/hyperlink" Target="https://www.sps.nhs.uk/articles/how-to-perform-preparation-risk-assessments-for-atmps/" TargetMode="External"/><Relationship Id="rId37" Type="http://schemas.openxmlformats.org/officeDocument/2006/relationships/hyperlink" Target="https://www.sps.nhs.uk/articles/outsourcing-the-receipt-storage-preparation-and-onward-supply-of-atimps-a-template-technical-agreement/" TargetMode="External"/><Relationship Id="rId40" Type="http://schemas.openxmlformats.org/officeDocument/2006/relationships/footer" Target="footer1.xml"/><Relationship Id="rId45"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sps.nhs.uk/articles/pharmacy-institutional-readiness-for-exagamglogene-autotemcel-casgevy/" TargetMode="External"/><Relationship Id="rId28" Type="http://schemas.openxmlformats.org/officeDocument/2006/relationships/hyperlink" Target="https://www.sps.nhs.uk/articles/outsourcing-the-receipt-storage-preparation-and-onward-supply-of-marketed-cryopreserved-atmps-a-template-technical-agreement/" TargetMode="External"/><Relationship Id="rId36" Type="http://schemas.openxmlformats.org/officeDocument/2006/relationships/hyperlink" Target="https://www.sps.nhs.uk/articles/outsourcing-the-receipt-storage-preparation-and-onward-supply-of-marketed-cryopreserved-atmps-a-template-technical-agreement/" TargetMode="External"/><Relationship Id="rId10" Type="http://schemas.openxmlformats.org/officeDocument/2006/relationships/endnotes" Target="endnotes.xml"/><Relationship Id="rId19" Type="http://schemas.openxmlformats.org/officeDocument/2006/relationships/hyperlink" Target="https://www.sps.nhs.uk/articles/handling-dry-ice-and-vapour-phase-nitrogen-shippers-advice-for-hospital-pharmacies/" TargetMode="External"/><Relationship Id="rId31" Type="http://schemas.openxmlformats.org/officeDocument/2006/relationships/hyperlink" Target="https://www.sps.nhs.uk/articles/outsourcing-the-receipt-storage-preparation-and-onward-supply-of-atimps-a-template-technical-agre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ps.nhs.uk/articles/ex-vivo-cell-based-gene-therapy-medicinal-products-pharmacy-institutional-readiness-guidance/" TargetMode="External"/><Relationship Id="rId22" Type="http://schemas.openxmlformats.org/officeDocument/2006/relationships/hyperlink" Target="https://www.sps.nhs.uk/articles/requirements-for-governance-and-preparation-of-gene-therapy/" TargetMode="External"/><Relationship Id="rId27" Type="http://schemas.openxmlformats.org/officeDocument/2006/relationships/hyperlink" Target="https://www.sps.nhs.uk/articles/requirements-for-governance-and-preparation-of-gene-therapy/" TargetMode="External"/><Relationship Id="rId30" Type="http://schemas.openxmlformats.org/officeDocument/2006/relationships/hyperlink" Target="https://www.sps.nhs.uk/articles/outsourcing-the-receipt-storage-preparation-and-onward-supply-of-marketed-cryopreserved-atmps-a-template-technical-agreement/" TargetMode="External"/><Relationship Id="rId35" Type="http://schemas.openxmlformats.org/officeDocument/2006/relationships/hyperlink" Target="https://www.sps.nhs.uk/articles/outsourcing-the-receipt-storage-preparation-and-onward-supply-of-atimps-a-template-technical-agreement/"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9ce3b7e-edbc-435b-a07d-d0bc86dfef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A14F9E02122C4585310736873A361A" ma:contentTypeVersion="14" ma:contentTypeDescription="Create a new document." ma:contentTypeScope="" ma:versionID="0dd243bac02e87cafc02eef6e312ae53">
  <xsd:schema xmlns:xsd="http://www.w3.org/2001/XMLSchema" xmlns:xs="http://www.w3.org/2001/XMLSchema" xmlns:p="http://schemas.microsoft.com/office/2006/metadata/properties" xmlns:ns3="19ce3b7e-edbc-435b-a07d-d0bc86dfef99" xmlns:ns4="a765af35-680b-49c1-a3eb-f841afb09373" targetNamespace="http://schemas.microsoft.com/office/2006/metadata/properties" ma:root="true" ma:fieldsID="969403360eaa4d8e229af8b8642dc6c4" ns3:_="" ns4:_="">
    <xsd:import namespace="19ce3b7e-edbc-435b-a07d-d0bc86dfef99"/>
    <xsd:import namespace="a765af35-680b-49c1-a3eb-f841afb093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e3b7e-edbc-435b-a07d-d0bc86dfe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65af35-680b-49c1-a3eb-f841afb093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B3C97-1692-4ECA-B726-5E3196B3A32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765af35-680b-49c1-a3eb-f841afb09373"/>
    <ds:schemaRef ds:uri="http://purl.org/dc/terms/"/>
    <ds:schemaRef ds:uri="19ce3b7e-edbc-435b-a07d-d0bc86dfef99"/>
    <ds:schemaRef ds:uri="http://www.w3.org/XML/1998/namespace"/>
    <ds:schemaRef ds:uri="http://purl.org/dc/dcmitype/"/>
  </ds:schemaRefs>
</ds:datastoreItem>
</file>

<file path=customXml/itemProps2.xml><?xml version="1.0" encoding="utf-8"?>
<ds:datastoreItem xmlns:ds="http://schemas.openxmlformats.org/officeDocument/2006/customXml" ds:itemID="{EC9F6698-05E7-4EC5-961A-B22A83FC51FA}">
  <ds:schemaRefs>
    <ds:schemaRef ds:uri="http://schemas.microsoft.com/sharepoint/v3/contenttype/forms"/>
  </ds:schemaRefs>
</ds:datastoreItem>
</file>

<file path=customXml/itemProps3.xml><?xml version="1.0" encoding="utf-8"?>
<ds:datastoreItem xmlns:ds="http://schemas.openxmlformats.org/officeDocument/2006/customXml" ds:itemID="{9E324CAB-1654-464E-9233-3F4180597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e3b7e-edbc-435b-a07d-d0bc86dfef99"/>
    <ds:schemaRef ds:uri="a765af35-680b-49c1-a3eb-f841afb09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4250C3-8750-42FC-8B47-10F35DD3C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3128</Words>
  <Characters>17836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Splinter</Company>
  <LinksUpToDate>false</LinksUpToDate>
  <CharactersWithSpaces>20923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Parsons</dc:creator>
  <cp:keywords/>
  <dc:description/>
  <cp:lastModifiedBy>Murray, Lynn  (Pharmacy)</cp:lastModifiedBy>
  <cp:revision>3</cp:revision>
  <cp:lastPrinted>2025-01-02T11:31:00Z</cp:lastPrinted>
  <dcterms:created xsi:type="dcterms:W3CDTF">2025-11-05T09:35:00Z</dcterms:created>
  <dcterms:modified xsi:type="dcterms:W3CDTF">2025-11-05T09:37:00Z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0x0101003EA14F9E02122C4585310736873A361A</vt:lpwstr>
  </property>
</Properties>
</file>